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diagrams/data1.xml" ContentType="application/vnd.openxmlformats-officedocument.drawingml.diagramData+xml"/>
  <Override PartName="/word/header9.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4.xml" ContentType="application/vnd.openxmlformats-officedocument.wordprocessingml.header+xml"/>
  <Override PartName="/word/header13.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0.xml" ContentType="application/vnd.openxmlformats-officedocument.wordprocessingml.head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settings.xml" ContentType="application/vnd.openxmlformats-officedocument.wordprocessingml.settings+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2.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1" w:tblpY="-1275"/>
        <w:tblW w:w="1134" w:type="pct"/>
        <w:tblCellMar>
          <w:left w:w="0" w:type="dxa"/>
          <w:right w:w="0" w:type="dxa"/>
        </w:tblCellMar>
        <w:tblLook w:val="04A0" w:firstRow="1" w:lastRow="0" w:firstColumn="1" w:lastColumn="0" w:noHBand="0" w:noVBand="1"/>
        <w:tblDescription w:val="Cover page layout"/>
      </w:tblPr>
      <w:tblGrid>
        <w:gridCol w:w="1884"/>
      </w:tblGrid>
      <w:tr w:rsidR="003257EE" w:rsidTr="002A7F2C">
        <w:trPr>
          <w:trHeight w:hRule="exact" w:val="13224"/>
        </w:trPr>
        <w:tc>
          <w:tcPr>
            <w:tcW w:w="5000" w:type="pct"/>
          </w:tcPr>
          <w:p w:rsidR="003257EE" w:rsidRDefault="00456894" w:rsidP="003257EE">
            <w:r>
              <w:rPr>
                <w:noProof/>
              </w:rPr>
              <w:drawing>
                <wp:anchor distT="0" distB="0" distL="114300" distR="114300" simplePos="0" relativeHeight="251684864" behindDoc="0" locked="0" layoutInCell="1" allowOverlap="1" wp14:anchorId="50CA172C" wp14:editId="6AC703FA">
                  <wp:simplePos x="0" y="0"/>
                  <wp:positionH relativeFrom="column">
                    <wp:posOffset>-2928620</wp:posOffset>
                  </wp:positionH>
                  <wp:positionV relativeFrom="paragraph">
                    <wp:posOffset>-86360</wp:posOffset>
                  </wp:positionV>
                  <wp:extent cx="11987260" cy="8782050"/>
                  <wp:effectExtent l="0" t="0" r="0" b="0"/>
                  <wp:wrapNone/>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1">
                            <a:extLst>
                              <a:ext uri="{28A0092B-C50C-407E-A947-70E740481C1C}">
                                <a14:useLocalDpi xmlns:a14="http://schemas.microsoft.com/office/drawing/2010/main" val="0"/>
                              </a:ext>
                            </a:extLst>
                          </a:blip>
                          <a:stretch>
                            <a:fillRect/>
                          </a:stretch>
                        </pic:blipFill>
                        <pic:spPr bwMode="auto">
                          <a:xfrm>
                            <a:off x="0" y="0"/>
                            <a:ext cx="11987260" cy="878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sdt>
      <w:sdtPr>
        <w:id w:val="784695203"/>
        <w:docPartObj>
          <w:docPartGallery w:val="Cover Pages"/>
          <w:docPartUnique/>
        </w:docPartObj>
      </w:sdtPr>
      <w:sdtEndPr>
        <w:rPr>
          <w:rFonts w:ascii="Segoe Condensed" w:eastAsia="Arial" w:hAnsi="Segoe Condensed" w:cs="Calibri"/>
          <w:i/>
          <w:sz w:val="22"/>
          <w:szCs w:val="22"/>
          <w:lang w:eastAsia="en-US" w:bidi="en-US"/>
        </w:rPr>
      </w:sdtEndPr>
      <w:sdtContent>
        <w:bookmarkStart w:id="0" w:name="_Hlk29651657" w:displacedByCustomXml="prev"/>
        <w:bookmarkEnd w:id="0" w:displacedByCustomXml="prev"/>
        <w:p w:rsidR="003257EE" w:rsidRDefault="00766291">
          <w:r>
            <w:rPr>
              <w:noProof/>
            </w:rPr>
            <w:drawing>
              <wp:anchor distT="0" distB="0" distL="114300" distR="114300" simplePos="0" relativeHeight="251692032" behindDoc="0" locked="0" layoutInCell="1" allowOverlap="1" wp14:anchorId="24A8CA97" wp14:editId="4D11468A">
                <wp:simplePos x="0" y="0"/>
                <wp:positionH relativeFrom="margin">
                  <wp:posOffset>-537845</wp:posOffset>
                </wp:positionH>
                <wp:positionV relativeFrom="margin">
                  <wp:posOffset>-638810</wp:posOffset>
                </wp:positionV>
                <wp:extent cx="1369060" cy="1400175"/>
                <wp:effectExtent l="0" t="0" r="2540" b="9525"/>
                <wp:wrapSquare wrapText="bothSides"/>
                <wp:docPr id="21" name="Picture 21"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O-EN-C-V.png"/>
                        <pic:cNvPicPr/>
                      </pic:nvPicPr>
                      <pic:blipFill>
                        <a:blip r:embed="rId12" cstate="print">
                          <a:biLevel thresh="25000"/>
                          <a:extLst>
                            <a:ext uri="{28A0092B-C50C-407E-A947-70E740481C1C}">
                              <a14:useLocalDpi xmlns:a14="http://schemas.microsoft.com/office/drawing/2010/main" val="0"/>
                            </a:ext>
                          </a:extLst>
                        </a:blip>
                        <a:stretch>
                          <a:fillRect/>
                        </a:stretch>
                      </pic:blipFill>
                      <pic:spPr>
                        <a:xfrm>
                          <a:off x="0" y="0"/>
                          <a:ext cx="1369060" cy="1400175"/>
                        </a:xfrm>
                        <a:prstGeom prst="rect">
                          <a:avLst/>
                        </a:prstGeom>
                      </pic:spPr>
                    </pic:pic>
                  </a:graphicData>
                </a:graphic>
                <wp14:sizeRelH relativeFrom="margin">
                  <wp14:pctWidth>0</wp14:pctWidth>
                </wp14:sizeRelH>
                <wp14:sizeRelV relativeFrom="margin">
                  <wp14:pctHeight>0</wp14:pctHeight>
                </wp14:sizeRelV>
              </wp:anchor>
            </w:drawing>
          </w:r>
        </w:p>
        <w:p w:rsidR="00F347B3" w:rsidRPr="00766291" w:rsidRDefault="00766291" w:rsidP="00766291">
          <w:pPr>
            <w:rPr>
              <w:rFonts w:ascii="Segoe Condensed" w:eastAsia="Arial" w:hAnsi="Segoe Condensed" w:cs="Calibri"/>
              <w:i/>
              <w:sz w:val="22"/>
              <w:szCs w:val="22"/>
              <w:lang w:eastAsia="en-US" w:bidi="en-US"/>
            </w:rPr>
            <w:sectPr w:rsidR="00F347B3" w:rsidRPr="00766291" w:rsidSect="002F3CAD">
              <w:headerReference w:type="even" r:id="rId13"/>
              <w:headerReference w:type="default" r:id="rId14"/>
              <w:footerReference w:type="even" r:id="rId15"/>
              <w:footerReference w:type="default" r:id="rId16"/>
              <w:headerReference w:type="first" r:id="rId17"/>
              <w:type w:val="continuous"/>
              <w:pgSz w:w="11906" w:h="16838" w:code="9"/>
              <w:pgMar w:top="1440" w:right="1800" w:bottom="1440" w:left="1800" w:header="708" w:footer="708" w:gutter="0"/>
              <w:pgNumType w:start="0"/>
              <w:cols w:space="720"/>
              <w:titlePg/>
              <w:docGrid w:linePitch="326"/>
            </w:sectPr>
          </w:pPr>
          <w:r w:rsidRPr="00766291">
            <w:rPr>
              <w:rFonts w:ascii="Segoe Condensed" w:eastAsia="Arial" w:hAnsi="Segoe Condensed" w:cs="Calibri"/>
              <w:i/>
              <w:noProof/>
              <w:sz w:val="22"/>
              <w:szCs w:val="22"/>
              <w:lang w:eastAsia="en-US" w:bidi="en-US"/>
            </w:rPr>
            <mc:AlternateContent>
              <mc:Choice Requires="wps">
                <w:drawing>
                  <wp:anchor distT="45720" distB="45720" distL="114300" distR="114300" simplePos="0" relativeHeight="251694080" behindDoc="0" locked="0" layoutInCell="1" allowOverlap="1" wp14:anchorId="06ED6659" wp14:editId="22A63912">
                    <wp:simplePos x="0" y="0"/>
                    <wp:positionH relativeFrom="page">
                      <wp:align>right</wp:align>
                    </wp:positionH>
                    <wp:positionV relativeFrom="paragraph">
                      <wp:posOffset>9120505</wp:posOffset>
                    </wp:positionV>
                    <wp:extent cx="7524750" cy="140462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1404620"/>
                            </a:xfrm>
                            <a:prstGeom prst="rect">
                              <a:avLst/>
                            </a:prstGeom>
                            <a:noFill/>
                            <a:ln w="9525">
                              <a:noFill/>
                              <a:miter lim="800000"/>
                              <a:headEnd/>
                              <a:tailEnd/>
                            </a:ln>
                          </wps:spPr>
                          <wps:txbx>
                            <w:txbxContent>
                              <w:p w:rsidR="00E65E2F" w:rsidRDefault="0016068E" w:rsidP="00766291">
                                <w:pPr>
                                  <w:jc w:val="center"/>
                                </w:pPr>
                                <w:r>
                                  <w:rPr>
                                    <w:rFonts w:ascii="Segoe Condensed" w:eastAsia="Calibri" w:hAnsi="Segoe Condensed" w:cs="Calibri"/>
                                    <w:b/>
                                    <w:color w:val="000000" w:themeColor="text1"/>
                                    <w:szCs w:val="36"/>
                                  </w:rPr>
                                  <w:t>Feb</w:t>
                                </w:r>
                                <w:r w:rsidR="00E65E2F" w:rsidRPr="002D3EDD">
                                  <w:rPr>
                                    <w:rFonts w:ascii="Segoe Condensed" w:eastAsia="Calibri" w:hAnsi="Segoe Condensed" w:cs="Calibri"/>
                                    <w:b/>
                                    <w:color w:val="000000" w:themeColor="text1"/>
                                    <w:szCs w:val="36"/>
                                  </w:rPr>
                                  <w:t xml:space="preserve">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ED6659" id="_x0000_t202" coordsize="21600,21600" o:spt="202" path="m,l,21600r21600,l21600,xe">
                    <v:stroke joinstyle="miter"/>
                    <v:path gradientshapeok="t" o:connecttype="rect"/>
                  </v:shapetype>
                  <v:shape id="Text Box 2" o:spid="_x0000_s1026" type="#_x0000_t202" style="position:absolute;left:0;text-align:left;margin-left:541.3pt;margin-top:718.15pt;width:592.5pt;height:110.6pt;z-index:251694080;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" filled="f" stroked="f">
                    <v:textbox style="mso-fit-shape-to-text:t">
                      <w:txbxContent>
                        <w:p w:rsidR="00E65E2F" w:rsidRDefault="0016068E" w:rsidP="00766291">
                          <w:pPr>
                            <w:jc w:val="center"/>
                          </w:pPr>
                          <w:r>
                            <w:rPr>
                              <w:rFonts w:ascii="Segoe Condensed" w:eastAsia="Calibri" w:hAnsi="Segoe Condensed" w:cs="Calibri"/>
                              <w:b/>
                              <w:color w:val="000000" w:themeColor="text1"/>
                              <w:szCs w:val="36"/>
                            </w:rPr>
                            <w:t>Feb</w:t>
                          </w:r>
                          <w:r w:rsidR="00E65E2F" w:rsidRPr="002D3EDD">
                            <w:rPr>
                              <w:rFonts w:ascii="Segoe Condensed" w:eastAsia="Calibri" w:hAnsi="Segoe Condensed" w:cs="Calibri"/>
                              <w:b/>
                              <w:color w:val="000000" w:themeColor="text1"/>
                              <w:szCs w:val="36"/>
                            </w:rPr>
                            <w:t xml:space="preserve"> 2020</w:t>
                          </w:r>
                        </w:p>
                      </w:txbxContent>
                    </v:textbox>
                    <w10:wrap anchorx="page"/>
                  </v:shape>
                </w:pict>
              </mc:Fallback>
            </mc:AlternateContent>
          </w:r>
          <w:r w:rsidRPr="002A7F2C">
            <w:rPr>
              <w:rFonts w:ascii="Segoe Condensed" w:eastAsia="Arial" w:hAnsi="Segoe Condensed" w:cs="Calibri"/>
              <w:i/>
              <w:noProof/>
              <w:sz w:val="22"/>
              <w:szCs w:val="22"/>
              <w:lang w:eastAsia="en-US" w:bidi="en-US"/>
            </w:rPr>
            <mc:AlternateContent>
              <mc:Choice Requires="wps">
                <w:drawing>
                  <wp:anchor distT="45720" distB="45720" distL="114300" distR="114300" simplePos="0" relativeHeight="251691008" behindDoc="0" locked="0" layoutInCell="1" allowOverlap="1" wp14:anchorId="659945B6" wp14:editId="1F20005B">
                    <wp:simplePos x="0" y="0"/>
                    <wp:positionH relativeFrom="column">
                      <wp:posOffset>-709295</wp:posOffset>
                    </wp:positionH>
                    <wp:positionV relativeFrom="paragraph">
                      <wp:posOffset>7453630</wp:posOffset>
                    </wp:positionV>
                    <wp:extent cx="67627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404620"/>
                            </a:xfrm>
                            <a:prstGeom prst="rect">
                              <a:avLst/>
                            </a:prstGeom>
                            <a:noFill/>
                            <a:ln w="9525">
                              <a:noFill/>
                              <a:miter lim="800000"/>
                              <a:headEnd/>
                              <a:tailEnd/>
                            </a:ln>
                          </wps:spPr>
                          <wps:txbx>
                            <w:txbxContent>
                              <w:p w:rsidR="00E65E2F" w:rsidRDefault="00E65E2F">
                                <w:pPr>
                                  <w:rPr>
                                    <w:rFonts w:ascii="Segoe Condensed" w:hAnsi="Segoe Condensed"/>
                                    <w:sz w:val="56"/>
                                  </w:rPr>
                                </w:pPr>
                                <w:r>
                                  <w:rPr>
                                    <w:rFonts w:ascii="Segoe Condensed" w:hAnsi="Segoe Condensed"/>
                                    <w:sz w:val="56"/>
                                  </w:rPr>
                                  <w:t>Operation Support and Logistics</w:t>
                                </w:r>
                              </w:p>
                              <w:p w:rsidR="00E65E2F" w:rsidRPr="002A7F2C" w:rsidRDefault="00E65E2F">
                                <w:pPr>
                                  <w:rPr>
                                    <w:rFonts w:ascii="Segoe Condensed" w:hAnsi="Segoe Condensed"/>
                                    <w:sz w:val="56"/>
                                  </w:rPr>
                                </w:pPr>
                              </w:p>
                              <w:p w:rsidR="00E65E2F" w:rsidRPr="00766291" w:rsidRDefault="00E65E2F">
                                <w:pPr>
                                  <w:rPr>
                                    <w:rFonts w:ascii="Segoe Condensed" w:hAnsi="Segoe Condensed"/>
                                    <w:color w:val="FFFFFF" w:themeColor="background1"/>
                                    <w:sz w:val="56"/>
                                  </w:rPr>
                                </w:pPr>
                                <w:r w:rsidRPr="00766291">
                                  <w:rPr>
                                    <w:rFonts w:ascii="Segoe Condensed" w:hAnsi="Segoe Condensed"/>
                                    <w:color w:val="FFFFFF" w:themeColor="background1"/>
                                    <w:sz w:val="56"/>
                                  </w:rPr>
                                  <w:t>LEARNING AND DEVELOPMENT STRATEGY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9945B6" id="_x0000_s1027" type="#_x0000_t202" style="position:absolute;left:0;text-align:left;margin-left:-55.85pt;margin-top:586.9pt;width:532.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" filled="f" stroked="f">
                    <v:textbox style="mso-fit-shape-to-text:t">
                      <w:txbxContent>
                        <w:p w:rsidR="00E65E2F" w:rsidRDefault="00E65E2F">
                          <w:pPr>
                            <w:rPr>
                              <w:rFonts w:ascii="Segoe Condensed" w:hAnsi="Segoe Condensed"/>
                              <w:sz w:val="56"/>
                            </w:rPr>
                          </w:pPr>
                          <w:r>
                            <w:rPr>
                              <w:rFonts w:ascii="Segoe Condensed" w:hAnsi="Segoe Condensed"/>
                              <w:sz w:val="56"/>
                            </w:rPr>
                            <w:t>Operation Support and Logistics</w:t>
                          </w:r>
                        </w:p>
                        <w:p w:rsidR="00E65E2F" w:rsidRPr="002A7F2C" w:rsidRDefault="00E65E2F">
                          <w:pPr>
                            <w:rPr>
                              <w:rFonts w:ascii="Segoe Condensed" w:hAnsi="Segoe Condensed"/>
                              <w:sz w:val="56"/>
                            </w:rPr>
                          </w:pPr>
                        </w:p>
                        <w:p w:rsidR="00E65E2F" w:rsidRPr="00766291" w:rsidRDefault="00E65E2F">
                          <w:pPr>
                            <w:rPr>
                              <w:rFonts w:ascii="Segoe Condensed" w:hAnsi="Segoe Condensed"/>
                              <w:color w:val="FFFFFF" w:themeColor="background1"/>
                              <w:sz w:val="56"/>
                            </w:rPr>
                          </w:pPr>
                          <w:r w:rsidRPr="00766291">
                            <w:rPr>
                              <w:rFonts w:ascii="Segoe Condensed" w:hAnsi="Segoe Condensed"/>
                              <w:color w:val="FFFFFF" w:themeColor="background1"/>
                              <w:sz w:val="56"/>
                            </w:rPr>
                            <w:t>LEARNING AND DEVELOPMENT STRATEGY</w:t>
                          </w:r>
                        </w:p>
                      </w:txbxContent>
                    </v:textbox>
                    <w10:wrap type="square"/>
                  </v:shape>
                </w:pict>
              </mc:Fallback>
            </mc:AlternateContent>
          </w:r>
          <w:r w:rsidR="002A7F2C">
            <w:rPr>
              <w:noProof/>
            </w:rPr>
            <mc:AlternateContent>
              <mc:Choice Requires="wps">
                <w:drawing>
                  <wp:anchor distT="0" distB="0" distL="114300" distR="114300" simplePos="0" relativeHeight="251688960" behindDoc="0" locked="0" layoutInCell="1" allowOverlap="1" wp14:anchorId="7ED80D25" wp14:editId="1D2778AB">
                    <wp:simplePos x="0" y="0"/>
                    <wp:positionH relativeFrom="page">
                      <wp:posOffset>-133350</wp:posOffset>
                    </wp:positionH>
                    <wp:positionV relativeFrom="paragraph">
                      <wp:posOffset>7251065</wp:posOffset>
                    </wp:positionV>
                    <wp:extent cx="7781925" cy="2600325"/>
                    <wp:effectExtent l="57150" t="19050" r="66675" b="85725"/>
                    <wp:wrapNone/>
                    <wp:docPr id="20" name="Rectangle 20"/>
                    <wp:cNvGraphicFramePr/>
                    <a:graphic xmlns:a="http://schemas.openxmlformats.org/drawingml/2006/main">
                      <a:graphicData uri="http://schemas.microsoft.com/office/word/2010/wordprocessingShape">
                        <wps:wsp>
                          <wps:cNvSpPr/>
                          <wps:spPr>
                            <a:xfrm>
                              <a:off x="0" y="0"/>
                              <a:ext cx="7781925" cy="2600325"/>
                            </a:xfrm>
                            <a:prstGeom prst="rect">
                              <a:avLst/>
                            </a:prstGeom>
                            <a:solidFill>
                              <a:schemeClr val="bg2">
                                <a:lumMod val="7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1B65E" id="Rectangle 20" o:spid="_x0000_s1026" style="position:absolute;margin-left:-10.5pt;margin-top:570.95pt;width:612.75pt;height:204.7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" fillcolor="#b5a199 [2414]" stroked="f">
                    <v:shadow on="t" color="black" opacity="22937f" origin=",.5" offset="0,.63889mm"/>
                    <w10:wrap anchorx="page"/>
                  </v:rect>
                </w:pict>
              </mc:Fallback>
            </mc:AlternateContent>
          </w:r>
          <w:r w:rsidR="003257EE">
            <w:rPr>
              <w:rFonts w:ascii="Segoe Condensed" w:eastAsia="Arial" w:hAnsi="Segoe Condensed" w:cs="Calibri"/>
              <w:i/>
              <w:sz w:val="22"/>
              <w:szCs w:val="22"/>
              <w:lang w:eastAsia="en-US" w:bidi="en-US"/>
            </w:rPr>
            <w:br w:type="page"/>
          </w:r>
        </w:p>
      </w:sdtContent>
    </w:sdt>
    <w:p w:rsidR="004D703C" w:rsidRPr="00486591" w:rsidRDefault="00456894" w:rsidP="001C2670">
      <w:pPr>
        <w:shd w:val="clear" w:color="auto" w:fill="FFFFFF"/>
        <w:spacing w:line="360" w:lineRule="auto"/>
        <w:ind w:right="-3600"/>
        <w:rPr>
          <w:rFonts w:ascii="Segoe Condensed" w:hAnsi="Segoe Condensed"/>
          <w:color w:val="000000"/>
          <w:sz w:val="22"/>
          <w:szCs w:val="22"/>
          <w:lang w:val="hu-HU" w:eastAsia="en-US"/>
        </w:rPr>
      </w:pPr>
      <w:bookmarkStart w:id="1" w:name="_30j0zll" w:colFirst="0" w:colLast="0"/>
      <w:bookmarkEnd w:id="1"/>
      <w:r>
        <w:rPr>
          <w:rFonts w:ascii="Segoe Condensed" w:hAnsi="Segoe Condensed"/>
          <w:noProof/>
          <w:color w:val="000000"/>
          <w:sz w:val="22"/>
          <w:szCs w:val="22"/>
          <w:lang w:val="hu-HU" w:eastAsia="en-US"/>
        </w:rPr>
        <mc:AlternateContent>
          <mc:Choice Requires="wps">
            <w:drawing>
              <wp:anchor distT="0" distB="0" distL="114300" distR="114300" simplePos="0" relativeHeight="251696128" behindDoc="1" locked="0" layoutInCell="1" allowOverlap="1" wp14:anchorId="368B33F7" wp14:editId="5908738E">
                <wp:simplePos x="0" y="0"/>
                <wp:positionH relativeFrom="page">
                  <wp:posOffset>-38100</wp:posOffset>
                </wp:positionH>
                <wp:positionV relativeFrom="paragraph">
                  <wp:posOffset>8251825</wp:posOffset>
                </wp:positionV>
                <wp:extent cx="7629525" cy="2247900"/>
                <wp:effectExtent l="57150" t="19050" r="66675" b="76200"/>
                <wp:wrapNone/>
                <wp:docPr id="25" name="Rectangle 25"/>
                <wp:cNvGraphicFramePr/>
                <a:graphic xmlns:a="http://schemas.openxmlformats.org/drawingml/2006/main">
                  <a:graphicData uri="http://schemas.microsoft.com/office/word/2010/wordprocessingShape">
                    <wps:wsp>
                      <wps:cNvSpPr/>
                      <wps:spPr>
                        <a:xfrm>
                          <a:off x="0" y="0"/>
                          <a:ext cx="7629525" cy="2247900"/>
                        </a:xfrm>
                        <a:prstGeom prst="rect">
                          <a:avLst/>
                        </a:prstGeom>
                        <a:solidFill>
                          <a:schemeClr val="tx2">
                            <a:lumMod val="20000"/>
                            <a:lumOff val="80000"/>
                          </a:schemeClr>
                        </a:solidFill>
                        <a:ln>
                          <a:noFill/>
                        </a:ln>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E4967" id="Rectangle 25" o:spid="_x0000_s1026" style="position:absolute;margin-left:-3pt;margin-top:649.75pt;width:600.75pt;height:177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" fillcolor="#dcd4cf [671]" stroked="f">
                <v:shadow on="t" color="black" opacity="22937f" origin=",.5" offset="0,.63889mm"/>
                <w10:wrap anchorx="page"/>
              </v:rect>
            </w:pict>
          </mc:Fallback>
        </mc:AlternateContent>
      </w:r>
      <w:r w:rsidR="001C2670" w:rsidRPr="001C2670">
        <w:rPr>
          <w:rFonts w:ascii="Segoe Condensed" w:eastAsia="Arial" w:hAnsi="Segoe Condensed" w:cs="Arial"/>
          <w:b/>
          <w:noProof/>
          <w:color w:val="231F20"/>
          <w:w w:val="85"/>
          <w:sz w:val="22"/>
          <w:szCs w:val="15"/>
          <w:u w:val="single" w:color="231F20"/>
          <w:lang w:eastAsia="en-US" w:bidi="en-US"/>
        </w:rPr>
        <mc:AlternateContent>
          <mc:Choice Requires="wps">
            <w:drawing>
              <wp:anchor distT="45720" distB="45720" distL="114300" distR="114300" simplePos="0" relativeHeight="251698176" behindDoc="0" locked="0" layoutInCell="1" allowOverlap="1" wp14:anchorId="10655756" wp14:editId="30BA8991">
                <wp:simplePos x="0" y="0"/>
                <wp:positionH relativeFrom="page">
                  <wp:align>center</wp:align>
                </wp:positionH>
                <wp:positionV relativeFrom="paragraph">
                  <wp:posOffset>8956675</wp:posOffset>
                </wp:positionV>
                <wp:extent cx="5686425" cy="752475"/>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752475"/>
                        </a:xfrm>
                        <a:prstGeom prst="rect">
                          <a:avLst/>
                        </a:prstGeom>
                        <a:noFill/>
                        <a:ln w="9525">
                          <a:noFill/>
                          <a:miter lim="800000"/>
                          <a:headEnd/>
                          <a:tailEnd/>
                        </a:ln>
                      </wps:spPr>
                      <wps:txbx>
                        <w:txbxContent>
                          <w:p w:rsidR="00E65E2F" w:rsidRPr="008C755C" w:rsidRDefault="00E65E2F" w:rsidP="001C2670">
                            <w:pPr>
                              <w:pStyle w:val="NoSpacing"/>
                              <w:jc w:val="center"/>
                              <w:rPr>
                                <w:rFonts w:ascii="Segoe Condensed" w:hAnsi="Segoe Condensed"/>
                                <w:sz w:val="24"/>
                                <w:lang w:val="hu-HU"/>
                              </w:rPr>
                            </w:pPr>
                            <w:r w:rsidRPr="008C755C">
                              <w:rPr>
                                <w:rFonts w:ascii="Segoe Condensed" w:hAnsi="Segoe Condensed"/>
                                <w:sz w:val="24"/>
                                <w:lang w:val="hu-HU"/>
                              </w:rPr>
                              <w:t>The information contained in this document are constantly evolving and so is the OSL Learning and Development Strategyto reflect user feedback, latest lessons learned and improvements to Health Emergencies activities, practices and learning materials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55756" id="_x0000_s1028" type="#_x0000_t202" style="position:absolute;left:0;text-align:left;margin-left:0;margin-top:705.25pt;width:447.75pt;height:59.25pt;z-index:25169817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" filled="f" stroked="f">
                <v:textbox>
                  <w:txbxContent>
                    <w:p w:rsidR="00E65E2F" w:rsidRPr="008C755C" w:rsidRDefault="00E65E2F" w:rsidP="001C2670">
                      <w:pPr>
                        <w:pStyle w:val="NoSpacing"/>
                        <w:jc w:val="center"/>
                        <w:rPr>
                          <w:rFonts w:ascii="Segoe Condensed" w:hAnsi="Segoe Condensed"/>
                          <w:sz w:val="24"/>
                          <w:lang w:val="hu-HU"/>
                        </w:rPr>
                      </w:pPr>
                      <w:r w:rsidRPr="008C755C">
                        <w:rPr>
                          <w:rFonts w:ascii="Segoe Condensed" w:hAnsi="Segoe Condensed"/>
                          <w:sz w:val="24"/>
                          <w:lang w:val="hu-HU"/>
                        </w:rPr>
                        <w:t>The information contained in this document are constantly evolving and so is the OSL Learning and Development Strategyto reflect user feedback, latest lessons learned and improvements to Health Emergencies activities, practices and learning materials</w:t>
                      </w:r>
                    </w:p>
                  </w:txbxContent>
                </v:textbox>
                <w10:wrap type="square" anchorx="page"/>
              </v:shape>
            </w:pict>
          </mc:Fallback>
        </mc:AlternateContent>
      </w:r>
      <w:r w:rsidR="004D703C">
        <w:rPr>
          <w:rFonts w:ascii="Segoe Condensed" w:eastAsia="Arial" w:hAnsi="Segoe Condensed" w:cs="Arial"/>
          <w:b/>
          <w:color w:val="231F20"/>
          <w:w w:val="85"/>
          <w:sz w:val="22"/>
          <w:szCs w:val="15"/>
          <w:u w:val="single" w:color="231F20"/>
          <w:lang w:eastAsia="en-US" w:bidi="en-US"/>
        </w:rPr>
        <w:br w:type="page"/>
      </w:r>
    </w:p>
    <w:p w:rsidR="004D703C" w:rsidRDefault="004D703C" w:rsidP="002D3EDD">
      <w:pPr>
        <w:widowControl w:val="0"/>
        <w:autoSpaceDE w:val="0"/>
        <w:autoSpaceDN w:val="0"/>
        <w:spacing w:before="120"/>
        <w:ind w:left="1440" w:right="-144"/>
        <w:jc w:val="left"/>
        <w:rPr>
          <w:rFonts w:ascii="Segoe Condensed" w:eastAsia="Arial" w:hAnsi="Segoe Condensed" w:cs="Arial"/>
          <w:b/>
          <w:color w:val="231F20"/>
          <w:w w:val="85"/>
          <w:sz w:val="22"/>
          <w:szCs w:val="15"/>
          <w:u w:val="single" w:color="231F20"/>
          <w:lang w:eastAsia="en-US" w:bidi="en-US"/>
        </w:rPr>
      </w:pPr>
    </w:p>
    <w:p w:rsidR="004D703C" w:rsidRDefault="004D703C" w:rsidP="002D3EDD">
      <w:pPr>
        <w:widowControl w:val="0"/>
        <w:autoSpaceDE w:val="0"/>
        <w:autoSpaceDN w:val="0"/>
        <w:spacing w:before="20"/>
        <w:ind w:left="1440"/>
        <w:jc w:val="left"/>
        <w:rPr>
          <w:rFonts w:ascii="Segoe Condensed" w:eastAsia="Arial" w:hAnsi="Segoe Condensed" w:cs="Arial"/>
          <w:b/>
          <w:color w:val="231F20"/>
          <w:w w:val="85"/>
          <w:sz w:val="22"/>
          <w:szCs w:val="15"/>
          <w:u w:val="single" w:color="231F20"/>
          <w:lang w:eastAsia="en-US" w:bidi="en-US"/>
        </w:rPr>
      </w:pPr>
    </w:p>
    <w:p w:rsidR="004D703C" w:rsidRDefault="00766291" w:rsidP="002D3EDD">
      <w:pPr>
        <w:widowControl w:val="0"/>
        <w:autoSpaceDE w:val="0"/>
        <w:autoSpaceDN w:val="0"/>
        <w:spacing w:before="120"/>
        <w:ind w:left="1440" w:right="-144"/>
        <w:jc w:val="left"/>
        <w:rPr>
          <w:rFonts w:ascii="Segoe Condensed" w:eastAsia="Arial" w:hAnsi="Segoe Condensed" w:cs="Arial"/>
          <w:b/>
          <w:color w:val="231F20"/>
          <w:w w:val="85"/>
          <w:sz w:val="22"/>
          <w:szCs w:val="15"/>
          <w:u w:val="single" w:color="231F20"/>
          <w:lang w:eastAsia="en-US" w:bidi="en-US"/>
        </w:rPr>
      </w:pPr>
      <w:r>
        <w:rPr>
          <w:rFonts w:ascii="Segoe Condensed" w:eastAsia="Arial" w:hAnsi="Segoe Condensed" w:cs="Arial"/>
          <w:b/>
          <w:noProof/>
          <w:color w:val="231F20"/>
          <w:sz w:val="22"/>
          <w:szCs w:val="15"/>
          <w:u w:val="single" w:color="231F20"/>
          <w:lang w:eastAsia="en-US" w:bidi="en-US"/>
        </w:rPr>
        <mc:AlternateContent>
          <mc:Choice Requires="wps">
            <w:drawing>
              <wp:anchor distT="0" distB="0" distL="114300" distR="114300" simplePos="0" relativeHeight="251659263" behindDoc="1" locked="0" layoutInCell="1" allowOverlap="1" wp14:anchorId="7605A1FF" wp14:editId="4A300321">
                <wp:simplePos x="0" y="0"/>
                <wp:positionH relativeFrom="column">
                  <wp:posOffset>-307975</wp:posOffset>
                </wp:positionH>
                <wp:positionV relativeFrom="paragraph">
                  <wp:posOffset>218440</wp:posOffset>
                </wp:positionV>
                <wp:extent cx="2085975" cy="523875"/>
                <wp:effectExtent l="57150" t="19050" r="66675" b="85725"/>
                <wp:wrapNone/>
                <wp:docPr id="23" name="Rectangle 23"/>
                <wp:cNvGraphicFramePr/>
                <a:graphic xmlns:a="http://schemas.openxmlformats.org/drawingml/2006/main">
                  <a:graphicData uri="http://schemas.microsoft.com/office/word/2010/wordprocessingShape">
                    <wps:wsp>
                      <wps:cNvSpPr/>
                      <wps:spPr>
                        <a:xfrm>
                          <a:off x="0" y="0"/>
                          <a:ext cx="2085975" cy="523875"/>
                        </a:xfrm>
                        <a:prstGeom prst="rect">
                          <a:avLst/>
                        </a:prstGeom>
                        <a:solidFill>
                          <a:schemeClr val="tx2">
                            <a:lumMod val="20000"/>
                            <a:lumOff val="80000"/>
                          </a:schemeClr>
                        </a:solidFill>
                        <a:ln>
                          <a:noFill/>
                        </a:ln>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10C924" id="Rectangle 23" o:spid="_x0000_s1026" style="position:absolute;margin-left:-24.25pt;margin-top:17.2pt;width:164.25pt;height:41.25pt;z-index:-25165721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" fillcolor="#dcd4cf [671]" stroked="f">
                <v:shadow on="t" color="black" opacity="22937f" origin=",.5" offset="0,.63889mm"/>
              </v:rect>
            </w:pict>
          </mc:Fallback>
        </mc:AlternateContent>
      </w:r>
    </w:p>
    <w:p w:rsidR="00911623" w:rsidRPr="00654260" w:rsidRDefault="00654260" w:rsidP="002D3EDD">
      <w:pPr>
        <w:widowControl w:val="0"/>
        <w:autoSpaceDE w:val="0"/>
        <w:autoSpaceDN w:val="0"/>
        <w:spacing w:before="100" w:beforeAutospacing="1"/>
        <w:ind w:left="1440" w:right="-144"/>
        <w:jc w:val="left"/>
        <w:rPr>
          <w:rFonts w:ascii="Segoe Condensed" w:eastAsia="Arial" w:hAnsi="Segoe Condensed" w:cs="Arial"/>
          <w:b/>
          <w:sz w:val="32"/>
          <w:szCs w:val="15"/>
          <w:lang w:eastAsia="en-US" w:bidi="en-US"/>
        </w:rPr>
      </w:pPr>
      <w:r w:rsidRPr="00654260">
        <w:rPr>
          <w:rFonts w:ascii="Segoe Condensed" w:eastAsia="Arial" w:hAnsi="Segoe Condensed" w:cs="Arial"/>
          <w:b/>
          <w:color w:val="231F20"/>
          <w:w w:val="85"/>
          <w:sz w:val="32"/>
          <w:szCs w:val="15"/>
          <w:u w:val="single" w:color="231F20"/>
          <w:lang w:eastAsia="en-US" w:bidi="en-US"/>
        </w:rPr>
        <w:t>CONTENT</w:t>
      </w:r>
    </w:p>
    <w:p w:rsidR="00911623" w:rsidRPr="00A07794" w:rsidRDefault="00911623" w:rsidP="002D3EDD">
      <w:pPr>
        <w:widowControl w:val="0"/>
        <w:autoSpaceDE w:val="0"/>
        <w:autoSpaceDN w:val="0"/>
        <w:spacing w:before="100" w:beforeAutospacing="1"/>
        <w:ind w:left="1440" w:right="-144"/>
        <w:jc w:val="left"/>
        <w:rPr>
          <w:rFonts w:ascii="Segoe Condensed" w:eastAsia="Arial" w:hAnsi="Segoe Condensed" w:cs="Arial"/>
          <w:sz w:val="22"/>
          <w:szCs w:val="15"/>
          <w:lang w:eastAsia="en-US" w:bidi="en-US"/>
        </w:rPr>
      </w:pPr>
    </w:p>
    <w:p w:rsidR="00911623" w:rsidRPr="00A07794" w:rsidRDefault="00911623" w:rsidP="002D3EDD">
      <w:pPr>
        <w:widowControl w:val="0"/>
        <w:autoSpaceDE w:val="0"/>
        <w:autoSpaceDN w:val="0"/>
        <w:spacing w:before="100" w:beforeAutospacing="1"/>
        <w:ind w:left="1440" w:right="-144"/>
        <w:jc w:val="left"/>
        <w:rPr>
          <w:rFonts w:ascii="Segoe Condensed" w:eastAsia="Arial" w:hAnsi="Segoe Condensed" w:cs="Arial"/>
          <w:sz w:val="22"/>
          <w:szCs w:val="15"/>
          <w:lang w:eastAsia="en-US" w:bidi="en-US"/>
        </w:rPr>
      </w:pPr>
      <w:r w:rsidRPr="00A07794">
        <w:rPr>
          <w:rFonts w:ascii="Segoe Condensed" w:eastAsia="Arial" w:hAnsi="Segoe Condensed" w:cs="Arial"/>
          <w:color w:val="231F20"/>
          <w:w w:val="85"/>
          <w:sz w:val="22"/>
          <w:szCs w:val="15"/>
          <w:lang w:eastAsia="en-US" w:bidi="en-US"/>
        </w:rPr>
        <w:t>EXECUTIVE SUMMARY</w:t>
      </w:r>
    </w:p>
    <w:p w:rsidR="00911623" w:rsidRPr="00A07794" w:rsidRDefault="0043247A" w:rsidP="002D3EDD">
      <w:pPr>
        <w:widowControl w:val="0"/>
        <w:autoSpaceDE w:val="0"/>
        <w:autoSpaceDN w:val="0"/>
        <w:spacing w:before="100" w:beforeAutospacing="1"/>
        <w:ind w:left="1440" w:right="-144"/>
        <w:jc w:val="left"/>
        <w:rPr>
          <w:rFonts w:ascii="Segoe Condensed" w:eastAsia="Arial" w:hAnsi="Segoe Condensed" w:cs="Arial"/>
          <w:sz w:val="22"/>
          <w:szCs w:val="15"/>
          <w:lang w:eastAsia="en-US" w:bidi="en-US"/>
        </w:rPr>
      </w:pPr>
      <w:r w:rsidRPr="00A07794">
        <w:rPr>
          <w:rFonts w:ascii="Segoe Condensed" w:eastAsia="Arial" w:hAnsi="Segoe Condensed" w:cs="Arial"/>
          <w:color w:val="FFFFFF"/>
          <w:w w:val="86"/>
          <w:sz w:val="22"/>
          <w:szCs w:val="15"/>
          <w:shd w:val="clear" w:color="auto" w:fill="231F20"/>
          <w:lang w:eastAsia="en-US" w:bidi="en-US"/>
        </w:rPr>
        <w:t xml:space="preserve"> </w:t>
      </w:r>
      <w:r w:rsidR="00A956B4" w:rsidRPr="00A07794">
        <w:rPr>
          <w:rFonts w:ascii="Segoe Condensed" w:eastAsia="Arial" w:hAnsi="Segoe Condensed" w:cs="Arial"/>
          <w:color w:val="FFFFFF"/>
          <w:spacing w:val="-3"/>
          <w:w w:val="75"/>
          <w:sz w:val="22"/>
          <w:szCs w:val="15"/>
          <w:shd w:val="clear" w:color="auto" w:fill="231F20"/>
          <w:lang w:eastAsia="en-US" w:bidi="en-US"/>
        </w:rPr>
        <w:t>A</w:t>
      </w:r>
      <w:r w:rsidRPr="00A07794">
        <w:rPr>
          <w:rFonts w:ascii="Segoe Condensed" w:eastAsia="Arial" w:hAnsi="Segoe Condensed" w:cs="Arial"/>
          <w:color w:val="FFFFFF"/>
          <w:spacing w:val="-3"/>
          <w:w w:val="75"/>
          <w:sz w:val="22"/>
          <w:szCs w:val="15"/>
          <w:shd w:val="clear" w:color="auto" w:fill="231F20"/>
          <w:lang w:eastAsia="en-US" w:bidi="en-US"/>
        </w:rPr>
        <w:t>.</w:t>
      </w:r>
      <w:r w:rsidR="00A956B4" w:rsidRPr="00A07794">
        <w:rPr>
          <w:rFonts w:ascii="Segoe Condensed" w:eastAsia="Arial" w:hAnsi="Segoe Condensed" w:cs="Arial"/>
          <w:color w:val="FFFFFF"/>
          <w:spacing w:val="-3"/>
          <w:w w:val="75"/>
          <w:sz w:val="22"/>
          <w:szCs w:val="15"/>
          <w:shd w:val="clear" w:color="auto" w:fill="231F20"/>
          <w:lang w:eastAsia="en-US" w:bidi="en-US"/>
        </w:rPr>
        <w:t xml:space="preserve"> </w:t>
      </w:r>
      <w:r w:rsidR="00911623" w:rsidRPr="00A07794">
        <w:rPr>
          <w:rFonts w:ascii="Segoe Condensed" w:eastAsia="Arial" w:hAnsi="Segoe Condensed" w:cs="Arial"/>
          <w:color w:val="FFFFFF"/>
          <w:spacing w:val="-3"/>
          <w:w w:val="75"/>
          <w:sz w:val="22"/>
          <w:szCs w:val="15"/>
          <w:shd w:val="clear" w:color="auto" w:fill="231F20"/>
          <w:lang w:eastAsia="en-US" w:bidi="en-US"/>
        </w:rPr>
        <w:t xml:space="preserve"> </w:t>
      </w:r>
      <w:r w:rsidR="00630FF9" w:rsidRPr="00A07794">
        <w:rPr>
          <w:rFonts w:ascii="Segoe Condensed" w:eastAsia="Arial" w:hAnsi="Segoe Condensed" w:cs="Arial"/>
          <w:color w:val="FFFFFF"/>
          <w:w w:val="75"/>
          <w:sz w:val="22"/>
          <w:szCs w:val="15"/>
          <w:shd w:val="clear" w:color="auto" w:fill="231F20"/>
          <w:lang w:eastAsia="en-US" w:bidi="en-US"/>
        </w:rPr>
        <w:t>OSL LEARNING &amp; DEVELOPMENT STRATEGY</w:t>
      </w:r>
      <w:r w:rsidRPr="00A07794">
        <w:rPr>
          <w:rFonts w:ascii="Segoe Condensed" w:eastAsia="Arial" w:hAnsi="Segoe Condensed" w:cs="Arial"/>
          <w:color w:val="FFFFFF"/>
          <w:w w:val="75"/>
          <w:sz w:val="22"/>
          <w:szCs w:val="15"/>
          <w:shd w:val="clear" w:color="auto" w:fill="231F20"/>
          <w:lang w:eastAsia="en-US" w:bidi="en-US"/>
        </w:rPr>
        <w:tab/>
      </w:r>
      <w:r w:rsidRPr="00A07794">
        <w:rPr>
          <w:rFonts w:ascii="Segoe Condensed" w:eastAsia="Arial" w:hAnsi="Segoe Condensed" w:cs="Arial"/>
          <w:color w:val="FFFFFF"/>
          <w:w w:val="75"/>
          <w:sz w:val="22"/>
          <w:szCs w:val="15"/>
          <w:shd w:val="clear" w:color="auto" w:fill="231F20"/>
          <w:lang w:eastAsia="en-US" w:bidi="en-US"/>
        </w:rPr>
        <w:tab/>
      </w:r>
      <w:r w:rsidRPr="00A07794">
        <w:rPr>
          <w:rFonts w:ascii="Segoe Condensed" w:eastAsia="Arial" w:hAnsi="Segoe Condensed" w:cs="Arial"/>
          <w:color w:val="FFFFFF"/>
          <w:w w:val="75"/>
          <w:sz w:val="22"/>
          <w:szCs w:val="15"/>
          <w:shd w:val="clear" w:color="auto" w:fill="231F20"/>
          <w:lang w:eastAsia="en-US" w:bidi="en-US"/>
        </w:rPr>
        <w:tab/>
      </w:r>
      <w:r w:rsidRPr="00A07794">
        <w:rPr>
          <w:rFonts w:ascii="Segoe Condensed" w:eastAsia="Arial" w:hAnsi="Segoe Condensed" w:cs="Arial"/>
          <w:color w:val="FFFFFF"/>
          <w:w w:val="75"/>
          <w:sz w:val="22"/>
          <w:szCs w:val="15"/>
          <w:shd w:val="clear" w:color="auto" w:fill="231F20"/>
          <w:lang w:eastAsia="en-US" w:bidi="en-US"/>
        </w:rPr>
        <w:tab/>
      </w:r>
    </w:p>
    <w:p w:rsidR="00A956B4" w:rsidRPr="00A07794" w:rsidRDefault="00A956B4" w:rsidP="002D3EDD">
      <w:pPr>
        <w:widowControl w:val="0"/>
        <w:tabs>
          <w:tab w:val="left" w:pos="743"/>
        </w:tabs>
        <w:autoSpaceDE w:val="0"/>
        <w:autoSpaceDN w:val="0"/>
        <w:spacing w:before="100" w:beforeAutospacing="1" w:line="166" w:lineRule="exact"/>
        <w:ind w:left="1440" w:right="-144"/>
        <w:jc w:val="left"/>
        <w:rPr>
          <w:rFonts w:ascii="Segoe Condensed" w:eastAsia="Arial" w:hAnsi="Segoe Condensed" w:cs="Arial"/>
          <w:color w:val="231F20"/>
          <w:w w:val="90"/>
          <w:sz w:val="22"/>
          <w:szCs w:val="22"/>
          <w:lang w:eastAsia="en-US" w:bidi="en-US"/>
        </w:rPr>
      </w:pPr>
      <w:r w:rsidRPr="00A07794">
        <w:rPr>
          <w:rFonts w:ascii="Segoe Condensed" w:eastAsia="Arial" w:hAnsi="Segoe Condensed" w:cs="Arial"/>
          <w:color w:val="231F20"/>
          <w:w w:val="90"/>
          <w:sz w:val="22"/>
          <w:szCs w:val="22"/>
          <w:lang w:eastAsia="en-US" w:bidi="en-US"/>
        </w:rPr>
        <w:t>A</w:t>
      </w:r>
      <w:r w:rsidR="0072453E" w:rsidRPr="00A07794">
        <w:rPr>
          <w:rFonts w:ascii="Segoe Condensed" w:eastAsia="Arial" w:hAnsi="Segoe Condensed" w:cs="Arial"/>
          <w:color w:val="231F20"/>
          <w:w w:val="90"/>
          <w:sz w:val="22"/>
          <w:szCs w:val="22"/>
          <w:lang w:eastAsia="en-US" w:bidi="en-US"/>
        </w:rPr>
        <w:t>.</w:t>
      </w:r>
      <w:r w:rsidR="00630FF9" w:rsidRPr="00A07794">
        <w:rPr>
          <w:rFonts w:ascii="Segoe Condensed" w:eastAsia="Arial" w:hAnsi="Segoe Condensed" w:cs="Arial"/>
          <w:color w:val="231F20"/>
          <w:w w:val="90"/>
          <w:sz w:val="22"/>
          <w:szCs w:val="22"/>
          <w:lang w:eastAsia="en-US" w:bidi="en-US"/>
        </w:rPr>
        <w:t>1</w:t>
      </w:r>
      <w:r w:rsidR="0072453E" w:rsidRPr="00A07794">
        <w:rPr>
          <w:rFonts w:ascii="Segoe Condensed" w:eastAsia="Arial" w:hAnsi="Segoe Condensed" w:cs="Arial"/>
          <w:color w:val="231F20"/>
          <w:w w:val="90"/>
          <w:sz w:val="22"/>
          <w:szCs w:val="22"/>
          <w:lang w:eastAsia="en-US" w:bidi="en-US"/>
        </w:rPr>
        <w:t xml:space="preserve"> </w:t>
      </w:r>
      <w:r w:rsidR="00630FF9" w:rsidRPr="00A07794">
        <w:rPr>
          <w:rFonts w:ascii="Segoe Condensed" w:eastAsia="Arial" w:hAnsi="Segoe Condensed" w:cs="Arial"/>
          <w:color w:val="231F20"/>
          <w:w w:val="90"/>
          <w:sz w:val="22"/>
          <w:szCs w:val="22"/>
          <w:lang w:eastAsia="en-US" w:bidi="en-US"/>
        </w:rPr>
        <w:t>Background and Context</w:t>
      </w:r>
    </w:p>
    <w:p w:rsidR="00630FF9" w:rsidRPr="00A07794" w:rsidRDefault="00630FF9" w:rsidP="00683509">
      <w:pPr>
        <w:widowControl w:val="0"/>
        <w:tabs>
          <w:tab w:val="left" w:pos="743"/>
        </w:tabs>
        <w:autoSpaceDE w:val="0"/>
        <w:autoSpaceDN w:val="0"/>
        <w:spacing w:before="100" w:beforeAutospacing="1" w:line="166" w:lineRule="exact"/>
        <w:ind w:left="2160" w:right="-144"/>
        <w:jc w:val="left"/>
        <w:rPr>
          <w:rFonts w:ascii="Segoe Condensed" w:eastAsia="Arial" w:hAnsi="Segoe Condensed" w:cs="Arial"/>
          <w:color w:val="231F20"/>
          <w:w w:val="90"/>
          <w:sz w:val="22"/>
          <w:szCs w:val="22"/>
          <w:lang w:eastAsia="en-US" w:bidi="en-US"/>
        </w:rPr>
      </w:pPr>
      <w:r w:rsidRPr="00A07794">
        <w:rPr>
          <w:rFonts w:ascii="Segoe Condensed" w:eastAsia="Arial" w:hAnsi="Segoe Condensed" w:cs="Arial"/>
          <w:color w:val="231F20"/>
          <w:w w:val="90"/>
          <w:sz w:val="22"/>
          <w:szCs w:val="22"/>
          <w:lang w:eastAsia="en-US" w:bidi="en-US"/>
        </w:rPr>
        <w:t>A</w:t>
      </w:r>
      <w:r w:rsidR="0072453E" w:rsidRPr="00A07794">
        <w:rPr>
          <w:rFonts w:ascii="Segoe Condensed" w:eastAsia="Arial" w:hAnsi="Segoe Condensed" w:cs="Arial"/>
          <w:color w:val="231F20"/>
          <w:w w:val="90"/>
          <w:sz w:val="22"/>
          <w:szCs w:val="22"/>
          <w:lang w:eastAsia="en-US" w:bidi="en-US"/>
        </w:rPr>
        <w:t>.</w:t>
      </w:r>
      <w:r w:rsidRPr="00A07794">
        <w:rPr>
          <w:rFonts w:ascii="Segoe Condensed" w:eastAsia="Arial" w:hAnsi="Segoe Condensed" w:cs="Arial"/>
          <w:color w:val="231F20"/>
          <w:w w:val="90"/>
          <w:sz w:val="22"/>
          <w:szCs w:val="22"/>
          <w:lang w:eastAsia="en-US" w:bidi="en-US"/>
        </w:rPr>
        <w:t xml:space="preserve">1.1 Why Does OSL Need a </w:t>
      </w:r>
      <w:r w:rsidR="00A16F0E" w:rsidRPr="00A07794">
        <w:rPr>
          <w:rFonts w:ascii="Segoe Condensed" w:eastAsia="Arial" w:hAnsi="Segoe Condensed" w:cs="Arial"/>
          <w:color w:val="231F20"/>
          <w:w w:val="90"/>
          <w:sz w:val="22"/>
          <w:szCs w:val="22"/>
          <w:lang w:eastAsia="en-US" w:bidi="en-US"/>
        </w:rPr>
        <w:t xml:space="preserve">Learning </w:t>
      </w:r>
      <w:r w:rsidR="00B632FA" w:rsidRPr="00A07794">
        <w:rPr>
          <w:rFonts w:ascii="Segoe Condensed" w:eastAsia="Arial" w:hAnsi="Segoe Condensed" w:cs="Arial"/>
          <w:color w:val="231F20"/>
          <w:w w:val="90"/>
          <w:sz w:val="22"/>
          <w:szCs w:val="22"/>
          <w:lang w:eastAsia="en-US" w:bidi="en-US"/>
        </w:rPr>
        <w:t>and</w:t>
      </w:r>
      <w:r w:rsidR="00A16F0E" w:rsidRPr="00A07794">
        <w:rPr>
          <w:rFonts w:ascii="Segoe Condensed" w:eastAsia="Arial" w:hAnsi="Segoe Condensed" w:cs="Arial"/>
          <w:color w:val="231F20"/>
          <w:w w:val="90"/>
          <w:sz w:val="22"/>
          <w:szCs w:val="22"/>
          <w:lang w:eastAsia="en-US" w:bidi="en-US"/>
        </w:rPr>
        <w:t xml:space="preserve"> Development </w:t>
      </w:r>
      <w:r w:rsidRPr="00A07794">
        <w:rPr>
          <w:rFonts w:ascii="Segoe Condensed" w:eastAsia="Arial" w:hAnsi="Segoe Condensed" w:cs="Arial"/>
          <w:color w:val="231F20"/>
          <w:w w:val="90"/>
          <w:sz w:val="22"/>
          <w:szCs w:val="22"/>
          <w:lang w:eastAsia="en-US" w:bidi="en-US"/>
        </w:rPr>
        <w:t>Strategy?</w:t>
      </w:r>
    </w:p>
    <w:p w:rsidR="00630FF9" w:rsidRDefault="00630FF9" w:rsidP="00683509">
      <w:pPr>
        <w:widowControl w:val="0"/>
        <w:tabs>
          <w:tab w:val="left" w:pos="743"/>
        </w:tabs>
        <w:autoSpaceDE w:val="0"/>
        <w:autoSpaceDN w:val="0"/>
        <w:spacing w:before="100" w:beforeAutospacing="1" w:line="166" w:lineRule="exact"/>
        <w:ind w:left="2160" w:right="-144"/>
        <w:jc w:val="left"/>
        <w:rPr>
          <w:rFonts w:ascii="Segoe Condensed" w:eastAsia="Arial" w:hAnsi="Segoe Condensed" w:cs="Arial"/>
          <w:color w:val="231F20"/>
          <w:w w:val="90"/>
          <w:sz w:val="22"/>
          <w:szCs w:val="22"/>
          <w:lang w:eastAsia="en-US" w:bidi="en-US"/>
        </w:rPr>
      </w:pPr>
      <w:r w:rsidRPr="00A07794">
        <w:rPr>
          <w:rFonts w:ascii="Segoe Condensed" w:eastAsia="Arial" w:hAnsi="Segoe Condensed" w:cs="Arial"/>
          <w:color w:val="231F20"/>
          <w:w w:val="90"/>
          <w:sz w:val="22"/>
          <w:szCs w:val="22"/>
          <w:lang w:eastAsia="en-US" w:bidi="en-US"/>
        </w:rPr>
        <w:t>A</w:t>
      </w:r>
      <w:r w:rsidR="0072453E" w:rsidRPr="00A07794">
        <w:rPr>
          <w:rFonts w:ascii="Segoe Condensed" w:eastAsia="Arial" w:hAnsi="Segoe Condensed" w:cs="Arial"/>
          <w:color w:val="231F20"/>
          <w:w w:val="90"/>
          <w:sz w:val="22"/>
          <w:szCs w:val="22"/>
          <w:lang w:eastAsia="en-US" w:bidi="en-US"/>
        </w:rPr>
        <w:t>.</w:t>
      </w:r>
      <w:r w:rsidRPr="00A07794">
        <w:rPr>
          <w:rFonts w:ascii="Segoe Condensed" w:eastAsia="Arial" w:hAnsi="Segoe Condensed" w:cs="Arial"/>
          <w:color w:val="231F20"/>
          <w:w w:val="90"/>
          <w:sz w:val="22"/>
          <w:szCs w:val="22"/>
          <w:lang w:eastAsia="en-US" w:bidi="en-US"/>
        </w:rPr>
        <w:t>1,2 An Aligned Approach</w:t>
      </w:r>
    </w:p>
    <w:p w:rsidR="00683509" w:rsidRPr="00A07794" w:rsidRDefault="00683509" w:rsidP="00683509">
      <w:pPr>
        <w:widowControl w:val="0"/>
        <w:tabs>
          <w:tab w:val="left" w:pos="743"/>
        </w:tabs>
        <w:autoSpaceDE w:val="0"/>
        <w:autoSpaceDN w:val="0"/>
        <w:spacing w:before="100" w:beforeAutospacing="1" w:line="166" w:lineRule="exact"/>
        <w:ind w:left="2160" w:right="-144"/>
        <w:jc w:val="left"/>
        <w:rPr>
          <w:rFonts w:ascii="Segoe Condensed" w:eastAsia="Arial" w:hAnsi="Segoe Condensed" w:cs="Arial"/>
          <w:color w:val="231F20"/>
          <w:w w:val="90"/>
          <w:sz w:val="22"/>
          <w:szCs w:val="22"/>
          <w:lang w:eastAsia="en-US" w:bidi="en-US"/>
        </w:rPr>
      </w:pPr>
      <w:r>
        <w:rPr>
          <w:rFonts w:ascii="Segoe Condensed" w:eastAsia="Arial" w:hAnsi="Segoe Condensed" w:cs="Arial"/>
          <w:color w:val="231F20"/>
          <w:w w:val="90"/>
          <w:sz w:val="22"/>
          <w:szCs w:val="22"/>
          <w:lang w:eastAsia="en-US" w:bidi="en-US"/>
        </w:rPr>
        <w:t xml:space="preserve">A.1.3 A </w:t>
      </w:r>
      <w:r w:rsidRPr="00683509">
        <w:rPr>
          <w:rFonts w:ascii="Segoe Condensed" w:eastAsia="Arial" w:hAnsi="Segoe Condensed" w:cs="Arial"/>
          <w:color w:val="231F20"/>
          <w:w w:val="90"/>
          <w:sz w:val="22"/>
          <w:szCs w:val="22"/>
          <w:lang w:eastAsia="en-US" w:bidi="en-US"/>
        </w:rPr>
        <w:t xml:space="preserve">competency-based </w:t>
      </w:r>
      <w:r>
        <w:rPr>
          <w:rFonts w:ascii="Segoe Condensed" w:eastAsia="Arial" w:hAnsi="Segoe Condensed" w:cs="Arial"/>
          <w:color w:val="231F20"/>
          <w:w w:val="90"/>
          <w:sz w:val="22"/>
          <w:szCs w:val="22"/>
          <w:lang w:eastAsia="en-US" w:bidi="en-US"/>
        </w:rPr>
        <w:t>approach for</w:t>
      </w:r>
      <w:r w:rsidRPr="00683509">
        <w:rPr>
          <w:rFonts w:ascii="Segoe Condensed" w:eastAsia="Arial" w:hAnsi="Segoe Condensed" w:cs="Arial"/>
          <w:color w:val="231F20"/>
          <w:w w:val="90"/>
          <w:sz w:val="22"/>
          <w:szCs w:val="22"/>
          <w:lang w:eastAsia="en-US" w:bidi="en-US"/>
        </w:rPr>
        <w:t xml:space="preserve"> OSL Learning and development</w:t>
      </w:r>
    </w:p>
    <w:p w:rsidR="00630FF9" w:rsidRPr="00A07794" w:rsidRDefault="00630FF9" w:rsidP="002D3EDD">
      <w:pPr>
        <w:widowControl w:val="0"/>
        <w:tabs>
          <w:tab w:val="left" w:pos="743"/>
        </w:tabs>
        <w:autoSpaceDE w:val="0"/>
        <w:autoSpaceDN w:val="0"/>
        <w:spacing w:before="100" w:beforeAutospacing="1" w:line="166" w:lineRule="exact"/>
        <w:ind w:left="1440" w:right="-144"/>
        <w:jc w:val="left"/>
        <w:rPr>
          <w:rFonts w:ascii="Segoe Condensed" w:eastAsia="Arial" w:hAnsi="Segoe Condensed" w:cs="Arial"/>
          <w:color w:val="231F20"/>
          <w:w w:val="90"/>
          <w:sz w:val="22"/>
          <w:szCs w:val="22"/>
          <w:lang w:eastAsia="en-US" w:bidi="en-US"/>
        </w:rPr>
      </w:pPr>
      <w:r w:rsidRPr="00A07794">
        <w:rPr>
          <w:rFonts w:ascii="Segoe Condensed" w:eastAsia="Arial" w:hAnsi="Segoe Condensed" w:cs="Arial"/>
          <w:color w:val="231F20"/>
          <w:w w:val="90"/>
          <w:sz w:val="22"/>
          <w:szCs w:val="22"/>
          <w:lang w:eastAsia="en-US" w:bidi="en-US"/>
        </w:rPr>
        <w:t>A</w:t>
      </w:r>
      <w:r w:rsidR="0072453E" w:rsidRPr="00A07794">
        <w:rPr>
          <w:rFonts w:ascii="Segoe Condensed" w:eastAsia="Arial" w:hAnsi="Segoe Condensed" w:cs="Arial"/>
          <w:color w:val="231F20"/>
          <w:w w:val="90"/>
          <w:sz w:val="22"/>
          <w:szCs w:val="22"/>
          <w:lang w:eastAsia="en-US" w:bidi="en-US"/>
        </w:rPr>
        <w:t>.</w:t>
      </w:r>
      <w:r w:rsidRPr="00A07794">
        <w:rPr>
          <w:rFonts w:ascii="Segoe Condensed" w:eastAsia="Arial" w:hAnsi="Segoe Condensed" w:cs="Arial"/>
          <w:color w:val="231F20"/>
          <w:w w:val="90"/>
          <w:sz w:val="22"/>
          <w:szCs w:val="22"/>
          <w:lang w:eastAsia="en-US" w:bidi="en-US"/>
        </w:rPr>
        <w:t>2 Foundations of the Strategy</w:t>
      </w:r>
    </w:p>
    <w:p w:rsidR="00630FF9" w:rsidRPr="00A07794" w:rsidRDefault="00630FF9" w:rsidP="00683509">
      <w:pPr>
        <w:widowControl w:val="0"/>
        <w:tabs>
          <w:tab w:val="left" w:pos="743"/>
        </w:tabs>
        <w:autoSpaceDE w:val="0"/>
        <w:autoSpaceDN w:val="0"/>
        <w:spacing w:before="100" w:beforeAutospacing="1" w:line="166" w:lineRule="exact"/>
        <w:ind w:left="2160" w:right="-144"/>
        <w:jc w:val="left"/>
        <w:rPr>
          <w:rFonts w:ascii="Segoe Condensed" w:eastAsia="Arial" w:hAnsi="Segoe Condensed" w:cs="Arial"/>
          <w:color w:val="231F20"/>
          <w:w w:val="90"/>
          <w:sz w:val="22"/>
          <w:szCs w:val="22"/>
          <w:lang w:eastAsia="en-US" w:bidi="en-US"/>
        </w:rPr>
      </w:pPr>
      <w:r w:rsidRPr="00A07794">
        <w:rPr>
          <w:rFonts w:ascii="Segoe Condensed" w:eastAsia="Arial" w:hAnsi="Segoe Condensed" w:cs="Arial"/>
          <w:color w:val="231F20"/>
          <w:w w:val="90"/>
          <w:sz w:val="22"/>
          <w:szCs w:val="22"/>
          <w:lang w:eastAsia="en-US" w:bidi="en-US"/>
        </w:rPr>
        <w:t>A</w:t>
      </w:r>
      <w:r w:rsidR="0072453E" w:rsidRPr="00A07794">
        <w:rPr>
          <w:rFonts w:ascii="Segoe Condensed" w:eastAsia="Arial" w:hAnsi="Segoe Condensed" w:cs="Arial"/>
          <w:color w:val="231F20"/>
          <w:w w:val="90"/>
          <w:sz w:val="22"/>
          <w:szCs w:val="22"/>
          <w:lang w:eastAsia="en-US" w:bidi="en-US"/>
        </w:rPr>
        <w:t>.</w:t>
      </w:r>
      <w:r w:rsidRPr="00A07794">
        <w:rPr>
          <w:rFonts w:ascii="Segoe Condensed" w:eastAsia="Arial" w:hAnsi="Segoe Condensed" w:cs="Arial"/>
          <w:color w:val="231F20"/>
          <w:w w:val="90"/>
          <w:sz w:val="22"/>
          <w:szCs w:val="22"/>
          <w:lang w:eastAsia="en-US" w:bidi="en-US"/>
        </w:rPr>
        <w:t>2.1 What is the Strategy Built Upon?</w:t>
      </w:r>
    </w:p>
    <w:p w:rsidR="00630FF9" w:rsidRPr="00A07794" w:rsidRDefault="00630FF9" w:rsidP="00683509">
      <w:pPr>
        <w:widowControl w:val="0"/>
        <w:tabs>
          <w:tab w:val="left" w:pos="743"/>
        </w:tabs>
        <w:autoSpaceDE w:val="0"/>
        <w:autoSpaceDN w:val="0"/>
        <w:spacing w:before="100" w:beforeAutospacing="1" w:line="166" w:lineRule="exact"/>
        <w:ind w:left="2160" w:right="-144"/>
        <w:jc w:val="left"/>
        <w:rPr>
          <w:rFonts w:ascii="Segoe Condensed" w:eastAsia="Arial" w:hAnsi="Segoe Condensed" w:cs="Arial"/>
          <w:color w:val="231F20"/>
          <w:w w:val="90"/>
          <w:sz w:val="22"/>
          <w:szCs w:val="22"/>
          <w:lang w:eastAsia="en-US" w:bidi="en-US"/>
        </w:rPr>
      </w:pPr>
      <w:r w:rsidRPr="00A07794">
        <w:rPr>
          <w:rFonts w:ascii="Segoe Condensed" w:eastAsia="Arial" w:hAnsi="Segoe Condensed" w:cs="Arial"/>
          <w:color w:val="231F20"/>
          <w:w w:val="90"/>
          <w:sz w:val="22"/>
          <w:szCs w:val="22"/>
          <w:lang w:eastAsia="en-US" w:bidi="en-US"/>
        </w:rPr>
        <w:t>A</w:t>
      </w:r>
      <w:r w:rsidR="0072453E" w:rsidRPr="00A07794">
        <w:rPr>
          <w:rFonts w:ascii="Segoe Condensed" w:eastAsia="Arial" w:hAnsi="Segoe Condensed" w:cs="Arial"/>
          <w:color w:val="231F20"/>
          <w:w w:val="90"/>
          <w:sz w:val="22"/>
          <w:szCs w:val="22"/>
          <w:lang w:eastAsia="en-US" w:bidi="en-US"/>
        </w:rPr>
        <w:t>.</w:t>
      </w:r>
      <w:r w:rsidRPr="00A07794">
        <w:rPr>
          <w:rFonts w:ascii="Segoe Condensed" w:eastAsia="Arial" w:hAnsi="Segoe Condensed" w:cs="Arial"/>
          <w:color w:val="231F20"/>
          <w:w w:val="90"/>
          <w:sz w:val="22"/>
          <w:szCs w:val="22"/>
          <w:lang w:eastAsia="en-US" w:bidi="en-US"/>
        </w:rPr>
        <w:t>2.2 Standards</w:t>
      </w:r>
    </w:p>
    <w:p w:rsidR="00630FF9" w:rsidRPr="00A07794" w:rsidRDefault="00630FF9" w:rsidP="00683509">
      <w:pPr>
        <w:widowControl w:val="0"/>
        <w:tabs>
          <w:tab w:val="left" w:pos="743"/>
        </w:tabs>
        <w:autoSpaceDE w:val="0"/>
        <w:autoSpaceDN w:val="0"/>
        <w:spacing w:before="100" w:beforeAutospacing="1" w:line="166" w:lineRule="exact"/>
        <w:ind w:left="2160" w:right="-144"/>
        <w:jc w:val="left"/>
        <w:rPr>
          <w:rFonts w:ascii="Segoe Condensed" w:eastAsia="Arial" w:hAnsi="Segoe Condensed" w:cs="Arial"/>
          <w:color w:val="231F20"/>
          <w:w w:val="90"/>
          <w:sz w:val="22"/>
          <w:szCs w:val="22"/>
          <w:lang w:eastAsia="en-US" w:bidi="en-US"/>
        </w:rPr>
      </w:pPr>
      <w:r w:rsidRPr="00A07794">
        <w:rPr>
          <w:rFonts w:ascii="Segoe Condensed" w:eastAsia="Arial" w:hAnsi="Segoe Condensed" w:cs="Arial"/>
          <w:color w:val="231F20"/>
          <w:w w:val="90"/>
          <w:sz w:val="22"/>
          <w:szCs w:val="22"/>
          <w:lang w:eastAsia="en-US" w:bidi="en-US"/>
        </w:rPr>
        <w:t>A</w:t>
      </w:r>
      <w:r w:rsidR="0072453E" w:rsidRPr="00A07794">
        <w:rPr>
          <w:rFonts w:ascii="Segoe Condensed" w:eastAsia="Arial" w:hAnsi="Segoe Condensed" w:cs="Arial"/>
          <w:color w:val="231F20"/>
          <w:w w:val="90"/>
          <w:sz w:val="22"/>
          <w:szCs w:val="22"/>
          <w:lang w:eastAsia="en-US" w:bidi="en-US"/>
        </w:rPr>
        <w:t>.</w:t>
      </w:r>
      <w:r w:rsidRPr="00A07794">
        <w:rPr>
          <w:rFonts w:ascii="Segoe Condensed" w:eastAsia="Arial" w:hAnsi="Segoe Condensed" w:cs="Arial"/>
          <w:color w:val="231F20"/>
          <w:w w:val="90"/>
          <w:sz w:val="22"/>
          <w:szCs w:val="22"/>
          <w:lang w:eastAsia="en-US" w:bidi="en-US"/>
        </w:rPr>
        <w:t xml:space="preserve">2.3 </w:t>
      </w:r>
      <w:r w:rsidR="0072453E" w:rsidRPr="00A07794">
        <w:rPr>
          <w:rFonts w:ascii="Segoe Condensed" w:eastAsia="Arial" w:hAnsi="Segoe Condensed" w:cs="Arial"/>
          <w:color w:val="231F20"/>
          <w:w w:val="90"/>
          <w:sz w:val="22"/>
          <w:szCs w:val="22"/>
          <w:lang w:eastAsia="en-US" w:bidi="en-US"/>
        </w:rPr>
        <w:t>Principles</w:t>
      </w:r>
    </w:p>
    <w:p w:rsidR="0072453E" w:rsidRPr="00A07794" w:rsidRDefault="00630FF9" w:rsidP="002D3EDD">
      <w:pPr>
        <w:widowControl w:val="0"/>
        <w:tabs>
          <w:tab w:val="left" w:pos="743"/>
        </w:tabs>
        <w:autoSpaceDE w:val="0"/>
        <w:autoSpaceDN w:val="0"/>
        <w:spacing w:before="100" w:beforeAutospacing="1" w:line="166" w:lineRule="exact"/>
        <w:ind w:left="1440" w:right="-144"/>
        <w:jc w:val="left"/>
        <w:rPr>
          <w:rFonts w:ascii="Segoe Condensed" w:eastAsia="Arial" w:hAnsi="Segoe Condensed" w:cs="Arial"/>
          <w:color w:val="231F20"/>
          <w:w w:val="90"/>
          <w:sz w:val="22"/>
          <w:szCs w:val="22"/>
          <w:lang w:eastAsia="en-US" w:bidi="en-US"/>
        </w:rPr>
      </w:pPr>
      <w:r w:rsidRPr="00A07794">
        <w:rPr>
          <w:rFonts w:ascii="Segoe Condensed" w:eastAsia="Arial" w:hAnsi="Segoe Condensed" w:cs="Arial"/>
          <w:color w:val="231F20"/>
          <w:w w:val="90"/>
          <w:sz w:val="22"/>
          <w:szCs w:val="22"/>
          <w:lang w:eastAsia="en-US" w:bidi="en-US"/>
        </w:rPr>
        <w:t>A</w:t>
      </w:r>
      <w:r w:rsidR="0072453E" w:rsidRPr="00A07794">
        <w:rPr>
          <w:rFonts w:ascii="Segoe Condensed" w:eastAsia="Arial" w:hAnsi="Segoe Condensed" w:cs="Arial"/>
          <w:color w:val="231F20"/>
          <w:w w:val="90"/>
          <w:sz w:val="22"/>
          <w:szCs w:val="22"/>
          <w:lang w:eastAsia="en-US" w:bidi="en-US"/>
        </w:rPr>
        <w:t>.</w:t>
      </w:r>
      <w:r w:rsidRPr="00A07794">
        <w:rPr>
          <w:rFonts w:ascii="Segoe Condensed" w:eastAsia="Arial" w:hAnsi="Segoe Condensed" w:cs="Arial"/>
          <w:color w:val="231F20"/>
          <w:w w:val="90"/>
          <w:sz w:val="22"/>
          <w:szCs w:val="22"/>
          <w:lang w:eastAsia="en-US" w:bidi="en-US"/>
        </w:rPr>
        <w:t>3.</w:t>
      </w:r>
      <w:r w:rsidR="0072453E" w:rsidRPr="00A07794">
        <w:rPr>
          <w:rFonts w:ascii="Segoe Condensed" w:eastAsia="Arial" w:hAnsi="Segoe Condensed" w:cs="Arial"/>
          <w:color w:val="231F20"/>
          <w:w w:val="90"/>
          <w:sz w:val="22"/>
          <w:szCs w:val="22"/>
          <w:lang w:eastAsia="en-US" w:bidi="en-US"/>
        </w:rPr>
        <w:t>T</w:t>
      </w:r>
      <w:r w:rsidR="00BD5F60" w:rsidRPr="00A07794">
        <w:rPr>
          <w:rFonts w:ascii="Segoe Condensed" w:eastAsia="Arial" w:hAnsi="Segoe Condensed" w:cs="Arial"/>
          <w:color w:val="231F20"/>
          <w:w w:val="90"/>
          <w:sz w:val="22"/>
          <w:szCs w:val="22"/>
          <w:lang w:eastAsia="en-US" w:bidi="en-US"/>
        </w:rPr>
        <w:t>arget</w:t>
      </w:r>
      <w:r w:rsidR="0072453E" w:rsidRPr="00A07794">
        <w:rPr>
          <w:rFonts w:ascii="Segoe Condensed" w:eastAsia="Arial" w:hAnsi="Segoe Condensed" w:cs="Arial"/>
          <w:color w:val="231F20"/>
          <w:w w:val="90"/>
          <w:sz w:val="22"/>
          <w:szCs w:val="22"/>
          <w:lang w:eastAsia="en-US" w:bidi="en-US"/>
        </w:rPr>
        <w:t xml:space="preserve"> Audiences</w:t>
      </w:r>
    </w:p>
    <w:p w:rsidR="00BD5F60" w:rsidRPr="00A07794" w:rsidRDefault="00BD5F60" w:rsidP="00683509">
      <w:pPr>
        <w:widowControl w:val="0"/>
        <w:tabs>
          <w:tab w:val="left" w:pos="743"/>
        </w:tabs>
        <w:autoSpaceDE w:val="0"/>
        <w:autoSpaceDN w:val="0"/>
        <w:spacing w:before="100" w:beforeAutospacing="1" w:line="166" w:lineRule="exact"/>
        <w:ind w:left="2160" w:right="-144"/>
        <w:jc w:val="left"/>
        <w:rPr>
          <w:rFonts w:ascii="Segoe Condensed" w:eastAsia="Arial" w:hAnsi="Segoe Condensed" w:cs="Arial"/>
          <w:color w:val="231F20"/>
          <w:w w:val="90"/>
          <w:sz w:val="22"/>
          <w:szCs w:val="22"/>
          <w:lang w:eastAsia="en-US" w:bidi="en-US"/>
        </w:rPr>
      </w:pPr>
      <w:r w:rsidRPr="00A07794">
        <w:rPr>
          <w:rFonts w:ascii="Segoe Condensed" w:eastAsia="Arial" w:hAnsi="Segoe Condensed" w:cs="Arial"/>
          <w:color w:val="231F20"/>
          <w:w w:val="90"/>
          <w:sz w:val="22"/>
          <w:szCs w:val="22"/>
          <w:lang w:eastAsia="en-US" w:bidi="en-US"/>
        </w:rPr>
        <w:t xml:space="preserve">A.3.1 Who is this </w:t>
      </w:r>
      <w:r w:rsidR="00B632FA" w:rsidRPr="00A07794">
        <w:rPr>
          <w:rFonts w:ascii="Segoe Condensed" w:eastAsia="Arial" w:hAnsi="Segoe Condensed" w:cs="Arial"/>
          <w:color w:val="231F20"/>
          <w:w w:val="90"/>
          <w:sz w:val="22"/>
          <w:szCs w:val="22"/>
          <w:lang w:eastAsia="en-US" w:bidi="en-US"/>
        </w:rPr>
        <w:t>S</w:t>
      </w:r>
      <w:r w:rsidRPr="00A07794">
        <w:rPr>
          <w:rFonts w:ascii="Segoe Condensed" w:eastAsia="Arial" w:hAnsi="Segoe Condensed" w:cs="Arial"/>
          <w:color w:val="231F20"/>
          <w:w w:val="90"/>
          <w:sz w:val="22"/>
          <w:szCs w:val="22"/>
          <w:lang w:eastAsia="en-US" w:bidi="en-US"/>
        </w:rPr>
        <w:t xml:space="preserve">trategy </w:t>
      </w:r>
      <w:r w:rsidR="00B632FA" w:rsidRPr="00A07794">
        <w:rPr>
          <w:rFonts w:ascii="Segoe Condensed" w:eastAsia="Arial" w:hAnsi="Segoe Condensed" w:cs="Arial"/>
          <w:color w:val="231F20"/>
          <w:w w:val="90"/>
          <w:sz w:val="22"/>
          <w:szCs w:val="22"/>
          <w:lang w:eastAsia="en-US" w:bidi="en-US"/>
        </w:rPr>
        <w:t>W</w:t>
      </w:r>
      <w:r w:rsidRPr="00A07794">
        <w:rPr>
          <w:rFonts w:ascii="Segoe Condensed" w:eastAsia="Arial" w:hAnsi="Segoe Condensed" w:cs="Arial"/>
          <w:color w:val="231F20"/>
          <w:w w:val="90"/>
          <w:sz w:val="22"/>
          <w:szCs w:val="22"/>
          <w:lang w:eastAsia="en-US" w:bidi="en-US"/>
        </w:rPr>
        <w:t xml:space="preserve">ritten </w:t>
      </w:r>
      <w:r w:rsidR="00B632FA" w:rsidRPr="00A07794">
        <w:rPr>
          <w:rFonts w:ascii="Segoe Condensed" w:eastAsia="Arial" w:hAnsi="Segoe Condensed" w:cs="Arial"/>
          <w:color w:val="231F20"/>
          <w:w w:val="90"/>
          <w:sz w:val="22"/>
          <w:szCs w:val="22"/>
          <w:lang w:eastAsia="en-US" w:bidi="en-US"/>
        </w:rPr>
        <w:t>F</w:t>
      </w:r>
      <w:r w:rsidRPr="00A07794">
        <w:rPr>
          <w:rFonts w:ascii="Segoe Condensed" w:eastAsia="Arial" w:hAnsi="Segoe Condensed" w:cs="Arial"/>
          <w:color w:val="231F20"/>
          <w:w w:val="90"/>
          <w:sz w:val="22"/>
          <w:szCs w:val="22"/>
          <w:lang w:eastAsia="en-US" w:bidi="en-US"/>
        </w:rPr>
        <w:t>or?</w:t>
      </w:r>
    </w:p>
    <w:p w:rsidR="00BD5F60" w:rsidRPr="00A07794" w:rsidRDefault="00BD5F60" w:rsidP="00683509">
      <w:pPr>
        <w:widowControl w:val="0"/>
        <w:tabs>
          <w:tab w:val="left" w:pos="743"/>
        </w:tabs>
        <w:autoSpaceDE w:val="0"/>
        <w:autoSpaceDN w:val="0"/>
        <w:spacing w:before="100" w:beforeAutospacing="1" w:line="166" w:lineRule="exact"/>
        <w:ind w:left="2160" w:right="-144"/>
        <w:jc w:val="left"/>
        <w:rPr>
          <w:rFonts w:ascii="Segoe Condensed" w:eastAsia="Arial" w:hAnsi="Segoe Condensed" w:cs="Arial"/>
          <w:color w:val="231F20"/>
          <w:w w:val="90"/>
          <w:sz w:val="22"/>
          <w:szCs w:val="22"/>
          <w:lang w:eastAsia="en-US" w:bidi="en-US"/>
        </w:rPr>
      </w:pPr>
      <w:r w:rsidRPr="00A07794">
        <w:rPr>
          <w:rFonts w:ascii="Segoe Condensed" w:eastAsia="Arial" w:hAnsi="Segoe Condensed" w:cs="Arial"/>
          <w:color w:val="231F20"/>
          <w:w w:val="90"/>
          <w:sz w:val="22"/>
          <w:szCs w:val="22"/>
          <w:lang w:eastAsia="en-US" w:bidi="en-US"/>
        </w:rPr>
        <w:t>A.3.2 Who is OSL in 2019?</w:t>
      </w:r>
    </w:p>
    <w:p w:rsidR="00BD5F60" w:rsidRPr="00A07794" w:rsidRDefault="00BD5F60" w:rsidP="00683509">
      <w:pPr>
        <w:widowControl w:val="0"/>
        <w:tabs>
          <w:tab w:val="left" w:pos="743"/>
        </w:tabs>
        <w:autoSpaceDE w:val="0"/>
        <w:autoSpaceDN w:val="0"/>
        <w:spacing w:before="100" w:beforeAutospacing="1" w:line="166" w:lineRule="exact"/>
        <w:ind w:left="2160" w:right="-144"/>
        <w:jc w:val="left"/>
        <w:rPr>
          <w:rFonts w:ascii="Segoe Condensed" w:eastAsia="Arial" w:hAnsi="Segoe Condensed" w:cs="Arial"/>
          <w:color w:val="231F20"/>
          <w:w w:val="90"/>
          <w:sz w:val="22"/>
          <w:szCs w:val="22"/>
          <w:lang w:eastAsia="en-US" w:bidi="en-US"/>
        </w:rPr>
      </w:pPr>
      <w:r w:rsidRPr="00A07794">
        <w:rPr>
          <w:rFonts w:ascii="Segoe Condensed" w:eastAsia="Arial" w:hAnsi="Segoe Condensed" w:cs="Arial"/>
          <w:color w:val="231F20"/>
          <w:w w:val="90"/>
          <w:sz w:val="22"/>
          <w:szCs w:val="22"/>
          <w:lang w:eastAsia="en-US" w:bidi="en-US"/>
        </w:rPr>
        <w:t>A.3.2 OSL Training Audiences</w:t>
      </w:r>
    </w:p>
    <w:p w:rsidR="00630FF9" w:rsidRPr="00A07794" w:rsidRDefault="00630FF9" w:rsidP="002D3EDD">
      <w:pPr>
        <w:widowControl w:val="0"/>
        <w:tabs>
          <w:tab w:val="left" w:pos="743"/>
        </w:tabs>
        <w:autoSpaceDE w:val="0"/>
        <w:autoSpaceDN w:val="0"/>
        <w:spacing w:before="100" w:beforeAutospacing="1" w:line="166" w:lineRule="exact"/>
        <w:ind w:left="1440" w:right="-144"/>
        <w:jc w:val="left"/>
        <w:rPr>
          <w:rFonts w:ascii="Segoe Condensed" w:eastAsia="Arial" w:hAnsi="Segoe Condensed" w:cs="Arial"/>
          <w:color w:val="231F20"/>
          <w:w w:val="90"/>
          <w:sz w:val="22"/>
          <w:szCs w:val="22"/>
          <w:lang w:eastAsia="en-US" w:bidi="en-US"/>
        </w:rPr>
      </w:pPr>
      <w:r w:rsidRPr="00A07794">
        <w:rPr>
          <w:rFonts w:ascii="Segoe Condensed" w:eastAsia="Arial" w:hAnsi="Segoe Condensed" w:cs="Arial"/>
          <w:color w:val="231F20"/>
          <w:w w:val="90"/>
          <w:sz w:val="22"/>
          <w:szCs w:val="22"/>
          <w:lang w:eastAsia="en-US" w:bidi="en-US"/>
        </w:rPr>
        <w:t>A</w:t>
      </w:r>
      <w:r w:rsidR="0072453E" w:rsidRPr="00A07794">
        <w:rPr>
          <w:rFonts w:ascii="Segoe Condensed" w:eastAsia="Arial" w:hAnsi="Segoe Condensed" w:cs="Arial"/>
          <w:color w:val="231F20"/>
          <w:w w:val="90"/>
          <w:sz w:val="22"/>
          <w:szCs w:val="22"/>
          <w:lang w:eastAsia="en-US" w:bidi="en-US"/>
        </w:rPr>
        <w:t xml:space="preserve">.4 </w:t>
      </w:r>
      <w:r w:rsidRPr="00A07794">
        <w:rPr>
          <w:rFonts w:ascii="Segoe Condensed" w:eastAsia="Arial" w:hAnsi="Segoe Condensed" w:cs="Arial"/>
          <w:color w:val="231F20"/>
          <w:w w:val="90"/>
          <w:sz w:val="22"/>
          <w:szCs w:val="22"/>
          <w:lang w:eastAsia="en-US" w:bidi="en-US"/>
        </w:rPr>
        <w:t>Pragmatic Approach to OSL Learning</w:t>
      </w:r>
    </w:p>
    <w:p w:rsidR="007C1F19" w:rsidRPr="00A07794" w:rsidRDefault="007C1F19" w:rsidP="00683509">
      <w:pPr>
        <w:widowControl w:val="0"/>
        <w:tabs>
          <w:tab w:val="left" w:pos="743"/>
        </w:tabs>
        <w:autoSpaceDE w:val="0"/>
        <w:autoSpaceDN w:val="0"/>
        <w:spacing w:before="100" w:beforeAutospacing="1" w:line="166" w:lineRule="exact"/>
        <w:ind w:left="2160" w:right="-144"/>
        <w:jc w:val="left"/>
        <w:rPr>
          <w:rFonts w:ascii="Segoe Condensed" w:eastAsia="Arial" w:hAnsi="Segoe Condensed" w:cs="Arial"/>
          <w:color w:val="231F20"/>
          <w:w w:val="90"/>
          <w:sz w:val="22"/>
          <w:szCs w:val="22"/>
          <w:lang w:eastAsia="en-US" w:bidi="en-US"/>
        </w:rPr>
      </w:pPr>
      <w:r w:rsidRPr="00A07794">
        <w:rPr>
          <w:rFonts w:ascii="Segoe Condensed" w:eastAsia="Arial" w:hAnsi="Segoe Condensed" w:cs="Arial"/>
          <w:color w:val="231F20"/>
          <w:w w:val="90"/>
          <w:sz w:val="22"/>
          <w:szCs w:val="22"/>
          <w:lang w:eastAsia="en-US" w:bidi="en-US"/>
        </w:rPr>
        <w:t>A.4.1 What OSL Will Do Through Outcomes, Outputs and Enabling Actions</w:t>
      </w:r>
    </w:p>
    <w:p w:rsidR="00630FF9" w:rsidRPr="00A07794" w:rsidRDefault="007C1F19" w:rsidP="00683509">
      <w:pPr>
        <w:widowControl w:val="0"/>
        <w:tabs>
          <w:tab w:val="left" w:pos="743"/>
        </w:tabs>
        <w:autoSpaceDE w:val="0"/>
        <w:autoSpaceDN w:val="0"/>
        <w:spacing w:before="100" w:beforeAutospacing="1" w:line="166" w:lineRule="exact"/>
        <w:ind w:left="2160" w:right="-144"/>
        <w:jc w:val="left"/>
        <w:rPr>
          <w:rFonts w:ascii="Segoe Condensed" w:eastAsia="Arial" w:hAnsi="Segoe Condensed" w:cs="Arial"/>
          <w:color w:val="231F20"/>
          <w:w w:val="90"/>
          <w:sz w:val="22"/>
          <w:szCs w:val="22"/>
          <w:lang w:eastAsia="en-US" w:bidi="en-US"/>
        </w:rPr>
      </w:pPr>
      <w:r w:rsidRPr="00A07794">
        <w:rPr>
          <w:rFonts w:ascii="Segoe Condensed" w:eastAsia="Arial" w:hAnsi="Segoe Condensed" w:cs="Arial"/>
          <w:color w:val="231F20"/>
          <w:w w:val="90"/>
          <w:sz w:val="22"/>
          <w:szCs w:val="22"/>
          <w:lang w:eastAsia="en-US" w:bidi="en-US"/>
        </w:rPr>
        <w:t xml:space="preserve">A.4.2 </w:t>
      </w:r>
      <w:r w:rsidR="00630FF9" w:rsidRPr="00A07794">
        <w:rPr>
          <w:rFonts w:ascii="Segoe Condensed" w:eastAsia="Arial" w:hAnsi="Segoe Condensed" w:cs="Arial"/>
          <w:color w:val="231F20"/>
          <w:w w:val="90"/>
          <w:sz w:val="22"/>
          <w:szCs w:val="22"/>
          <w:lang w:eastAsia="en-US" w:bidi="en-US"/>
        </w:rPr>
        <w:t>How OSL Will Do It</w:t>
      </w:r>
    </w:p>
    <w:p w:rsidR="00630FF9" w:rsidRPr="00A07794" w:rsidRDefault="00630FF9" w:rsidP="002D3EDD">
      <w:pPr>
        <w:widowControl w:val="0"/>
        <w:tabs>
          <w:tab w:val="left" w:pos="2574"/>
        </w:tabs>
        <w:autoSpaceDE w:val="0"/>
        <w:autoSpaceDN w:val="0"/>
        <w:spacing w:before="100" w:beforeAutospacing="1"/>
        <w:ind w:left="1440" w:right="-144"/>
        <w:jc w:val="left"/>
        <w:rPr>
          <w:rFonts w:ascii="Segoe Condensed" w:eastAsia="Arial" w:hAnsi="Segoe Condensed" w:cs="Arial"/>
          <w:sz w:val="22"/>
          <w:szCs w:val="15"/>
          <w:lang w:eastAsia="en-US" w:bidi="en-US"/>
        </w:rPr>
      </w:pPr>
      <w:r w:rsidRPr="0037425E">
        <w:rPr>
          <w:rFonts w:ascii="Segoe Condensed" w:eastAsia="Arial" w:hAnsi="Segoe Condensed" w:cs="Arial"/>
          <w:color w:val="FFFFFF"/>
          <w:w w:val="86"/>
          <w:sz w:val="22"/>
          <w:szCs w:val="15"/>
          <w:shd w:val="clear" w:color="auto" w:fill="231F20"/>
          <w:lang w:eastAsia="en-US" w:bidi="en-US"/>
        </w:rPr>
        <w:t xml:space="preserve"> </w:t>
      </w:r>
      <w:r w:rsidRPr="0037425E">
        <w:rPr>
          <w:rFonts w:ascii="Segoe Condensed" w:eastAsia="Arial" w:hAnsi="Segoe Condensed" w:cs="Arial"/>
          <w:color w:val="FFFFFF"/>
          <w:spacing w:val="-21"/>
          <w:sz w:val="22"/>
          <w:szCs w:val="15"/>
          <w:shd w:val="clear" w:color="auto" w:fill="231F20"/>
          <w:lang w:eastAsia="en-US" w:bidi="en-US"/>
        </w:rPr>
        <w:t xml:space="preserve"> </w:t>
      </w:r>
      <w:proofErr w:type="gramStart"/>
      <w:r w:rsidR="0037425E" w:rsidRPr="0037425E">
        <w:rPr>
          <w:rFonts w:ascii="Segoe Condensed" w:eastAsia="Arial" w:hAnsi="Segoe Condensed" w:cs="Arial"/>
          <w:color w:val="FFFFFF"/>
          <w:spacing w:val="-21"/>
          <w:sz w:val="22"/>
          <w:szCs w:val="15"/>
          <w:shd w:val="clear" w:color="auto" w:fill="231F20"/>
          <w:lang w:eastAsia="en-US" w:bidi="en-US"/>
        </w:rPr>
        <w:t xml:space="preserve">ANNEX  </w:t>
      </w:r>
      <w:r w:rsidRPr="0037425E">
        <w:rPr>
          <w:rFonts w:ascii="Segoe Condensed" w:eastAsia="Arial" w:hAnsi="Segoe Condensed" w:cs="Arial"/>
          <w:color w:val="FFFFFF"/>
          <w:spacing w:val="-3"/>
          <w:w w:val="75"/>
          <w:sz w:val="22"/>
          <w:szCs w:val="15"/>
          <w:shd w:val="clear" w:color="auto" w:fill="231F20"/>
          <w:lang w:eastAsia="en-US" w:bidi="en-US"/>
        </w:rPr>
        <w:t>B.</w:t>
      </w:r>
      <w:proofErr w:type="gramEnd"/>
      <w:r w:rsidRPr="0037425E">
        <w:rPr>
          <w:rFonts w:ascii="Segoe Condensed" w:eastAsia="Arial" w:hAnsi="Segoe Condensed" w:cs="Arial"/>
          <w:color w:val="FFFFFF"/>
          <w:spacing w:val="-3"/>
          <w:w w:val="75"/>
          <w:sz w:val="22"/>
          <w:szCs w:val="15"/>
          <w:shd w:val="clear" w:color="auto" w:fill="231F20"/>
          <w:lang w:eastAsia="en-US" w:bidi="en-US"/>
        </w:rPr>
        <w:t xml:space="preserve">  </w:t>
      </w:r>
      <w:r w:rsidR="007C1F19" w:rsidRPr="00A07794">
        <w:rPr>
          <w:rFonts w:ascii="Segoe Condensed" w:eastAsia="Arial" w:hAnsi="Segoe Condensed" w:cs="Arial"/>
          <w:color w:val="FFFFFF"/>
          <w:w w:val="75"/>
          <w:sz w:val="22"/>
          <w:szCs w:val="15"/>
          <w:shd w:val="clear" w:color="auto" w:fill="231F20"/>
          <w:lang w:eastAsia="en-US" w:bidi="en-US"/>
        </w:rPr>
        <w:t>COMPETENCY FRAMEWORK</w:t>
      </w:r>
      <w:r w:rsidR="00F27147" w:rsidRPr="00A07794">
        <w:rPr>
          <w:rFonts w:ascii="Segoe Condensed" w:eastAsia="Arial" w:hAnsi="Segoe Condensed" w:cs="Arial"/>
          <w:color w:val="FFFFFF"/>
          <w:w w:val="75"/>
          <w:sz w:val="22"/>
          <w:szCs w:val="15"/>
          <w:shd w:val="clear" w:color="auto" w:fill="231F20"/>
          <w:lang w:eastAsia="en-US" w:bidi="en-US"/>
        </w:rPr>
        <w:t xml:space="preserve"> FOR OSL</w:t>
      </w:r>
      <w:r w:rsidRPr="00A07794">
        <w:rPr>
          <w:rFonts w:ascii="Segoe Condensed" w:eastAsia="Arial" w:hAnsi="Segoe Condensed" w:cs="Arial"/>
          <w:color w:val="FFFFFF"/>
          <w:w w:val="75"/>
          <w:sz w:val="22"/>
          <w:szCs w:val="15"/>
          <w:shd w:val="clear" w:color="auto" w:fill="231F20"/>
          <w:lang w:eastAsia="en-US" w:bidi="en-US"/>
        </w:rPr>
        <w:t xml:space="preserve">     </w:t>
      </w:r>
      <w:r w:rsidR="0043247A" w:rsidRPr="00A07794">
        <w:rPr>
          <w:rFonts w:ascii="Segoe Condensed" w:eastAsia="Arial" w:hAnsi="Segoe Condensed" w:cs="Arial"/>
          <w:color w:val="FFFFFF"/>
          <w:w w:val="75"/>
          <w:sz w:val="22"/>
          <w:szCs w:val="15"/>
          <w:shd w:val="clear" w:color="auto" w:fill="231F20"/>
          <w:lang w:eastAsia="en-US" w:bidi="en-US"/>
        </w:rPr>
        <w:tab/>
      </w:r>
      <w:r w:rsidR="0043247A" w:rsidRPr="00A07794">
        <w:rPr>
          <w:rFonts w:ascii="Segoe Condensed" w:eastAsia="Arial" w:hAnsi="Segoe Condensed" w:cs="Arial"/>
          <w:color w:val="FFFFFF"/>
          <w:w w:val="75"/>
          <w:sz w:val="22"/>
          <w:szCs w:val="15"/>
          <w:shd w:val="clear" w:color="auto" w:fill="231F20"/>
          <w:lang w:eastAsia="en-US" w:bidi="en-US"/>
        </w:rPr>
        <w:tab/>
      </w:r>
      <w:r w:rsidR="0043247A" w:rsidRPr="00A07794">
        <w:rPr>
          <w:rFonts w:ascii="Segoe Condensed" w:eastAsia="Arial" w:hAnsi="Segoe Condensed" w:cs="Arial"/>
          <w:color w:val="FFFFFF"/>
          <w:w w:val="75"/>
          <w:sz w:val="22"/>
          <w:szCs w:val="15"/>
          <w:shd w:val="clear" w:color="auto" w:fill="231F20"/>
          <w:lang w:eastAsia="en-US" w:bidi="en-US"/>
        </w:rPr>
        <w:tab/>
      </w:r>
      <w:r w:rsidRPr="00A07794">
        <w:rPr>
          <w:rFonts w:ascii="Segoe Condensed" w:eastAsia="Arial" w:hAnsi="Segoe Condensed" w:cs="Arial"/>
          <w:color w:val="FFFFFF"/>
          <w:sz w:val="22"/>
          <w:szCs w:val="15"/>
          <w:shd w:val="clear" w:color="auto" w:fill="231F20"/>
          <w:lang w:eastAsia="en-US" w:bidi="en-US"/>
        </w:rPr>
        <w:tab/>
      </w:r>
    </w:p>
    <w:p w:rsidR="0043247A" w:rsidRPr="00A07794" w:rsidRDefault="009522B1" w:rsidP="002D3EDD">
      <w:pPr>
        <w:widowControl w:val="0"/>
        <w:tabs>
          <w:tab w:val="left" w:pos="2574"/>
        </w:tabs>
        <w:autoSpaceDE w:val="0"/>
        <w:autoSpaceDN w:val="0"/>
        <w:spacing w:before="100" w:beforeAutospacing="1"/>
        <w:ind w:left="1440" w:right="-144"/>
        <w:jc w:val="left"/>
        <w:rPr>
          <w:rFonts w:ascii="Segoe Condensed" w:eastAsia="Arial" w:hAnsi="Segoe Condensed" w:cs="Arial"/>
          <w:sz w:val="22"/>
          <w:szCs w:val="15"/>
          <w:lang w:eastAsia="en-US" w:bidi="en-US"/>
        </w:rPr>
      </w:pPr>
      <w:r w:rsidRPr="00A07794">
        <w:rPr>
          <w:rFonts w:ascii="Segoe Condensed" w:eastAsia="Arial" w:hAnsi="Segoe Condensed" w:cs="Arial"/>
          <w:color w:val="FFFFFF"/>
          <w:w w:val="86"/>
          <w:sz w:val="22"/>
          <w:szCs w:val="15"/>
          <w:shd w:val="clear" w:color="auto" w:fill="231F20"/>
          <w:lang w:eastAsia="en-US" w:bidi="en-US"/>
        </w:rPr>
        <w:t xml:space="preserve"> </w:t>
      </w:r>
      <w:r w:rsidRPr="00A07794">
        <w:rPr>
          <w:rFonts w:ascii="Segoe Condensed" w:eastAsia="Arial" w:hAnsi="Segoe Condensed" w:cs="Arial"/>
          <w:color w:val="FFFFFF"/>
          <w:spacing w:val="-21"/>
          <w:sz w:val="22"/>
          <w:szCs w:val="15"/>
          <w:shd w:val="clear" w:color="auto" w:fill="231F20"/>
          <w:lang w:eastAsia="en-US" w:bidi="en-US"/>
        </w:rPr>
        <w:t xml:space="preserve"> </w:t>
      </w:r>
      <w:proofErr w:type="gramStart"/>
      <w:r w:rsidR="0037425E">
        <w:rPr>
          <w:rFonts w:ascii="Segoe Condensed" w:eastAsia="Arial" w:hAnsi="Segoe Condensed" w:cs="Arial"/>
          <w:color w:val="FFFFFF"/>
          <w:spacing w:val="-21"/>
          <w:sz w:val="22"/>
          <w:szCs w:val="15"/>
          <w:shd w:val="clear" w:color="auto" w:fill="231F20"/>
          <w:lang w:eastAsia="en-US" w:bidi="en-US"/>
        </w:rPr>
        <w:t xml:space="preserve">ANNEX  </w:t>
      </w:r>
      <w:r w:rsidRPr="00A07794">
        <w:rPr>
          <w:rFonts w:ascii="Segoe Condensed" w:eastAsia="Arial" w:hAnsi="Segoe Condensed" w:cs="Arial"/>
          <w:color w:val="FFFFFF"/>
          <w:spacing w:val="-3"/>
          <w:w w:val="75"/>
          <w:sz w:val="22"/>
          <w:szCs w:val="15"/>
          <w:shd w:val="clear" w:color="auto" w:fill="231F20"/>
          <w:lang w:eastAsia="en-US" w:bidi="en-US"/>
        </w:rPr>
        <w:t>C.</w:t>
      </w:r>
      <w:proofErr w:type="gramEnd"/>
      <w:r w:rsidRPr="00A07794">
        <w:rPr>
          <w:rFonts w:ascii="Segoe Condensed" w:eastAsia="Arial" w:hAnsi="Segoe Condensed" w:cs="Arial"/>
          <w:color w:val="FFFFFF"/>
          <w:spacing w:val="-3"/>
          <w:w w:val="75"/>
          <w:sz w:val="22"/>
          <w:szCs w:val="15"/>
          <w:shd w:val="clear" w:color="auto" w:fill="231F20"/>
          <w:lang w:eastAsia="en-US" w:bidi="en-US"/>
        </w:rPr>
        <w:t xml:space="preserve">  </w:t>
      </w:r>
      <w:r w:rsidRPr="00A07794">
        <w:rPr>
          <w:rFonts w:ascii="Segoe Condensed" w:eastAsia="Arial" w:hAnsi="Segoe Condensed" w:cs="Arial"/>
          <w:color w:val="FFFFFF"/>
          <w:w w:val="75"/>
          <w:sz w:val="22"/>
          <w:szCs w:val="15"/>
          <w:shd w:val="clear" w:color="auto" w:fill="231F20"/>
          <w:lang w:eastAsia="en-US" w:bidi="en-US"/>
        </w:rPr>
        <w:t>OSL LEARNING CURRICULA MAPPING</w:t>
      </w:r>
      <w:r w:rsidR="0043247A" w:rsidRPr="00A07794">
        <w:rPr>
          <w:rFonts w:ascii="Segoe Condensed" w:eastAsia="Arial" w:hAnsi="Segoe Condensed" w:cs="Arial"/>
          <w:color w:val="FFFFFF"/>
          <w:w w:val="75"/>
          <w:sz w:val="22"/>
          <w:szCs w:val="15"/>
          <w:shd w:val="clear" w:color="auto" w:fill="231F20"/>
          <w:lang w:eastAsia="en-US" w:bidi="en-US"/>
        </w:rPr>
        <w:tab/>
      </w:r>
      <w:r w:rsidR="0043247A" w:rsidRPr="00A07794">
        <w:rPr>
          <w:rFonts w:ascii="Segoe Condensed" w:eastAsia="Arial" w:hAnsi="Segoe Condensed" w:cs="Arial"/>
          <w:color w:val="FFFFFF"/>
          <w:w w:val="75"/>
          <w:sz w:val="22"/>
          <w:szCs w:val="15"/>
          <w:shd w:val="clear" w:color="auto" w:fill="231F20"/>
          <w:lang w:eastAsia="en-US" w:bidi="en-US"/>
        </w:rPr>
        <w:tab/>
      </w:r>
      <w:r w:rsidR="0043247A" w:rsidRPr="00A07794">
        <w:rPr>
          <w:rFonts w:ascii="Segoe Condensed" w:eastAsia="Arial" w:hAnsi="Segoe Condensed" w:cs="Arial"/>
          <w:color w:val="FFFFFF"/>
          <w:w w:val="75"/>
          <w:sz w:val="22"/>
          <w:szCs w:val="15"/>
          <w:shd w:val="clear" w:color="auto" w:fill="231F20"/>
          <w:lang w:eastAsia="en-US" w:bidi="en-US"/>
        </w:rPr>
        <w:tab/>
      </w:r>
      <w:r w:rsidR="0037425E">
        <w:rPr>
          <w:rFonts w:ascii="Segoe Condensed" w:eastAsia="Arial" w:hAnsi="Segoe Condensed" w:cs="Arial"/>
          <w:color w:val="FFFFFF"/>
          <w:w w:val="75"/>
          <w:sz w:val="22"/>
          <w:szCs w:val="15"/>
          <w:shd w:val="clear" w:color="auto" w:fill="231F20"/>
          <w:lang w:eastAsia="en-US" w:bidi="en-US"/>
        </w:rPr>
        <w:tab/>
      </w:r>
      <w:r w:rsidRPr="00A07794">
        <w:rPr>
          <w:rFonts w:ascii="Segoe Condensed" w:eastAsia="Arial" w:hAnsi="Segoe Condensed" w:cs="Arial"/>
          <w:color w:val="FFFFFF"/>
          <w:w w:val="75"/>
          <w:sz w:val="22"/>
          <w:szCs w:val="15"/>
          <w:shd w:val="clear" w:color="auto" w:fill="231F20"/>
          <w:lang w:eastAsia="en-US" w:bidi="en-US"/>
        </w:rPr>
        <w:t xml:space="preserve">  </w:t>
      </w:r>
    </w:p>
    <w:p w:rsidR="0043247A" w:rsidRPr="00A07794" w:rsidRDefault="00630FF9" w:rsidP="002D3EDD">
      <w:pPr>
        <w:widowControl w:val="0"/>
        <w:tabs>
          <w:tab w:val="left" w:pos="2574"/>
        </w:tabs>
        <w:autoSpaceDE w:val="0"/>
        <w:autoSpaceDN w:val="0"/>
        <w:spacing w:before="100" w:beforeAutospacing="1"/>
        <w:ind w:left="1440" w:right="-144"/>
        <w:jc w:val="left"/>
        <w:rPr>
          <w:rFonts w:ascii="Segoe Condensed" w:eastAsia="Arial" w:hAnsi="Segoe Condensed" w:cs="Arial"/>
          <w:sz w:val="22"/>
          <w:szCs w:val="15"/>
          <w:lang w:eastAsia="en-US" w:bidi="en-US"/>
        </w:rPr>
      </w:pPr>
      <w:r w:rsidRPr="00A07794">
        <w:rPr>
          <w:rFonts w:ascii="Segoe Condensed" w:eastAsia="Arial" w:hAnsi="Segoe Condensed" w:cs="Arial"/>
          <w:color w:val="FFFFFF"/>
          <w:w w:val="86"/>
          <w:sz w:val="22"/>
          <w:szCs w:val="15"/>
          <w:shd w:val="clear" w:color="auto" w:fill="231F20"/>
          <w:lang w:eastAsia="en-US" w:bidi="en-US"/>
        </w:rPr>
        <w:t xml:space="preserve"> </w:t>
      </w:r>
      <w:proofErr w:type="gramStart"/>
      <w:r w:rsidR="0037425E">
        <w:rPr>
          <w:rFonts w:ascii="Segoe Condensed" w:eastAsia="Arial" w:hAnsi="Segoe Condensed" w:cs="Arial"/>
          <w:color w:val="FFFFFF"/>
          <w:w w:val="86"/>
          <w:sz w:val="22"/>
          <w:szCs w:val="15"/>
          <w:shd w:val="clear" w:color="auto" w:fill="231F20"/>
          <w:lang w:eastAsia="en-US" w:bidi="en-US"/>
        </w:rPr>
        <w:t xml:space="preserve">ANNEX </w:t>
      </w:r>
      <w:r w:rsidRPr="00A07794">
        <w:rPr>
          <w:rFonts w:ascii="Segoe Condensed" w:eastAsia="Arial" w:hAnsi="Segoe Condensed" w:cs="Arial"/>
          <w:color w:val="FFFFFF"/>
          <w:spacing w:val="-21"/>
          <w:sz w:val="22"/>
          <w:szCs w:val="15"/>
          <w:shd w:val="clear" w:color="auto" w:fill="231F20"/>
          <w:lang w:eastAsia="en-US" w:bidi="en-US"/>
        </w:rPr>
        <w:t xml:space="preserve"> </w:t>
      </w:r>
      <w:r w:rsidR="009522B1" w:rsidRPr="00A07794">
        <w:rPr>
          <w:rFonts w:ascii="Segoe Condensed" w:eastAsia="Arial" w:hAnsi="Segoe Condensed" w:cs="Arial"/>
          <w:color w:val="FFFFFF"/>
          <w:spacing w:val="-3"/>
          <w:w w:val="75"/>
          <w:sz w:val="22"/>
          <w:szCs w:val="15"/>
          <w:shd w:val="clear" w:color="auto" w:fill="231F20"/>
          <w:lang w:eastAsia="en-US" w:bidi="en-US"/>
        </w:rPr>
        <w:t>D</w:t>
      </w:r>
      <w:r w:rsidRPr="00A07794">
        <w:rPr>
          <w:rFonts w:ascii="Segoe Condensed" w:eastAsia="Arial" w:hAnsi="Segoe Condensed" w:cs="Arial"/>
          <w:color w:val="FFFFFF"/>
          <w:spacing w:val="-3"/>
          <w:w w:val="75"/>
          <w:sz w:val="22"/>
          <w:szCs w:val="15"/>
          <w:shd w:val="clear" w:color="auto" w:fill="231F20"/>
          <w:lang w:eastAsia="en-US" w:bidi="en-US"/>
        </w:rPr>
        <w:t>.</w:t>
      </w:r>
      <w:proofErr w:type="gramEnd"/>
      <w:r w:rsidRPr="00A07794">
        <w:rPr>
          <w:rFonts w:ascii="Segoe Condensed" w:eastAsia="Arial" w:hAnsi="Segoe Condensed" w:cs="Arial"/>
          <w:color w:val="FFFFFF"/>
          <w:spacing w:val="-3"/>
          <w:w w:val="75"/>
          <w:sz w:val="22"/>
          <w:szCs w:val="15"/>
          <w:shd w:val="clear" w:color="auto" w:fill="231F20"/>
          <w:lang w:eastAsia="en-US" w:bidi="en-US"/>
        </w:rPr>
        <w:t xml:space="preserve">  </w:t>
      </w:r>
      <w:r w:rsidR="007C1F19" w:rsidRPr="00A07794">
        <w:rPr>
          <w:rFonts w:ascii="Segoe Condensed" w:eastAsia="Arial" w:hAnsi="Segoe Condensed" w:cs="Arial"/>
          <w:color w:val="FFFFFF"/>
          <w:w w:val="75"/>
          <w:sz w:val="22"/>
          <w:szCs w:val="15"/>
          <w:shd w:val="clear" w:color="auto" w:fill="231F20"/>
          <w:lang w:eastAsia="en-US" w:bidi="en-US"/>
        </w:rPr>
        <w:t>OSL LEARNING PATHWAYS</w:t>
      </w:r>
      <w:r w:rsidR="007C1F19" w:rsidRPr="00A07794">
        <w:rPr>
          <w:rFonts w:ascii="Segoe Condensed" w:eastAsia="Arial" w:hAnsi="Segoe Condensed" w:cs="Arial"/>
          <w:color w:val="FFFFFF"/>
          <w:w w:val="75"/>
          <w:sz w:val="22"/>
          <w:szCs w:val="15"/>
          <w:shd w:val="clear" w:color="auto" w:fill="231F20"/>
          <w:lang w:eastAsia="en-US" w:bidi="en-US"/>
        </w:rPr>
        <w:tab/>
      </w:r>
      <w:r w:rsidR="0043247A" w:rsidRPr="00A07794">
        <w:rPr>
          <w:rFonts w:ascii="Segoe Condensed" w:eastAsia="Arial" w:hAnsi="Segoe Condensed" w:cs="Arial"/>
          <w:color w:val="FFFFFF"/>
          <w:w w:val="75"/>
          <w:sz w:val="22"/>
          <w:szCs w:val="15"/>
          <w:shd w:val="clear" w:color="auto" w:fill="231F20"/>
          <w:lang w:eastAsia="en-US" w:bidi="en-US"/>
        </w:rPr>
        <w:tab/>
      </w:r>
      <w:r w:rsidR="0043247A" w:rsidRPr="00A07794">
        <w:rPr>
          <w:rFonts w:ascii="Segoe Condensed" w:eastAsia="Arial" w:hAnsi="Segoe Condensed" w:cs="Arial"/>
          <w:color w:val="FFFFFF"/>
          <w:w w:val="75"/>
          <w:sz w:val="22"/>
          <w:szCs w:val="15"/>
          <w:shd w:val="clear" w:color="auto" w:fill="231F20"/>
          <w:lang w:eastAsia="en-US" w:bidi="en-US"/>
        </w:rPr>
        <w:tab/>
      </w:r>
      <w:r w:rsidR="0043247A" w:rsidRPr="00A07794">
        <w:rPr>
          <w:rFonts w:ascii="Segoe Condensed" w:eastAsia="Arial" w:hAnsi="Segoe Condensed" w:cs="Arial"/>
          <w:color w:val="FFFFFF"/>
          <w:w w:val="75"/>
          <w:sz w:val="22"/>
          <w:szCs w:val="15"/>
          <w:shd w:val="clear" w:color="auto" w:fill="231F20"/>
          <w:lang w:eastAsia="en-US" w:bidi="en-US"/>
        </w:rPr>
        <w:tab/>
      </w:r>
      <w:r w:rsidR="0043247A" w:rsidRPr="00A07794">
        <w:rPr>
          <w:rFonts w:ascii="Segoe Condensed" w:eastAsia="Arial" w:hAnsi="Segoe Condensed" w:cs="Arial"/>
          <w:color w:val="FFFFFF"/>
          <w:w w:val="75"/>
          <w:sz w:val="22"/>
          <w:szCs w:val="15"/>
          <w:shd w:val="clear" w:color="auto" w:fill="231F20"/>
          <w:lang w:eastAsia="en-US" w:bidi="en-US"/>
        </w:rPr>
        <w:tab/>
      </w:r>
      <w:r w:rsidR="007C1F19" w:rsidRPr="00A07794">
        <w:rPr>
          <w:rFonts w:ascii="Segoe Condensed" w:eastAsia="Arial" w:hAnsi="Segoe Condensed" w:cs="Arial"/>
          <w:color w:val="FFFFFF"/>
          <w:w w:val="75"/>
          <w:sz w:val="22"/>
          <w:szCs w:val="15"/>
          <w:shd w:val="clear" w:color="auto" w:fill="231F20"/>
          <w:lang w:eastAsia="en-US" w:bidi="en-US"/>
        </w:rPr>
        <w:t xml:space="preserve">  </w:t>
      </w:r>
    </w:p>
    <w:p w:rsidR="00911623" w:rsidRPr="0037425E" w:rsidRDefault="0037425E" w:rsidP="002D3EDD">
      <w:pPr>
        <w:widowControl w:val="0"/>
        <w:tabs>
          <w:tab w:val="left" w:pos="2574"/>
        </w:tabs>
        <w:autoSpaceDE w:val="0"/>
        <w:autoSpaceDN w:val="0"/>
        <w:spacing w:before="100" w:beforeAutospacing="1"/>
        <w:ind w:left="1440" w:right="-144"/>
        <w:jc w:val="left"/>
        <w:rPr>
          <w:rFonts w:ascii="Segoe Condensed" w:eastAsia="Arial" w:hAnsi="Segoe Condensed" w:cs="Arial"/>
          <w:color w:val="FFFFFF"/>
          <w:w w:val="75"/>
          <w:sz w:val="22"/>
          <w:szCs w:val="15"/>
          <w:shd w:val="clear" w:color="auto" w:fill="231F20"/>
          <w:lang w:eastAsia="en-US" w:bidi="en-US"/>
        </w:rPr>
      </w:pPr>
      <w:r>
        <w:rPr>
          <w:rFonts w:ascii="Segoe Condensed" w:eastAsia="Arial" w:hAnsi="Segoe Condensed" w:cs="Arial"/>
          <w:color w:val="FFFFFF"/>
          <w:spacing w:val="-3"/>
          <w:w w:val="75"/>
          <w:sz w:val="22"/>
          <w:szCs w:val="15"/>
          <w:shd w:val="clear" w:color="auto" w:fill="231F20"/>
          <w:lang w:eastAsia="en-US" w:bidi="en-US"/>
        </w:rPr>
        <w:t xml:space="preserve">  ANNEX </w:t>
      </w:r>
      <w:r w:rsidR="00FA4974" w:rsidRPr="00A07794">
        <w:rPr>
          <w:rFonts w:ascii="Segoe Condensed" w:eastAsia="Arial" w:hAnsi="Segoe Condensed" w:cs="Arial"/>
          <w:color w:val="FFFFFF"/>
          <w:spacing w:val="-3"/>
          <w:w w:val="75"/>
          <w:sz w:val="22"/>
          <w:szCs w:val="15"/>
          <w:shd w:val="clear" w:color="auto" w:fill="231F20"/>
          <w:lang w:eastAsia="en-US" w:bidi="en-US"/>
        </w:rPr>
        <w:t>E</w:t>
      </w:r>
      <w:r w:rsidR="009522B1" w:rsidRPr="00A07794">
        <w:rPr>
          <w:rFonts w:ascii="Segoe Condensed" w:eastAsia="Arial" w:hAnsi="Segoe Condensed" w:cs="Arial"/>
          <w:color w:val="FFFFFF"/>
          <w:spacing w:val="-3"/>
          <w:w w:val="75"/>
          <w:sz w:val="22"/>
          <w:szCs w:val="15"/>
          <w:shd w:val="clear" w:color="auto" w:fill="231F20"/>
          <w:lang w:eastAsia="en-US" w:bidi="en-US"/>
        </w:rPr>
        <w:t>.</w:t>
      </w:r>
      <w:r w:rsidR="00A16F0E" w:rsidRPr="00A07794">
        <w:rPr>
          <w:rFonts w:ascii="Segoe Condensed" w:eastAsia="Arial" w:hAnsi="Segoe Condensed" w:cs="Arial"/>
          <w:color w:val="FFFFFF"/>
          <w:spacing w:val="-3"/>
          <w:w w:val="75"/>
          <w:sz w:val="22"/>
          <w:szCs w:val="15"/>
          <w:shd w:val="clear" w:color="auto" w:fill="231F20"/>
          <w:lang w:eastAsia="en-US" w:bidi="en-US"/>
        </w:rPr>
        <w:t xml:space="preserve">  </w:t>
      </w:r>
      <w:r w:rsidR="00793333" w:rsidRPr="0037425E">
        <w:rPr>
          <w:rFonts w:ascii="Segoe Condensed" w:eastAsia="Arial" w:hAnsi="Segoe Condensed" w:cs="Arial"/>
          <w:color w:val="FFFFFF"/>
          <w:w w:val="75"/>
          <w:sz w:val="22"/>
          <w:szCs w:val="15"/>
          <w:shd w:val="clear" w:color="auto" w:fill="231F20"/>
          <w:lang w:eastAsia="en-US" w:bidi="en-US"/>
        </w:rPr>
        <w:t>IMPLEMENTATION PLAN</w:t>
      </w:r>
      <w:r w:rsidR="00A16F0E" w:rsidRPr="0037425E">
        <w:rPr>
          <w:rFonts w:ascii="Segoe Condensed" w:eastAsia="Arial" w:hAnsi="Segoe Condensed" w:cs="Arial"/>
          <w:color w:val="FFFFFF"/>
          <w:w w:val="75"/>
          <w:sz w:val="22"/>
          <w:szCs w:val="15"/>
          <w:shd w:val="clear" w:color="auto" w:fill="231F20"/>
          <w:lang w:eastAsia="en-US" w:bidi="en-US"/>
        </w:rPr>
        <w:tab/>
      </w:r>
      <w:r w:rsidR="00EA44C1">
        <w:rPr>
          <w:rFonts w:ascii="Segoe Condensed" w:eastAsia="Arial" w:hAnsi="Segoe Condensed" w:cs="Arial"/>
          <w:color w:val="FFFFFF"/>
          <w:w w:val="75"/>
          <w:sz w:val="22"/>
          <w:szCs w:val="15"/>
          <w:shd w:val="clear" w:color="auto" w:fill="231F20"/>
          <w:lang w:eastAsia="en-US" w:bidi="en-US"/>
        </w:rPr>
        <w:tab/>
      </w:r>
      <w:r w:rsidR="00EA44C1">
        <w:rPr>
          <w:rFonts w:ascii="Segoe Condensed" w:eastAsia="Arial" w:hAnsi="Segoe Condensed" w:cs="Arial"/>
          <w:color w:val="FFFFFF"/>
          <w:w w:val="75"/>
          <w:sz w:val="22"/>
          <w:szCs w:val="15"/>
          <w:shd w:val="clear" w:color="auto" w:fill="231F20"/>
          <w:lang w:eastAsia="en-US" w:bidi="en-US"/>
        </w:rPr>
        <w:tab/>
      </w:r>
      <w:r w:rsidR="00EA44C1">
        <w:rPr>
          <w:rFonts w:ascii="Segoe Condensed" w:eastAsia="Arial" w:hAnsi="Segoe Condensed" w:cs="Arial"/>
          <w:color w:val="FFFFFF"/>
          <w:w w:val="75"/>
          <w:sz w:val="22"/>
          <w:szCs w:val="15"/>
          <w:shd w:val="clear" w:color="auto" w:fill="231F20"/>
          <w:lang w:eastAsia="en-US" w:bidi="en-US"/>
        </w:rPr>
        <w:tab/>
      </w:r>
      <w:r w:rsidR="00A16F0E" w:rsidRPr="0037425E">
        <w:rPr>
          <w:rFonts w:ascii="Segoe Condensed" w:eastAsia="Arial" w:hAnsi="Segoe Condensed" w:cs="Arial"/>
          <w:color w:val="FFFFFF"/>
          <w:w w:val="75"/>
          <w:sz w:val="22"/>
          <w:szCs w:val="15"/>
          <w:shd w:val="clear" w:color="auto" w:fill="231F20"/>
          <w:lang w:eastAsia="en-US" w:bidi="en-US"/>
        </w:rPr>
        <w:tab/>
        <w:t xml:space="preserve">  </w:t>
      </w:r>
    </w:p>
    <w:p w:rsidR="00042456" w:rsidRDefault="0037425E" w:rsidP="00042456">
      <w:pPr>
        <w:widowControl w:val="0"/>
        <w:tabs>
          <w:tab w:val="left" w:pos="2574"/>
        </w:tabs>
        <w:autoSpaceDE w:val="0"/>
        <w:autoSpaceDN w:val="0"/>
        <w:spacing w:before="100" w:beforeAutospacing="1"/>
        <w:ind w:left="1440" w:right="-144"/>
        <w:jc w:val="left"/>
        <w:rPr>
          <w:rFonts w:ascii="Segoe Condensed" w:eastAsia="Arial" w:hAnsi="Segoe Condensed" w:cs="Arial"/>
          <w:color w:val="FFFFFF"/>
          <w:w w:val="75"/>
          <w:sz w:val="22"/>
          <w:szCs w:val="15"/>
          <w:shd w:val="clear" w:color="auto" w:fill="231F20"/>
          <w:lang w:eastAsia="en-US" w:bidi="en-US"/>
        </w:rPr>
      </w:pPr>
      <w:r>
        <w:rPr>
          <w:rFonts w:ascii="Segoe Condensed" w:eastAsia="Arial" w:hAnsi="Segoe Condensed" w:cs="Arial"/>
          <w:color w:val="FFFFFF"/>
          <w:spacing w:val="-3"/>
          <w:w w:val="75"/>
          <w:sz w:val="22"/>
          <w:szCs w:val="15"/>
          <w:shd w:val="clear" w:color="auto" w:fill="231F20"/>
          <w:lang w:eastAsia="en-US" w:bidi="en-US"/>
        </w:rPr>
        <w:t xml:space="preserve">  ANNEX F</w:t>
      </w:r>
      <w:r w:rsidRPr="00A07794">
        <w:rPr>
          <w:rFonts w:ascii="Segoe Condensed" w:eastAsia="Arial" w:hAnsi="Segoe Condensed" w:cs="Arial"/>
          <w:color w:val="FFFFFF"/>
          <w:spacing w:val="-3"/>
          <w:w w:val="75"/>
          <w:sz w:val="22"/>
          <w:szCs w:val="15"/>
          <w:shd w:val="clear" w:color="auto" w:fill="231F20"/>
          <w:lang w:eastAsia="en-US" w:bidi="en-US"/>
        </w:rPr>
        <w:t xml:space="preserve">.  </w:t>
      </w:r>
      <w:r w:rsidRPr="0037425E">
        <w:rPr>
          <w:rFonts w:ascii="Segoe Condensed" w:eastAsia="Arial" w:hAnsi="Segoe Condensed" w:cs="Arial"/>
          <w:color w:val="FFFFFF"/>
          <w:w w:val="75"/>
          <w:sz w:val="22"/>
          <w:szCs w:val="15"/>
          <w:shd w:val="clear" w:color="auto" w:fill="231F20"/>
          <w:lang w:eastAsia="en-US" w:bidi="en-US"/>
        </w:rPr>
        <w:t>SUMMARY OF WHE COMPETENCIES &amp; BEHAVIORAL INDICATORS</w:t>
      </w:r>
      <w:r>
        <w:rPr>
          <w:rFonts w:ascii="Segoe Condensed" w:eastAsia="Arial" w:hAnsi="Segoe Condensed" w:cs="Arial"/>
          <w:color w:val="FFFFFF"/>
          <w:w w:val="75"/>
          <w:sz w:val="22"/>
          <w:szCs w:val="15"/>
          <w:shd w:val="clear" w:color="auto" w:fill="231F20"/>
          <w:lang w:eastAsia="en-US" w:bidi="en-US"/>
        </w:rPr>
        <w:tab/>
      </w:r>
      <w:r>
        <w:rPr>
          <w:rFonts w:ascii="Segoe Condensed" w:eastAsia="Arial" w:hAnsi="Segoe Condensed" w:cs="Arial"/>
          <w:color w:val="FFFFFF"/>
          <w:w w:val="75"/>
          <w:sz w:val="22"/>
          <w:szCs w:val="15"/>
          <w:shd w:val="clear" w:color="auto" w:fill="231F20"/>
          <w:lang w:eastAsia="en-US" w:bidi="en-US"/>
        </w:rPr>
        <w:tab/>
      </w:r>
    </w:p>
    <w:p w:rsidR="00230958" w:rsidRDefault="00042456" w:rsidP="00042456">
      <w:pPr>
        <w:widowControl w:val="0"/>
        <w:tabs>
          <w:tab w:val="left" w:pos="2574"/>
        </w:tabs>
        <w:autoSpaceDE w:val="0"/>
        <w:autoSpaceDN w:val="0"/>
        <w:spacing w:before="100" w:beforeAutospacing="1"/>
        <w:ind w:left="1440" w:right="-144"/>
        <w:jc w:val="left"/>
        <w:rPr>
          <w:rFonts w:ascii="Segoe Condensed" w:eastAsia="Arial" w:hAnsi="Segoe Condensed" w:cs="Arial"/>
          <w:color w:val="FFFFFF"/>
          <w:w w:val="75"/>
          <w:sz w:val="22"/>
          <w:szCs w:val="15"/>
          <w:shd w:val="clear" w:color="auto" w:fill="231F20"/>
          <w:lang w:eastAsia="en-US" w:bidi="en-US"/>
        </w:rPr>
      </w:pPr>
      <w:r>
        <w:rPr>
          <w:rFonts w:ascii="Segoe Condensed" w:eastAsia="Arial" w:hAnsi="Segoe Condensed" w:cs="Arial"/>
          <w:color w:val="FFFFFF"/>
          <w:spacing w:val="-3"/>
          <w:w w:val="75"/>
          <w:sz w:val="22"/>
          <w:szCs w:val="15"/>
          <w:shd w:val="clear" w:color="auto" w:fill="231F20"/>
          <w:lang w:eastAsia="en-US" w:bidi="en-US"/>
        </w:rPr>
        <w:t xml:space="preserve">  ANNEX G</w:t>
      </w:r>
      <w:r w:rsidRPr="00A07794">
        <w:rPr>
          <w:rFonts w:ascii="Segoe Condensed" w:eastAsia="Arial" w:hAnsi="Segoe Condensed" w:cs="Arial"/>
          <w:color w:val="FFFFFF"/>
          <w:spacing w:val="-3"/>
          <w:w w:val="75"/>
          <w:sz w:val="22"/>
          <w:szCs w:val="15"/>
          <w:shd w:val="clear" w:color="auto" w:fill="231F20"/>
          <w:lang w:eastAsia="en-US" w:bidi="en-US"/>
        </w:rPr>
        <w:t xml:space="preserve">.  </w:t>
      </w:r>
      <w:r>
        <w:rPr>
          <w:rFonts w:ascii="Segoe Condensed" w:eastAsia="Arial" w:hAnsi="Segoe Condensed" w:cs="Arial"/>
          <w:color w:val="FFFFFF"/>
          <w:spacing w:val="-3"/>
          <w:w w:val="75"/>
          <w:sz w:val="22"/>
          <w:szCs w:val="15"/>
          <w:shd w:val="clear" w:color="auto" w:fill="231F20"/>
          <w:lang w:eastAsia="en-US" w:bidi="en-US"/>
        </w:rPr>
        <w:t xml:space="preserve">2020 OSL </w:t>
      </w:r>
      <w:r>
        <w:rPr>
          <w:rFonts w:ascii="Segoe Condensed" w:eastAsia="Arial" w:hAnsi="Segoe Condensed" w:cs="Arial"/>
          <w:color w:val="FFFFFF"/>
          <w:w w:val="75"/>
          <w:sz w:val="22"/>
          <w:szCs w:val="15"/>
          <w:shd w:val="clear" w:color="auto" w:fill="231F20"/>
          <w:lang w:eastAsia="en-US" w:bidi="en-US"/>
        </w:rPr>
        <w:t xml:space="preserve">TRAINING NEEDS AND </w:t>
      </w:r>
      <w:r w:rsidR="00230958">
        <w:rPr>
          <w:rFonts w:ascii="Segoe Condensed" w:eastAsia="Arial" w:hAnsi="Segoe Condensed" w:cs="Arial"/>
          <w:color w:val="FFFFFF"/>
          <w:w w:val="75"/>
          <w:sz w:val="22"/>
          <w:szCs w:val="15"/>
          <w:shd w:val="clear" w:color="auto" w:fill="231F20"/>
          <w:lang w:eastAsia="en-US" w:bidi="en-US"/>
        </w:rPr>
        <w:t>PLANS</w:t>
      </w:r>
      <w:r w:rsidR="00230958">
        <w:rPr>
          <w:rFonts w:ascii="Segoe Condensed" w:eastAsia="Arial" w:hAnsi="Segoe Condensed" w:cs="Arial"/>
          <w:color w:val="FFFFFF"/>
          <w:w w:val="75"/>
          <w:sz w:val="22"/>
          <w:szCs w:val="15"/>
          <w:shd w:val="clear" w:color="auto" w:fill="231F20"/>
          <w:lang w:eastAsia="en-US" w:bidi="en-US"/>
        </w:rPr>
        <w:tab/>
      </w:r>
      <w:r w:rsidR="00230958">
        <w:rPr>
          <w:rFonts w:ascii="Segoe Condensed" w:eastAsia="Arial" w:hAnsi="Segoe Condensed" w:cs="Arial"/>
          <w:color w:val="FFFFFF"/>
          <w:w w:val="75"/>
          <w:sz w:val="22"/>
          <w:szCs w:val="15"/>
          <w:shd w:val="clear" w:color="auto" w:fill="231F20"/>
          <w:lang w:eastAsia="en-US" w:bidi="en-US"/>
        </w:rPr>
        <w:tab/>
      </w:r>
      <w:r w:rsidR="00230958">
        <w:rPr>
          <w:rFonts w:ascii="Segoe Condensed" w:eastAsia="Arial" w:hAnsi="Segoe Condensed" w:cs="Arial"/>
          <w:color w:val="FFFFFF"/>
          <w:w w:val="75"/>
          <w:sz w:val="22"/>
          <w:szCs w:val="15"/>
          <w:shd w:val="clear" w:color="auto" w:fill="231F20"/>
          <w:lang w:eastAsia="en-US" w:bidi="en-US"/>
        </w:rPr>
        <w:tab/>
      </w:r>
      <w:r w:rsidR="00230958">
        <w:rPr>
          <w:rFonts w:ascii="Segoe Condensed" w:eastAsia="Arial" w:hAnsi="Segoe Condensed" w:cs="Arial"/>
          <w:color w:val="FFFFFF"/>
          <w:w w:val="75"/>
          <w:sz w:val="22"/>
          <w:szCs w:val="15"/>
          <w:shd w:val="clear" w:color="auto" w:fill="231F20"/>
          <w:lang w:eastAsia="en-US" w:bidi="en-US"/>
        </w:rPr>
        <w:tab/>
      </w:r>
    </w:p>
    <w:p w:rsidR="00042456" w:rsidRPr="0037425E" w:rsidRDefault="00042456" w:rsidP="00042456">
      <w:pPr>
        <w:widowControl w:val="0"/>
        <w:tabs>
          <w:tab w:val="left" w:pos="2574"/>
        </w:tabs>
        <w:autoSpaceDE w:val="0"/>
        <w:autoSpaceDN w:val="0"/>
        <w:spacing w:before="100" w:beforeAutospacing="1"/>
        <w:ind w:left="1440" w:right="-144"/>
        <w:jc w:val="left"/>
        <w:rPr>
          <w:rFonts w:ascii="Segoe Condensed" w:eastAsia="Arial" w:hAnsi="Segoe Condensed" w:cs="Arial"/>
          <w:sz w:val="22"/>
          <w:szCs w:val="15"/>
          <w:lang w:eastAsia="en-US" w:bidi="en-US"/>
        </w:rPr>
        <w:sectPr w:rsidR="00042456" w:rsidRPr="0037425E" w:rsidSect="00341B71">
          <w:headerReference w:type="even" r:id="rId18"/>
          <w:headerReference w:type="default" r:id="rId19"/>
          <w:footerReference w:type="default" r:id="rId20"/>
          <w:headerReference w:type="first" r:id="rId21"/>
          <w:pgSz w:w="11906" w:h="16838" w:code="9"/>
          <w:pgMar w:top="280" w:right="140" w:bottom="0" w:left="320" w:header="0" w:footer="126" w:gutter="0"/>
          <w:cols w:space="720" w:equalWidth="0">
            <w:col w:w="7798" w:space="40"/>
          </w:cols>
          <w:docGrid w:linePitch="326"/>
        </w:sectPr>
      </w:pPr>
      <w:r>
        <w:rPr>
          <w:rFonts w:ascii="Segoe Condensed" w:eastAsia="Arial" w:hAnsi="Segoe Condensed" w:cs="Arial"/>
          <w:color w:val="FFFFFF"/>
          <w:w w:val="75"/>
          <w:sz w:val="22"/>
          <w:szCs w:val="15"/>
          <w:shd w:val="clear" w:color="auto" w:fill="231F20"/>
          <w:lang w:eastAsia="en-US" w:bidi="en-US"/>
        </w:rPr>
        <w:t xml:space="preserve">  </w:t>
      </w:r>
    </w:p>
    <w:p w:rsidR="006B674C" w:rsidRPr="00244D80" w:rsidRDefault="00230958" w:rsidP="002D3EDD">
      <w:pPr>
        <w:widowControl w:val="0"/>
        <w:tabs>
          <w:tab w:val="left" w:pos="743"/>
        </w:tabs>
        <w:autoSpaceDE w:val="0"/>
        <w:autoSpaceDN w:val="0"/>
        <w:spacing w:before="100" w:beforeAutospacing="1" w:line="166" w:lineRule="exact"/>
        <w:jc w:val="left"/>
        <w:rPr>
          <w:rFonts w:ascii="Segoe Condensed" w:eastAsia="Calibri" w:hAnsi="Segoe Condensed" w:cs="Calibri"/>
          <w:color w:val="9C6A6A" w:themeColor="accent6"/>
          <w:sz w:val="36"/>
        </w:rPr>
      </w:pPr>
      <w:r>
        <w:rPr>
          <w:rFonts w:ascii="Segoe Condensed" w:eastAsia="Calibri" w:hAnsi="Segoe Condensed" w:cs="Calibri"/>
          <w:color w:val="9C6A6A" w:themeColor="accent6"/>
          <w:sz w:val="36"/>
        </w:rPr>
        <w:t>E</w:t>
      </w:r>
      <w:r w:rsidR="00A956B4" w:rsidRPr="00244D80">
        <w:rPr>
          <w:rFonts w:ascii="Segoe Condensed" w:eastAsia="Calibri" w:hAnsi="Segoe Condensed" w:cs="Calibri"/>
          <w:color w:val="9C6A6A" w:themeColor="accent6"/>
          <w:sz w:val="36"/>
        </w:rPr>
        <w:t>xecutive Summary</w:t>
      </w:r>
    </w:p>
    <w:p w:rsidR="00654260" w:rsidRDefault="00654260" w:rsidP="002D3EDD">
      <w:pPr>
        <w:shd w:val="clear" w:color="auto" w:fill="FFFFFF"/>
        <w:spacing w:before="100" w:beforeAutospacing="1" w:line="360" w:lineRule="auto"/>
        <w:rPr>
          <w:rFonts w:ascii="Segoe Condensed" w:eastAsia="Calibri" w:hAnsi="Segoe Condensed" w:cs="Calibri"/>
          <w:b/>
          <w:color w:val="4F81BD"/>
        </w:rPr>
      </w:pPr>
    </w:p>
    <w:p w:rsidR="00B07E85" w:rsidRPr="00330EA7" w:rsidRDefault="00BC5DD1" w:rsidP="002D3EDD">
      <w:pPr>
        <w:shd w:val="clear" w:color="auto" w:fill="FFFFFF"/>
        <w:spacing w:before="100" w:beforeAutospacing="1" w:line="360" w:lineRule="auto"/>
        <w:rPr>
          <w:rFonts w:ascii="Segoe Condensed" w:hAnsi="Segoe Condensed"/>
          <w:color w:val="000000"/>
          <w:sz w:val="22"/>
          <w:szCs w:val="22"/>
          <w:lang w:val="hu-HU" w:eastAsia="en-US"/>
        </w:rPr>
      </w:pPr>
      <w:r w:rsidRPr="00330EA7">
        <w:rPr>
          <w:rFonts w:ascii="Segoe Condensed" w:hAnsi="Segoe Condensed"/>
          <w:color w:val="000000"/>
          <w:sz w:val="22"/>
          <w:szCs w:val="22"/>
          <w:lang w:val="hu-HU" w:eastAsia="en-US"/>
        </w:rPr>
        <w:t>Operations Support and Logistics (</w:t>
      </w:r>
      <w:r w:rsidR="00B07E85" w:rsidRPr="00330EA7">
        <w:rPr>
          <w:rFonts w:ascii="Segoe Condensed" w:hAnsi="Segoe Condensed"/>
          <w:color w:val="000000"/>
          <w:sz w:val="22"/>
          <w:szCs w:val="22"/>
          <w:lang w:val="hu-HU" w:eastAsia="en-US"/>
        </w:rPr>
        <w:t>OSL</w:t>
      </w:r>
      <w:r w:rsidRPr="00330EA7">
        <w:rPr>
          <w:rFonts w:ascii="Segoe Condensed" w:hAnsi="Segoe Condensed"/>
          <w:color w:val="000000"/>
          <w:sz w:val="22"/>
          <w:szCs w:val="22"/>
          <w:lang w:val="hu-HU" w:eastAsia="en-US"/>
        </w:rPr>
        <w:t>)</w:t>
      </w:r>
      <w:r w:rsidR="00B07E85" w:rsidRPr="00330EA7">
        <w:rPr>
          <w:rFonts w:ascii="Segoe Condensed" w:hAnsi="Segoe Condensed"/>
          <w:color w:val="000000"/>
          <w:sz w:val="22"/>
          <w:szCs w:val="22"/>
          <w:lang w:val="hu-HU" w:eastAsia="en-US"/>
        </w:rPr>
        <w:t xml:space="preserve"> takes a pragmatic approach to learning and development at headquarters, regional and country office levels, and in working with its partners. </w:t>
      </w:r>
      <w:r w:rsidR="00B07E85" w:rsidRPr="00330EA7">
        <w:rPr>
          <w:rFonts w:ascii="Segoe Condensed" w:hAnsi="Segoe Condensed"/>
          <w:color w:val="222222"/>
          <w:sz w:val="22"/>
          <w:szCs w:val="22"/>
          <w:lang w:val="hu-HU" w:eastAsia="en-US"/>
        </w:rPr>
        <w:t>A comprehensive</w:t>
      </w:r>
      <w:r w:rsidR="00B632FA" w:rsidRPr="00330EA7">
        <w:rPr>
          <w:rFonts w:ascii="Segoe Condensed" w:hAnsi="Segoe Condensed"/>
          <w:color w:val="222222"/>
          <w:sz w:val="22"/>
          <w:szCs w:val="22"/>
          <w:lang w:val="hu-HU" w:eastAsia="en-US"/>
        </w:rPr>
        <w:t xml:space="preserve"> and relevant</w:t>
      </w:r>
      <w:r w:rsidR="00654260">
        <w:rPr>
          <w:rFonts w:ascii="Segoe Condensed" w:hAnsi="Segoe Condensed"/>
          <w:color w:val="222222"/>
          <w:sz w:val="22"/>
          <w:szCs w:val="22"/>
          <w:lang w:val="hu-HU" w:eastAsia="en-US"/>
        </w:rPr>
        <w:t xml:space="preserve"> </w:t>
      </w:r>
      <w:r w:rsidR="00B07E85" w:rsidRPr="00330EA7">
        <w:rPr>
          <w:rFonts w:ascii="Segoe Condensed" w:hAnsi="Segoe Condensed"/>
          <w:color w:val="222222"/>
          <w:sz w:val="22"/>
          <w:szCs w:val="22"/>
          <w:lang w:val="hu-HU" w:eastAsia="en-US"/>
        </w:rPr>
        <w:t>system of learning resources nurture</w:t>
      </w:r>
      <w:r w:rsidR="00B632FA" w:rsidRPr="00330EA7">
        <w:rPr>
          <w:rFonts w:ascii="Segoe Condensed" w:hAnsi="Segoe Condensed"/>
          <w:color w:val="222222"/>
          <w:sz w:val="22"/>
          <w:szCs w:val="22"/>
          <w:lang w:val="hu-HU" w:eastAsia="en-US"/>
        </w:rPr>
        <w:t>s</w:t>
      </w:r>
      <w:r w:rsidR="00B07E85" w:rsidRPr="00330EA7">
        <w:rPr>
          <w:rFonts w:ascii="Segoe Condensed" w:hAnsi="Segoe Condensed"/>
          <w:color w:val="222222"/>
          <w:sz w:val="22"/>
          <w:szCs w:val="22"/>
          <w:lang w:val="hu-HU" w:eastAsia="en-US"/>
        </w:rPr>
        <w:t xml:space="preserve"> an able</w:t>
      </w:r>
      <w:r w:rsidR="00B632FA" w:rsidRPr="00330EA7">
        <w:rPr>
          <w:rFonts w:ascii="Segoe Condensed" w:hAnsi="Segoe Condensed"/>
          <w:color w:val="222222"/>
          <w:sz w:val="22"/>
          <w:szCs w:val="22"/>
          <w:lang w:val="hu-HU" w:eastAsia="en-US"/>
        </w:rPr>
        <w:t>, motivated</w:t>
      </w:r>
      <w:r w:rsidR="00B07E85" w:rsidRPr="00330EA7">
        <w:rPr>
          <w:rFonts w:ascii="Segoe Condensed" w:hAnsi="Segoe Condensed"/>
          <w:color w:val="222222"/>
          <w:sz w:val="22"/>
          <w:szCs w:val="22"/>
          <w:lang w:val="hu-HU" w:eastAsia="en-US"/>
        </w:rPr>
        <w:t xml:space="preserve"> and diversified workforce for OSL’s </w:t>
      </w:r>
      <w:r w:rsidR="00B632FA" w:rsidRPr="00330EA7">
        <w:rPr>
          <w:rFonts w:ascii="Segoe Condensed" w:hAnsi="Segoe Condensed"/>
          <w:color w:val="222222"/>
          <w:sz w:val="22"/>
          <w:szCs w:val="22"/>
          <w:lang w:val="hu-HU" w:eastAsia="en-US"/>
        </w:rPr>
        <w:t xml:space="preserve">future </w:t>
      </w:r>
      <w:r w:rsidR="00B07E85" w:rsidRPr="00330EA7">
        <w:rPr>
          <w:rFonts w:ascii="Segoe Condensed" w:hAnsi="Segoe Condensed"/>
          <w:color w:val="222222"/>
          <w:sz w:val="22"/>
          <w:szCs w:val="22"/>
          <w:lang w:val="hu-HU" w:eastAsia="en-US"/>
        </w:rPr>
        <w:t xml:space="preserve">work in </w:t>
      </w:r>
      <w:r w:rsidR="00B632FA" w:rsidRPr="00330EA7">
        <w:rPr>
          <w:rFonts w:ascii="Segoe Condensed" w:hAnsi="Segoe Condensed"/>
          <w:color w:val="222222"/>
          <w:sz w:val="22"/>
          <w:szCs w:val="22"/>
          <w:lang w:val="hu-HU" w:eastAsia="en-US"/>
        </w:rPr>
        <w:t xml:space="preserve">health </w:t>
      </w:r>
      <w:r w:rsidR="00B07E85" w:rsidRPr="00330EA7">
        <w:rPr>
          <w:rFonts w:ascii="Segoe Condensed" w:hAnsi="Segoe Condensed"/>
          <w:color w:val="222222"/>
          <w:sz w:val="22"/>
          <w:szCs w:val="22"/>
          <w:lang w:val="hu-HU" w:eastAsia="en-US"/>
        </w:rPr>
        <w:t xml:space="preserve">emergencies. </w:t>
      </w:r>
    </w:p>
    <w:p w:rsidR="00B07E85" w:rsidRPr="00330EA7" w:rsidRDefault="00B07E85" w:rsidP="002D3EDD">
      <w:pPr>
        <w:shd w:val="clear" w:color="auto" w:fill="FFFFFF"/>
        <w:spacing w:before="100" w:beforeAutospacing="1" w:line="360" w:lineRule="auto"/>
        <w:rPr>
          <w:rFonts w:ascii="Segoe Condensed" w:hAnsi="Segoe Condensed"/>
          <w:color w:val="222222"/>
          <w:lang w:val="hu-HU" w:eastAsia="en-US"/>
        </w:rPr>
      </w:pPr>
      <w:r w:rsidRPr="00330EA7">
        <w:rPr>
          <w:rFonts w:ascii="Segoe Condensed" w:hAnsi="Segoe Condensed"/>
          <w:color w:val="000000"/>
          <w:sz w:val="22"/>
          <w:szCs w:val="22"/>
          <w:lang w:val="hu-HU" w:eastAsia="en-US"/>
        </w:rPr>
        <w:t> </w:t>
      </w:r>
    </w:p>
    <w:p w:rsidR="00B07E85" w:rsidRPr="00330EA7" w:rsidRDefault="00B07E85" w:rsidP="002D3EDD">
      <w:pPr>
        <w:shd w:val="clear" w:color="auto" w:fill="FFFFFF"/>
        <w:spacing w:before="100" w:beforeAutospacing="1" w:line="360" w:lineRule="auto"/>
        <w:rPr>
          <w:rFonts w:ascii="Segoe Condensed" w:hAnsi="Segoe Condensed"/>
          <w:color w:val="222222"/>
          <w:lang w:val="hu-HU" w:eastAsia="en-US"/>
        </w:rPr>
      </w:pPr>
      <w:r w:rsidRPr="00330EA7">
        <w:rPr>
          <w:rFonts w:ascii="Segoe Condensed" w:hAnsi="Segoe Condensed"/>
          <w:color w:val="000000"/>
          <w:sz w:val="22"/>
          <w:szCs w:val="22"/>
          <w:lang w:val="hu-HU" w:eastAsia="en-US"/>
        </w:rPr>
        <w:t>A</w:t>
      </w:r>
      <w:r w:rsidRPr="00330EA7">
        <w:rPr>
          <w:rFonts w:ascii="Segoe Condensed" w:hAnsi="Segoe Condensed"/>
          <w:color w:val="222222"/>
          <w:sz w:val="22"/>
          <w:szCs w:val="22"/>
          <w:lang w:val="hu-HU" w:eastAsia="en-US"/>
        </w:rPr>
        <w:t>s WHO moves forward, transforming and evolving at an organizational level with its learning strategies for all health emergencies personnel, the OSL approach to learning ensure</w:t>
      </w:r>
      <w:r w:rsidR="000C2917" w:rsidRPr="00330EA7">
        <w:rPr>
          <w:rFonts w:ascii="Segoe Condensed" w:hAnsi="Segoe Condensed"/>
          <w:color w:val="222222"/>
          <w:sz w:val="22"/>
          <w:szCs w:val="22"/>
          <w:lang w:val="hu-HU" w:eastAsia="en-US"/>
        </w:rPr>
        <w:t>s</w:t>
      </w:r>
      <w:r w:rsidR="00861935">
        <w:rPr>
          <w:rFonts w:ascii="Segoe Condensed" w:hAnsi="Segoe Condensed"/>
          <w:color w:val="222222"/>
          <w:sz w:val="22"/>
          <w:szCs w:val="22"/>
          <w:lang w:val="hu-HU" w:eastAsia="en-US"/>
        </w:rPr>
        <w:t xml:space="preserve"> </w:t>
      </w:r>
      <w:r w:rsidR="009E4CAE" w:rsidRPr="00330EA7">
        <w:rPr>
          <w:rFonts w:ascii="Segoe Condensed" w:hAnsi="Segoe Condensed"/>
          <w:iCs/>
          <w:color w:val="222222"/>
          <w:sz w:val="22"/>
          <w:szCs w:val="22"/>
          <w:lang w:val="hu-HU" w:eastAsia="en-US"/>
        </w:rPr>
        <w:t xml:space="preserve">the </w:t>
      </w:r>
      <w:r w:rsidR="00BA3E91" w:rsidRPr="00330EA7">
        <w:rPr>
          <w:rFonts w:ascii="Segoe Condensed" w:hAnsi="Segoe Condensed"/>
          <w:iCs/>
          <w:color w:val="222222"/>
          <w:sz w:val="22"/>
          <w:szCs w:val="22"/>
          <w:lang w:val="hu-HU" w:eastAsia="en-US"/>
        </w:rPr>
        <w:t>prom</w:t>
      </w:r>
      <w:r w:rsidR="009E4CAE" w:rsidRPr="00330EA7">
        <w:rPr>
          <w:rFonts w:ascii="Segoe Condensed" w:hAnsi="Segoe Condensed"/>
          <w:iCs/>
          <w:color w:val="222222"/>
          <w:sz w:val="22"/>
          <w:szCs w:val="22"/>
          <w:lang w:val="hu-HU" w:eastAsia="en-US"/>
        </w:rPr>
        <w:t xml:space="preserve">otion of a </w:t>
      </w:r>
      <w:r w:rsidR="00BA3E91" w:rsidRPr="00330EA7">
        <w:rPr>
          <w:rFonts w:ascii="Segoe Condensed" w:hAnsi="Segoe Condensed"/>
          <w:iCs/>
          <w:color w:val="222222"/>
          <w:sz w:val="22"/>
          <w:szCs w:val="22"/>
          <w:lang w:val="hu-HU" w:eastAsia="en-US"/>
        </w:rPr>
        <w:t>distinctive</w:t>
      </w:r>
      <w:r w:rsidR="009E4CAE" w:rsidRPr="00330EA7">
        <w:rPr>
          <w:rFonts w:ascii="Segoe Condensed" w:hAnsi="Segoe Condensed"/>
          <w:color w:val="222222"/>
          <w:sz w:val="22"/>
          <w:szCs w:val="22"/>
          <w:lang w:val="hu-HU" w:eastAsia="en-US"/>
        </w:rPr>
        <w:t xml:space="preserve"> </w:t>
      </w:r>
      <w:r w:rsidR="00BA3E91" w:rsidRPr="00330EA7">
        <w:rPr>
          <w:rFonts w:ascii="Segoe Condensed" w:hAnsi="Segoe Condensed"/>
          <w:color w:val="222222"/>
          <w:sz w:val="22"/>
          <w:szCs w:val="22"/>
          <w:lang w:val="hu-HU" w:eastAsia="en-US"/>
        </w:rPr>
        <w:t>WHO</w:t>
      </w:r>
      <w:r w:rsidR="002A6661" w:rsidRPr="00330EA7">
        <w:rPr>
          <w:rFonts w:ascii="Segoe Condensed" w:hAnsi="Segoe Condensed"/>
          <w:color w:val="222222"/>
          <w:sz w:val="22"/>
          <w:szCs w:val="22"/>
          <w:lang w:val="hu-HU" w:eastAsia="en-US"/>
        </w:rPr>
        <w:t xml:space="preserve"> </w:t>
      </w:r>
      <w:r w:rsidR="002A6661" w:rsidRPr="00330EA7">
        <w:rPr>
          <w:rFonts w:ascii="Segoe Condensed" w:hAnsi="Segoe Condensed"/>
          <w:iCs/>
          <w:color w:val="222222"/>
          <w:sz w:val="22"/>
          <w:szCs w:val="22"/>
          <w:lang w:val="hu-HU" w:eastAsia="en-US"/>
        </w:rPr>
        <w:t>OSL ethos &amp; culture</w:t>
      </w:r>
      <w:r w:rsidR="00861935">
        <w:rPr>
          <w:rFonts w:ascii="Segoe Condensed" w:hAnsi="Segoe Condensed"/>
          <w:color w:val="222222"/>
          <w:sz w:val="22"/>
          <w:szCs w:val="22"/>
          <w:lang w:val="hu-HU" w:eastAsia="en-US"/>
        </w:rPr>
        <w:t>.</w:t>
      </w:r>
      <w:r w:rsidR="009B41BF" w:rsidRPr="00330EA7">
        <w:rPr>
          <w:rFonts w:ascii="Segoe Condensed" w:hAnsi="Segoe Condensed"/>
          <w:color w:val="222222"/>
          <w:sz w:val="22"/>
          <w:szCs w:val="22"/>
          <w:lang w:val="hu-HU" w:eastAsia="en-US"/>
        </w:rPr>
        <w:t xml:space="preserve"> </w:t>
      </w:r>
      <w:r w:rsidR="00BA3E91" w:rsidRPr="00330EA7">
        <w:rPr>
          <w:rFonts w:ascii="Segoe Condensed" w:hAnsi="Segoe Condensed"/>
          <w:color w:val="222222"/>
          <w:sz w:val="22"/>
          <w:szCs w:val="22"/>
          <w:lang w:val="hu-HU" w:eastAsia="en-US"/>
        </w:rPr>
        <w:t xml:space="preserve">WHO </w:t>
      </w:r>
      <w:r w:rsidRPr="00330EA7">
        <w:rPr>
          <w:rFonts w:ascii="Segoe Condensed" w:hAnsi="Segoe Condensed"/>
          <w:color w:val="222222"/>
          <w:sz w:val="22"/>
          <w:szCs w:val="22"/>
          <w:lang w:val="hu-HU" w:eastAsia="en-US"/>
        </w:rPr>
        <w:t xml:space="preserve">OSL </w:t>
      </w:r>
      <w:r w:rsidR="002A6661" w:rsidRPr="00330EA7">
        <w:rPr>
          <w:rFonts w:ascii="Segoe Condensed" w:hAnsi="Segoe Condensed"/>
          <w:color w:val="222222"/>
          <w:sz w:val="22"/>
          <w:szCs w:val="22"/>
          <w:lang w:val="hu-HU" w:eastAsia="en-US"/>
        </w:rPr>
        <w:t xml:space="preserve">uses </w:t>
      </w:r>
      <w:r w:rsidR="009B41BF" w:rsidRPr="00330EA7">
        <w:rPr>
          <w:rFonts w:ascii="Segoe Condensed" w:hAnsi="Segoe Condensed"/>
          <w:color w:val="222222"/>
          <w:sz w:val="22"/>
          <w:szCs w:val="22"/>
          <w:lang w:val="hu-HU" w:eastAsia="en-US"/>
        </w:rPr>
        <w:t xml:space="preserve">WHE </w:t>
      </w:r>
      <w:r w:rsidRPr="00330EA7">
        <w:rPr>
          <w:rFonts w:ascii="Segoe Condensed" w:hAnsi="Segoe Condensed"/>
          <w:b/>
          <w:bCs/>
          <w:i/>
          <w:iCs/>
          <w:color w:val="222222"/>
          <w:sz w:val="22"/>
          <w:szCs w:val="22"/>
          <w:lang w:val="hu-HU" w:eastAsia="en-US"/>
        </w:rPr>
        <w:t>behavioural competencies</w:t>
      </w:r>
      <w:r w:rsidRPr="00330EA7">
        <w:rPr>
          <w:rFonts w:ascii="Segoe Condensed" w:hAnsi="Segoe Condensed"/>
          <w:color w:val="222222"/>
          <w:sz w:val="22"/>
          <w:szCs w:val="22"/>
          <w:lang w:val="hu-HU" w:eastAsia="en-US"/>
        </w:rPr>
        <w:t xml:space="preserve"> </w:t>
      </w:r>
      <w:r w:rsidR="00654260">
        <w:rPr>
          <w:rStyle w:val="FootnoteReference"/>
          <w:rFonts w:ascii="Segoe Condensed" w:hAnsi="Segoe Condensed"/>
          <w:color w:val="222222"/>
          <w:sz w:val="22"/>
          <w:szCs w:val="22"/>
          <w:lang w:val="hu-HU" w:eastAsia="en-US"/>
        </w:rPr>
        <w:footnoteReference w:id="1"/>
      </w:r>
      <w:r w:rsidR="00654260">
        <w:rPr>
          <w:rFonts w:ascii="Segoe Condensed" w:hAnsi="Segoe Condensed"/>
          <w:color w:val="222222"/>
          <w:sz w:val="22"/>
          <w:szCs w:val="22"/>
          <w:lang w:val="hu-HU" w:eastAsia="en-US"/>
        </w:rPr>
        <w:t xml:space="preserve"> </w:t>
      </w:r>
      <w:r w:rsidRPr="00330EA7">
        <w:rPr>
          <w:rFonts w:ascii="Segoe Condensed" w:hAnsi="Segoe Condensed"/>
          <w:color w:val="222222"/>
          <w:sz w:val="22"/>
          <w:szCs w:val="22"/>
          <w:lang w:val="hu-HU" w:eastAsia="en-US"/>
        </w:rPr>
        <w:t xml:space="preserve">and </w:t>
      </w:r>
      <w:r w:rsidR="009B41BF" w:rsidRPr="00330EA7">
        <w:rPr>
          <w:rFonts w:ascii="Segoe Condensed" w:hAnsi="Segoe Condensed"/>
          <w:color w:val="222222"/>
          <w:sz w:val="22"/>
          <w:szCs w:val="22"/>
          <w:lang w:val="hu-HU" w:eastAsia="en-US"/>
        </w:rPr>
        <w:t>channel</w:t>
      </w:r>
      <w:r w:rsidR="002A6661" w:rsidRPr="00330EA7">
        <w:rPr>
          <w:rFonts w:ascii="Segoe Condensed" w:hAnsi="Segoe Condensed"/>
          <w:color w:val="222222"/>
          <w:sz w:val="22"/>
          <w:szCs w:val="22"/>
          <w:lang w:val="hu-HU" w:eastAsia="en-US"/>
        </w:rPr>
        <w:t>s</w:t>
      </w:r>
      <w:r w:rsidRPr="00330EA7">
        <w:rPr>
          <w:rFonts w:ascii="Segoe Condensed" w:hAnsi="Segoe Condensed"/>
          <w:color w:val="222222"/>
          <w:sz w:val="22"/>
          <w:szCs w:val="22"/>
          <w:lang w:val="hu-HU" w:eastAsia="en-US"/>
        </w:rPr>
        <w:t xml:space="preserve"> them to  </w:t>
      </w:r>
      <w:r w:rsidR="009B41BF" w:rsidRPr="00330EA7">
        <w:rPr>
          <w:rFonts w:ascii="Segoe Condensed" w:hAnsi="Segoe Condensed"/>
          <w:color w:val="222222"/>
          <w:sz w:val="22"/>
          <w:szCs w:val="22"/>
          <w:lang w:val="hu-HU" w:eastAsia="en-US"/>
        </w:rPr>
        <w:t xml:space="preserve">focus directly on the needs of the </w:t>
      </w:r>
      <w:r w:rsidR="002A6661" w:rsidRPr="00330EA7">
        <w:rPr>
          <w:rFonts w:ascii="Segoe Condensed" w:hAnsi="Segoe Condensed"/>
          <w:color w:val="222222"/>
          <w:sz w:val="22"/>
          <w:szCs w:val="22"/>
          <w:lang w:val="hu-HU" w:eastAsia="en-US"/>
        </w:rPr>
        <w:t xml:space="preserve">OSL community </w:t>
      </w:r>
      <w:r w:rsidR="009B41BF" w:rsidRPr="00330EA7">
        <w:rPr>
          <w:rFonts w:ascii="Segoe Condensed" w:hAnsi="Segoe Condensed"/>
          <w:color w:val="222222"/>
          <w:sz w:val="22"/>
          <w:szCs w:val="22"/>
          <w:lang w:val="hu-HU" w:eastAsia="en-US"/>
        </w:rPr>
        <w:t>it relies upon</w:t>
      </w:r>
      <w:r w:rsidR="00BA3E91" w:rsidRPr="00330EA7">
        <w:rPr>
          <w:rFonts w:ascii="Segoe Condensed" w:hAnsi="Segoe Condensed"/>
          <w:color w:val="222222"/>
          <w:sz w:val="22"/>
          <w:szCs w:val="22"/>
          <w:lang w:val="hu-HU" w:eastAsia="en-US"/>
        </w:rPr>
        <w:t>. This community connects OSL internal and external personnel</w:t>
      </w:r>
      <w:r w:rsidR="00073525" w:rsidRPr="00330EA7">
        <w:rPr>
          <w:rFonts w:ascii="Segoe Condensed" w:hAnsi="Segoe Condensed"/>
          <w:color w:val="222222"/>
          <w:sz w:val="22"/>
          <w:szCs w:val="22"/>
          <w:lang w:val="hu-HU" w:eastAsia="en-US"/>
        </w:rPr>
        <w:t xml:space="preserve"> and partners</w:t>
      </w:r>
      <w:r w:rsidR="009B41BF" w:rsidRPr="00330EA7">
        <w:rPr>
          <w:rFonts w:ascii="Segoe Condensed" w:hAnsi="Segoe Condensed"/>
          <w:color w:val="222222"/>
          <w:sz w:val="22"/>
          <w:szCs w:val="22"/>
          <w:lang w:val="hu-HU" w:eastAsia="en-US"/>
        </w:rPr>
        <w:t>.</w:t>
      </w:r>
      <w:r w:rsidR="002A6661" w:rsidRPr="00330EA7">
        <w:rPr>
          <w:rFonts w:ascii="Segoe Condensed" w:hAnsi="Segoe Condensed"/>
          <w:color w:val="222222"/>
          <w:sz w:val="22"/>
          <w:szCs w:val="22"/>
          <w:lang w:val="hu-HU" w:eastAsia="en-US"/>
        </w:rPr>
        <w:t xml:space="preserve"> </w:t>
      </w:r>
      <w:r w:rsidR="009B41BF" w:rsidRPr="00330EA7">
        <w:rPr>
          <w:rFonts w:ascii="Segoe Condensed" w:hAnsi="Segoe Condensed"/>
          <w:color w:val="000000"/>
          <w:sz w:val="22"/>
          <w:szCs w:val="22"/>
          <w:lang w:val="hu-HU" w:eastAsia="en-US"/>
        </w:rPr>
        <w:t>L</w:t>
      </w:r>
      <w:r w:rsidRPr="00330EA7">
        <w:rPr>
          <w:rFonts w:ascii="Segoe Condensed" w:hAnsi="Segoe Condensed"/>
          <w:color w:val="000000"/>
          <w:sz w:val="22"/>
          <w:szCs w:val="22"/>
          <w:lang w:val="hu-HU" w:eastAsia="en-US"/>
        </w:rPr>
        <w:t xml:space="preserve">earning initiatives </w:t>
      </w:r>
      <w:r w:rsidR="009B41BF" w:rsidRPr="00330EA7">
        <w:rPr>
          <w:rFonts w:ascii="Segoe Condensed" w:hAnsi="Segoe Condensed"/>
          <w:color w:val="000000"/>
          <w:sz w:val="22"/>
          <w:szCs w:val="22"/>
          <w:lang w:val="hu-HU" w:eastAsia="en-US"/>
        </w:rPr>
        <w:t xml:space="preserve">are linked together to </w:t>
      </w:r>
      <w:r w:rsidRPr="00330EA7">
        <w:rPr>
          <w:rFonts w:ascii="Segoe Condensed" w:hAnsi="Segoe Condensed"/>
          <w:color w:val="000000"/>
          <w:sz w:val="22"/>
          <w:szCs w:val="22"/>
          <w:lang w:val="hu-HU" w:eastAsia="en-US"/>
        </w:rPr>
        <w:t xml:space="preserve"> encourag</w:t>
      </w:r>
      <w:r w:rsidR="009B41BF" w:rsidRPr="00330EA7">
        <w:rPr>
          <w:rFonts w:ascii="Segoe Condensed" w:hAnsi="Segoe Condensed"/>
          <w:color w:val="000000"/>
          <w:sz w:val="22"/>
          <w:szCs w:val="22"/>
          <w:lang w:val="hu-HU" w:eastAsia="en-US"/>
        </w:rPr>
        <w:t>e</w:t>
      </w:r>
      <w:r w:rsidRPr="00330EA7">
        <w:rPr>
          <w:rFonts w:ascii="Segoe Condensed" w:hAnsi="Segoe Condensed"/>
          <w:color w:val="000000"/>
          <w:sz w:val="22"/>
          <w:szCs w:val="22"/>
          <w:lang w:val="hu-HU" w:eastAsia="en-US"/>
        </w:rPr>
        <w:t xml:space="preserve"> </w:t>
      </w:r>
      <w:r w:rsidR="009B41BF" w:rsidRPr="00330EA7">
        <w:rPr>
          <w:rFonts w:ascii="Segoe Condensed" w:hAnsi="Segoe Condensed"/>
          <w:color w:val="000000"/>
          <w:sz w:val="22"/>
          <w:szCs w:val="22"/>
          <w:lang w:val="hu-HU" w:eastAsia="en-US"/>
        </w:rPr>
        <w:t xml:space="preserve">opportunities for </w:t>
      </w:r>
      <w:r w:rsidRPr="00330EA7">
        <w:rPr>
          <w:rFonts w:ascii="Segoe Condensed" w:hAnsi="Segoe Condensed"/>
          <w:color w:val="000000"/>
          <w:sz w:val="22"/>
          <w:szCs w:val="22"/>
          <w:lang w:val="hu-HU" w:eastAsia="en-US"/>
        </w:rPr>
        <w:t>nurturing and exchange</w:t>
      </w:r>
      <w:r w:rsidR="009B41BF" w:rsidRPr="00330EA7">
        <w:rPr>
          <w:rFonts w:ascii="Segoe Condensed" w:hAnsi="Segoe Condensed"/>
          <w:color w:val="000000"/>
          <w:sz w:val="22"/>
          <w:szCs w:val="22"/>
          <w:lang w:val="hu-HU" w:eastAsia="en-US"/>
        </w:rPr>
        <w:t xml:space="preserve"> amongst </w:t>
      </w:r>
      <w:r w:rsidR="00BA3E91" w:rsidRPr="00330EA7">
        <w:rPr>
          <w:rFonts w:ascii="Segoe Condensed" w:hAnsi="Segoe Condensed"/>
          <w:color w:val="000000"/>
          <w:sz w:val="22"/>
          <w:szCs w:val="22"/>
          <w:lang w:val="hu-HU" w:eastAsia="en-US"/>
        </w:rPr>
        <w:t>each other</w:t>
      </w:r>
      <w:r w:rsidRPr="00330EA7">
        <w:rPr>
          <w:rFonts w:ascii="Segoe Condensed" w:hAnsi="Segoe Condensed"/>
          <w:color w:val="000000"/>
          <w:sz w:val="22"/>
          <w:szCs w:val="22"/>
          <w:lang w:val="hu-HU" w:eastAsia="en-US"/>
        </w:rPr>
        <w:t xml:space="preserve"> while expecting in turn</w:t>
      </w:r>
      <w:r w:rsidR="005E2F49" w:rsidRPr="00330EA7">
        <w:rPr>
          <w:rFonts w:ascii="Segoe Condensed" w:hAnsi="Segoe Condensed"/>
          <w:color w:val="000000"/>
          <w:sz w:val="22"/>
          <w:szCs w:val="22"/>
          <w:lang w:val="hu-HU" w:eastAsia="en-US"/>
        </w:rPr>
        <w:t xml:space="preserve"> those people, who want to be part of WHO OSL network</w:t>
      </w:r>
      <w:r w:rsidR="006016F3" w:rsidRPr="00330EA7">
        <w:rPr>
          <w:rFonts w:ascii="Segoe Condensed" w:hAnsi="Segoe Condensed"/>
          <w:color w:val="000000"/>
          <w:sz w:val="22"/>
          <w:szCs w:val="22"/>
          <w:lang w:val="hu-HU" w:eastAsia="en-US"/>
        </w:rPr>
        <w:t xml:space="preserve"> and roster</w:t>
      </w:r>
      <w:r w:rsidRPr="00330EA7">
        <w:rPr>
          <w:rFonts w:ascii="Segoe Condensed" w:hAnsi="Segoe Condensed"/>
          <w:color w:val="000000"/>
          <w:sz w:val="22"/>
          <w:szCs w:val="22"/>
          <w:lang w:val="hu-HU" w:eastAsia="en-US"/>
        </w:rPr>
        <w:t xml:space="preserve"> to make a commitment to WHO. </w:t>
      </w:r>
      <w:r w:rsidRPr="00330EA7">
        <w:rPr>
          <w:rFonts w:ascii="Segoe Condensed" w:hAnsi="Segoe Condensed"/>
          <w:color w:val="222222"/>
          <w:sz w:val="22"/>
          <w:szCs w:val="22"/>
          <w:lang w:val="hu-HU" w:eastAsia="en-US"/>
        </w:rPr>
        <w:t>For learning to fulfil its effectiveness</w:t>
      </w:r>
      <w:r w:rsidR="00B6105E" w:rsidRPr="00330EA7">
        <w:rPr>
          <w:rFonts w:ascii="Segoe Condensed" w:hAnsi="Segoe Condensed"/>
          <w:color w:val="222222"/>
          <w:sz w:val="22"/>
          <w:szCs w:val="22"/>
          <w:lang w:val="hu-HU" w:eastAsia="en-US"/>
        </w:rPr>
        <w:t xml:space="preserve"> in the workplace</w:t>
      </w:r>
      <w:r w:rsidRPr="00330EA7">
        <w:rPr>
          <w:rFonts w:ascii="Segoe Condensed" w:hAnsi="Segoe Condensed"/>
          <w:color w:val="222222"/>
          <w:sz w:val="22"/>
          <w:szCs w:val="22"/>
          <w:lang w:val="hu-HU" w:eastAsia="en-US"/>
        </w:rPr>
        <w:t xml:space="preserve">, managers actively </w:t>
      </w:r>
      <w:r w:rsidR="00B6105E" w:rsidRPr="00330EA7">
        <w:rPr>
          <w:rFonts w:ascii="Segoe Condensed" w:hAnsi="Segoe Condensed"/>
          <w:color w:val="222222"/>
          <w:sz w:val="22"/>
          <w:szCs w:val="22"/>
          <w:lang w:val="hu-HU" w:eastAsia="en-US"/>
        </w:rPr>
        <w:t>support</w:t>
      </w:r>
      <w:r w:rsidRPr="00330EA7">
        <w:rPr>
          <w:rFonts w:ascii="Segoe Condensed" w:hAnsi="Segoe Condensed"/>
          <w:color w:val="222222"/>
          <w:sz w:val="22"/>
          <w:szCs w:val="22"/>
          <w:lang w:val="hu-HU" w:eastAsia="en-US"/>
        </w:rPr>
        <w:t xml:space="preserve"> and give responsibility to </w:t>
      </w:r>
      <w:r w:rsidR="00B6105E" w:rsidRPr="00330EA7">
        <w:rPr>
          <w:rFonts w:ascii="Segoe Condensed" w:hAnsi="Segoe Condensed"/>
          <w:color w:val="222222"/>
          <w:sz w:val="22"/>
          <w:szCs w:val="22"/>
          <w:lang w:val="hu-HU" w:eastAsia="en-US"/>
        </w:rPr>
        <w:t xml:space="preserve">individuals in </w:t>
      </w:r>
      <w:r w:rsidRPr="00330EA7">
        <w:rPr>
          <w:rFonts w:ascii="Segoe Condensed" w:hAnsi="Segoe Condensed"/>
          <w:color w:val="222222"/>
          <w:sz w:val="22"/>
          <w:szCs w:val="22"/>
          <w:lang w:val="hu-HU" w:eastAsia="en-US"/>
        </w:rPr>
        <w:t>put</w:t>
      </w:r>
      <w:r w:rsidR="00B6105E" w:rsidRPr="00330EA7">
        <w:rPr>
          <w:rFonts w:ascii="Segoe Condensed" w:hAnsi="Segoe Condensed"/>
          <w:color w:val="222222"/>
          <w:sz w:val="22"/>
          <w:szCs w:val="22"/>
          <w:lang w:val="hu-HU" w:eastAsia="en-US"/>
        </w:rPr>
        <w:t>ting new knowledge and skills</w:t>
      </w:r>
      <w:r w:rsidRPr="00330EA7">
        <w:rPr>
          <w:rFonts w:ascii="Segoe Condensed" w:hAnsi="Segoe Condensed"/>
          <w:color w:val="222222"/>
          <w:sz w:val="22"/>
          <w:szCs w:val="22"/>
          <w:lang w:val="hu-HU" w:eastAsia="en-US"/>
        </w:rPr>
        <w:t xml:space="preserve"> into practice. Following through in this way </w:t>
      </w:r>
      <w:r w:rsidR="00B6105E" w:rsidRPr="00330EA7">
        <w:rPr>
          <w:rFonts w:ascii="Segoe Condensed" w:hAnsi="Segoe Condensed"/>
          <w:color w:val="222222"/>
          <w:sz w:val="22"/>
          <w:szCs w:val="22"/>
          <w:lang w:val="hu-HU" w:eastAsia="en-US"/>
        </w:rPr>
        <w:t>will strengthen</w:t>
      </w:r>
      <w:r w:rsidRPr="00330EA7">
        <w:rPr>
          <w:rFonts w:ascii="Segoe Condensed" w:hAnsi="Segoe Condensed"/>
          <w:color w:val="222222"/>
          <w:sz w:val="22"/>
          <w:szCs w:val="22"/>
          <w:lang w:val="hu-HU" w:eastAsia="en-US"/>
        </w:rPr>
        <w:t xml:space="preserve"> </w:t>
      </w:r>
      <w:r w:rsidR="00017E83" w:rsidRPr="00330EA7">
        <w:rPr>
          <w:rFonts w:ascii="Segoe Condensed" w:hAnsi="Segoe Condensed"/>
          <w:color w:val="222222"/>
          <w:sz w:val="22"/>
          <w:szCs w:val="22"/>
          <w:lang w:val="hu-HU" w:eastAsia="en-US"/>
        </w:rPr>
        <w:t xml:space="preserve">the ways in which </w:t>
      </w:r>
      <w:r w:rsidRPr="00330EA7">
        <w:rPr>
          <w:rFonts w:ascii="Segoe Condensed" w:hAnsi="Segoe Condensed"/>
          <w:color w:val="222222"/>
          <w:sz w:val="22"/>
          <w:szCs w:val="22"/>
          <w:lang w:val="hu-HU" w:eastAsia="en-US"/>
        </w:rPr>
        <w:t xml:space="preserve">learning </w:t>
      </w:r>
      <w:r w:rsidR="00B6105E" w:rsidRPr="00330EA7">
        <w:rPr>
          <w:rFonts w:ascii="Segoe Condensed" w:hAnsi="Segoe Condensed"/>
          <w:color w:val="222222"/>
          <w:sz w:val="22"/>
          <w:szCs w:val="22"/>
          <w:lang w:val="hu-HU" w:eastAsia="en-US"/>
        </w:rPr>
        <w:t>lead</w:t>
      </w:r>
      <w:r w:rsidR="00017E83" w:rsidRPr="00330EA7">
        <w:rPr>
          <w:rFonts w:ascii="Segoe Condensed" w:hAnsi="Segoe Condensed"/>
          <w:color w:val="222222"/>
          <w:sz w:val="22"/>
          <w:szCs w:val="22"/>
          <w:lang w:val="hu-HU" w:eastAsia="en-US"/>
        </w:rPr>
        <w:t>s</w:t>
      </w:r>
      <w:r w:rsidR="00B6105E" w:rsidRPr="00330EA7">
        <w:rPr>
          <w:rFonts w:ascii="Segoe Condensed" w:hAnsi="Segoe Condensed"/>
          <w:color w:val="222222"/>
          <w:sz w:val="22"/>
          <w:szCs w:val="22"/>
          <w:lang w:val="hu-HU" w:eastAsia="en-US"/>
        </w:rPr>
        <w:t xml:space="preserve"> to </w:t>
      </w:r>
      <w:r w:rsidRPr="00330EA7">
        <w:rPr>
          <w:rFonts w:ascii="Segoe Condensed" w:hAnsi="Segoe Condensed"/>
          <w:color w:val="222222"/>
          <w:sz w:val="22"/>
          <w:szCs w:val="22"/>
          <w:lang w:val="hu-HU" w:eastAsia="en-US"/>
        </w:rPr>
        <w:t>impactful changes</w:t>
      </w:r>
      <w:r w:rsidR="00017E83" w:rsidRPr="00330EA7">
        <w:rPr>
          <w:rFonts w:ascii="Segoe Condensed" w:hAnsi="Segoe Condensed"/>
          <w:color w:val="222222"/>
          <w:sz w:val="22"/>
          <w:szCs w:val="22"/>
          <w:lang w:val="hu-HU" w:eastAsia="en-US"/>
        </w:rPr>
        <w:t xml:space="preserve"> for people in need</w:t>
      </w:r>
      <w:r w:rsidRPr="00330EA7">
        <w:rPr>
          <w:rFonts w:ascii="Segoe Condensed" w:hAnsi="Segoe Condensed"/>
          <w:color w:val="222222"/>
          <w:sz w:val="22"/>
          <w:szCs w:val="22"/>
          <w:lang w:val="hu-HU" w:eastAsia="en-US"/>
        </w:rPr>
        <w:t>.</w:t>
      </w:r>
    </w:p>
    <w:p w:rsidR="00B07E85" w:rsidRPr="00330EA7" w:rsidRDefault="00B07E85" w:rsidP="002D3EDD">
      <w:pPr>
        <w:shd w:val="clear" w:color="auto" w:fill="FFFFFF"/>
        <w:spacing w:before="100" w:beforeAutospacing="1" w:line="360" w:lineRule="auto"/>
        <w:rPr>
          <w:rFonts w:ascii="Segoe Condensed" w:hAnsi="Segoe Condensed"/>
          <w:color w:val="222222"/>
          <w:lang w:val="hu-HU" w:eastAsia="en-US"/>
        </w:rPr>
      </w:pPr>
      <w:r w:rsidRPr="00330EA7">
        <w:rPr>
          <w:rFonts w:ascii="Segoe Condensed" w:hAnsi="Segoe Condensed"/>
          <w:color w:val="222222"/>
          <w:sz w:val="22"/>
          <w:szCs w:val="22"/>
          <w:lang w:val="hu-HU" w:eastAsia="en-US"/>
        </w:rPr>
        <w:t> </w:t>
      </w:r>
    </w:p>
    <w:p w:rsidR="00654260" w:rsidRDefault="00654260" w:rsidP="002D3EDD">
      <w:pPr>
        <w:shd w:val="clear" w:color="auto" w:fill="FFFFFF"/>
        <w:spacing w:before="100" w:beforeAutospacing="1" w:line="360" w:lineRule="auto"/>
        <w:rPr>
          <w:rFonts w:ascii="Segoe Condensed" w:hAnsi="Segoe Condensed"/>
          <w:color w:val="000000"/>
          <w:sz w:val="22"/>
          <w:szCs w:val="22"/>
          <w:lang w:val="hu-HU" w:eastAsia="en-US"/>
        </w:rPr>
      </w:pPr>
    </w:p>
    <w:p w:rsidR="00654260" w:rsidRDefault="00654260" w:rsidP="002D3EDD">
      <w:pPr>
        <w:shd w:val="clear" w:color="auto" w:fill="FFFFFF"/>
        <w:spacing w:before="100" w:beforeAutospacing="1" w:line="360" w:lineRule="auto"/>
        <w:rPr>
          <w:rFonts w:ascii="Segoe Condensed" w:hAnsi="Segoe Condensed"/>
          <w:color w:val="000000"/>
          <w:sz w:val="22"/>
          <w:szCs w:val="22"/>
          <w:lang w:val="hu-HU" w:eastAsia="en-US"/>
        </w:rPr>
      </w:pPr>
    </w:p>
    <w:p w:rsidR="00017E83" w:rsidRPr="00330EA7" w:rsidRDefault="00017E83" w:rsidP="002D3EDD">
      <w:pPr>
        <w:shd w:val="clear" w:color="auto" w:fill="FFFFFF"/>
        <w:spacing w:before="100" w:beforeAutospacing="1" w:line="360" w:lineRule="auto"/>
        <w:rPr>
          <w:rFonts w:ascii="Segoe Condensed" w:hAnsi="Segoe Condensed"/>
          <w:color w:val="000000"/>
          <w:sz w:val="22"/>
          <w:szCs w:val="22"/>
          <w:lang w:val="hu-HU" w:eastAsia="en-US"/>
        </w:rPr>
      </w:pPr>
      <w:r w:rsidRPr="00330EA7">
        <w:rPr>
          <w:rFonts w:ascii="Segoe Condensed" w:hAnsi="Segoe Condensed"/>
          <w:color w:val="000000"/>
          <w:sz w:val="22"/>
          <w:szCs w:val="22"/>
          <w:lang w:val="hu-HU" w:eastAsia="en-US"/>
        </w:rPr>
        <w:t xml:space="preserve">In practical terms, the strategy outlines two main outcomes, each comprising several outputs.  </w:t>
      </w:r>
    </w:p>
    <w:p w:rsidR="00017E83" w:rsidRPr="00330EA7" w:rsidRDefault="00017E83" w:rsidP="002D3EDD">
      <w:pPr>
        <w:shd w:val="clear" w:color="auto" w:fill="FFFFFF"/>
        <w:spacing w:before="100" w:beforeAutospacing="1" w:line="360" w:lineRule="auto"/>
        <w:rPr>
          <w:rFonts w:ascii="Segoe Condensed" w:hAnsi="Segoe Condensed"/>
          <w:color w:val="000000"/>
          <w:sz w:val="22"/>
          <w:szCs w:val="22"/>
          <w:lang w:val="hu-HU" w:eastAsia="en-US"/>
        </w:rPr>
      </w:pPr>
    </w:p>
    <w:p w:rsidR="005C7A6B" w:rsidRPr="00330EA7" w:rsidRDefault="00B07E85" w:rsidP="002D3EDD">
      <w:pPr>
        <w:shd w:val="clear" w:color="auto" w:fill="FFFFFF"/>
        <w:spacing w:line="360" w:lineRule="auto"/>
        <w:rPr>
          <w:rFonts w:ascii="Segoe Condensed" w:hAnsi="Segoe Condensed"/>
          <w:color w:val="222222"/>
          <w:sz w:val="22"/>
          <w:szCs w:val="22"/>
          <w:lang w:val="hu-HU" w:eastAsia="en-US"/>
        </w:rPr>
      </w:pPr>
      <w:r w:rsidRPr="00654260">
        <w:rPr>
          <w:rFonts w:ascii="Segoe Condensed" w:hAnsi="Segoe Condensed"/>
          <w:b/>
          <w:color w:val="000000"/>
          <w:sz w:val="22"/>
          <w:szCs w:val="22"/>
          <w:u w:val="single"/>
          <w:lang w:val="hu-HU" w:eastAsia="en-US"/>
        </w:rPr>
        <w:t>The first outcome</w:t>
      </w:r>
      <w:r w:rsidRPr="00330EA7">
        <w:rPr>
          <w:rFonts w:ascii="Segoe Condensed" w:hAnsi="Segoe Condensed"/>
          <w:color w:val="000000"/>
          <w:sz w:val="22"/>
          <w:szCs w:val="22"/>
          <w:lang w:val="hu-HU" w:eastAsia="en-US"/>
        </w:rPr>
        <w:t xml:space="preserve"> is for</w:t>
      </w:r>
      <w:r w:rsidRPr="00330EA7">
        <w:rPr>
          <w:rFonts w:ascii="Segoe Condensed" w:hAnsi="Segoe Condensed"/>
          <w:b/>
          <w:bCs/>
          <w:i/>
          <w:iCs/>
          <w:color w:val="000000"/>
          <w:sz w:val="22"/>
          <w:szCs w:val="22"/>
          <w:lang w:val="hu-HU" w:eastAsia="en-US"/>
        </w:rPr>
        <w:t xml:space="preserve"> OSL </w:t>
      </w:r>
      <w:r w:rsidR="00507DD8" w:rsidRPr="00330EA7">
        <w:rPr>
          <w:rFonts w:ascii="Segoe Condensed" w:hAnsi="Segoe Condensed"/>
          <w:b/>
          <w:bCs/>
          <w:i/>
          <w:iCs/>
          <w:color w:val="000000"/>
          <w:sz w:val="22"/>
          <w:szCs w:val="22"/>
          <w:lang w:val="hu-HU" w:eastAsia="en-US"/>
        </w:rPr>
        <w:t>s</w:t>
      </w:r>
      <w:r w:rsidRPr="00330EA7">
        <w:rPr>
          <w:rFonts w:ascii="Segoe Condensed" w:hAnsi="Segoe Condensed"/>
          <w:b/>
          <w:bCs/>
          <w:i/>
          <w:iCs/>
          <w:color w:val="000000"/>
          <w:sz w:val="22"/>
          <w:szCs w:val="22"/>
          <w:lang w:val="hu-HU" w:eastAsia="en-US"/>
        </w:rPr>
        <w:t xml:space="preserve">taff and </w:t>
      </w:r>
      <w:r w:rsidR="000C2917" w:rsidRPr="00330EA7">
        <w:rPr>
          <w:rFonts w:ascii="Segoe Condensed" w:hAnsi="Segoe Condensed"/>
          <w:b/>
          <w:bCs/>
          <w:i/>
          <w:iCs/>
          <w:color w:val="000000"/>
          <w:sz w:val="22"/>
          <w:szCs w:val="22"/>
          <w:lang w:val="hu-HU" w:eastAsia="en-US"/>
        </w:rPr>
        <w:t>r</w:t>
      </w:r>
      <w:r w:rsidRPr="00330EA7">
        <w:rPr>
          <w:rFonts w:ascii="Segoe Condensed" w:hAnsi="Segoe Condensed"/>
          <w:b/>
          <w:bCs/>
          <w:i/>
          <w:iCs/>
          <w:color w:val="000000"/>
          <w:sz w:val="22"/>
          <w:szCs w:val="22"/>
          <w:lang w:val="hu-HU" w:eastAsia="en-US"/>
        </w:rPr>
        <w:t xml:space="preserve">oster </w:t>
      </w:r>
      <w:r w:rsidR="000C2917" w:rsidRPr="00330EA7">
        <w:rPr>
          <w:rFonts w:ascii="Segoe Condensed" w:hAnsi="Segoe Condensed"/>
          <w:b/>
          <w:bCs/>
          <w:i/>
          <w:iCs/>
          <w:color w:val="000000"/>
          <w:sz w:val="22"/>
          <w:szCs w:val="22"/>
          <w:lang w:val="hu-HU" w:eastAsia="en-US"/>
        </w:rPr>
        <w:t>m</w:t>
      </w:r>
      <w:r w:rsidRPr="00330EA7">
        <w:rPr>
          <w:rFonts w:ascii="Segoe Condensed" w:hAnsi="Segoe Condensed"/>
          <w:b/>
          <w:bCs/>
          <w:i/>
          <w:iCs/>
          <w:color w:val="000000"/>
          <w:sz w:val="22"/>
          <w:szCs w:val="22"/>
          <w:lang w:val="hu-HU" w:eastAsia="en-US"/>
        </w:rPr>
        <w:t xml:space="preserve">embers to have access to quality </w:t>
      </w:r>
      <w:r w:rsidR="00B6105E" w:rsidRPr="00330EA7">
        <w:rPr>
          <w:rFonts w:ascii="Segoe Condensed" w:hAnsi="Segoe Condensed"/>
          <w:b/>
          <w:bCs/>
          <w:i/>
          <w:iCs/>
          <w:color w:val="000000"/>
          <w:sz w:val="22"/>
          <w:szCs w:val="22"/>
          <w:lang w:val="hu-HU" w:eastAsia="en-US"/>
        </w:rPr>
        <w:t>l</w:t>
      </w:r>
      <w:r w:rsidRPr="00330EA7">
        <w:rPr>
          <w:rFonts w:ascii="Segoe Condensed" w:hAnsi="Segoe Condensed"/>
          <w:b/>
          <w:bCs/>
          <w:i/>
          <w:iCs/>
          <w:color w:val="000000"/>
          <w:sz w:val="22"/>
          <w:szCs w:val="22"/>
          <w:lang w:val="hu-HU" w:eastAsia="en-US"/>
        </w:rPr>
        <w:t>earning throughout their career</w:t>
      </w:r>
      <w:r w:rsidR="00B6105E" w:rsidRPr="00330EA7">
        <w:rPr>
          <w:rFonts w:ascii="Segoe Condensed" w:hAnsi="Segoe Condensed"/>
          <w:b/>
          <w:bCs/>
          <w:i/>
          <w:iCs/>
          <w:color w:val="000000"/>
          <w:sz w:val="22"/>
          <w:szCs w:val="22"/>
          <w:lang w:val="hu-HU" w:eastAsia="en-US"/>
        </w:rPr>
        <w:t xml:space="preserve"> pathways</w:t>
      </w:r>
      <w:r w:rsidRPr="00330EA7">
        <w:rPr>
          <w:rFonts w:ascii="Segoe Condensed" w:hAnsi="Segoe Condensed"/>
          <w:b/>
          <w:bCs/>
          <w:i/>
          <w:iCs/>
          <w:color w:val="000000"/>
          <w:sz w:val="22"/>
          <w:szCs w:val="22"/>
          <w:lang w:val="hu-HU" w:eastAsia="en-US"/>
        </w:rPr>
        <w:t>.</w:t>
      </w:r>
      <w:bookmarkStart w:id="2" w:name="m_9194582520625648199__gjdgxs"/>
      <w:bookmarkEnd w:id="2"/>
      <w:r w:rsidRPr="00330EA7">
        <w:rPr>
          <w:rFonts w:ascii="Segoe Condensed" w:hAnsi="Segoe Condensed"/>
          <w:color w:val="000000"/>
          <w:sz w:val="22"/>
          <w:szCs w:val="22"/>
          <w:lang w:val="hu-HU" w:eastAsia="en-US"/>
        </w:rPr>
        <w:t> </w:t>
      </w:r>
    </w:p>
    <w:p w:rsidR="00017E83" w:rsidRPr="00330EA7" w:rsidRDefault="00017E83" w:rsidP="002D3EDD">
      <w:pPr>
        <w:shd w:val="clear" w:color="auto" w:fill="FFFFFF"/>
        <w:spacing w:line="360" w:lineRule="auto"/>
        <w:rPr>
          <w:rFonts w:ascii="Segoe Condensed" w:hAnsi="Segoe Condensed"/>
          <w:color w:val="222222"/>
          <w:sz w:val="22"/>
          <w:szCs w:val="22"/>
          <w:lang w:val="hu-HU" w:eastAsia="en-US"/>
        </w:rPr>
      </w:pPr>
    </w:p>
    <w:p w:rsidR="00654260" w:rsidRDefault="00654260" w:rsidP="002D3EDD">
      <w:pPr>
        <w:shd w:val="clear" w:color="auto" w:fill="FFFFFF"/>
        <w:spacing w:line="360" w:lineRule="auto"/>
        <w:rPr>
          <w:rFonts w:ascii="Segoe Condensed" w:hAnsi="Segoe Condensed"/>
          <w:color w:val="000000"/>
          <w:sz w:val="22"/>
          <w:szCs w:val="22"/>
          <w:lang w:val="hu-HU" w:eastAsia="en-US"/>
        </w:rPr>
      </w:pPr>
    </w:p>
    <w:p w:rsidR="00B07E85" w:rsidRPr="00330EA7" w:rsidRDefault="005C7A6B" w:rsidP="002D3EDD">
      <w:pPr>
        <w:shd w:val="clear" w:color="auto" w:fill="FFFFFF"/>
        <w:spacing w:line="360" w:lineRule="auto"/>
        <w:rPr>
          <w:rFonts w:ascii="Segoe Condensed" w:hAnsi="Segoe Condensed"/>
          <w:lang w:val="hu-HU" w:eastAsia="en-US"/>
        </w:rPr>
      </w:pPr>
      <w:r w:rsidRPr="00330EA7">
        <w:rPr>
          <w:rFonts w:ascii="Segoe Condensed" w:hAnsi="Segoe Condensed"/>
          <w:color w:val="000000"/>
          <w:sz w:val="22"/>
          <w:szCs w:val="22"/>
          <w:lang w:val="hu-HU" w:eastAsia="en-US"/>
        </w:rPr>
        <w:t>OSL</w:t>
      </w:r>
      <w:r w:rsidRPr="00330EA7">
        <w:rPr>
          <w:rFonts w:ascii="Segoe Condensed" w:hAnsi="Segoe Condensed"/>
          <w:b/>
          <w:bCs/>
          <w:color w:val="000000"/>
          <w:sz w:val="22"/>
          <w:szCs w:val="22"/>
          <w:lang w:val="hu-HU" w:eastAsia="en-US"/>
        </w:rPr>
        <w:t> </w:t>
      </w:r>
      <w:r w:rsidRPr="00330EA7">
        <w:rPr>
          <w:rFonts w:ascii="Segoe Condensed" w:hAnsi="Segoe Condensed"/>
          <w:color w:val="000000"/>
          <w:sz w:val="22"/>
          <w:szCs w:val="22"/>
          <w:lang w:val="hu-HU" w:eastAsia="en-US"/>
        </w:rPr>
        <w:t xml:space="preserve">will promote </w:t>
      </w:r>
      <w:r w:rsidR="0041113B" w:rsidRPr="00330EA7">
        <w:rPr>
          <w:rFonts w:ascii="Segoe Condensed" w:hAnsi="Segoe Condensed"/>
          <w:color w:val="000000"/>
          <w:sz w:val="22"/>
          <w:szCs w:val="22"/>
          <w:lang w:val="hu-HU" w:eastAsia="en-US"/>
        </w:rPr>
        <w:t>diversity, localisation and mobility</w:t>
      </w:r>
      <w:r w:rsidRPr="00330EA7">
        <w:rPr>
          <w:rFonts w:ascii="Segoe Condensed" w:hAnsi="Segoe Condensed"/>
          <w:color w:val="000000"/>
          <w:sz w:val="22"/>
          <w:szCs w:val="22"/>
          <w:lang w:val="hu-HU" w:eastAsia="en-US"/>
        </w:rPr>
        <w:t>in selecting participants for learning initiatives</w:t>
      </w:r>
      <w:r w:rsidRPr="00330EA7">
        <w:rPr>
          <w:rFonts w:ascii="Segoe Condensed" w:hAnsi="Segoe Condensed"/>
          <w:b/>
          <w:bCs/>
          <w:color w:val="000000"/>
          <w:sz w:val="22"/>
          <w:szCs w:val="22"/>
          <w:lang w:val="hu-HU" w:eastAsia="en-US"/>
        </w:rPr>
        <w:t> </w:t>
      </w:r>
      <w:r w:rsidRPr="00330EA7">
        <w:rPr>
          <w:rFonts w:ascii="Segoe Condensed" w:hAnsi="Segoe Condensed"/>
          <w:color w:val="000000"/>
          <w:sz w:val="22"/>
          <w:szCs w:val="22"/>
          <w:lang w:val="hu-HU" w:eastAsia="en-US"/>
        </w:rPr>
        <w:t>so that staff</w:t>
      </w:r>
      <w:r w:rsidR="006B7EBF" w:rsidRPr="00330EA7">
        <w:rPr>
          <w:rFonts w:ascii="Segoe Condensed" w:hAnsi="Segoe Condensed"/>
          <w:color w:val="000000"/>
          <w:sz w:val="22"/>
          <w:szCs w:val="22"/>
          <w:lang w:val="hu-HU" w:eastAsia="en-US"/>
        </w:rPr>
        <w:t xml:space="preserve"> </w:t>
      </w:r>
      <w:r w:rsidRPr="00330EA7">
        <w:rPr>
          <w:rFonts w:ascii="Segoe Condensed" w:hAnsi="Segoe Condensed"/>
          <w:sz w:val="22"/>
          <w:szCs w:val="22"/>
          <w:lang w:val="hu-HU" w:eastAsia="en-US"/>
        </w:rPr>
        <w:t>and</w:t>
      </w:r>
      <w:r w:rsidR="006B7EBF" w:rsidRPr="00330EA7">
        <w:rPr>
          <w:rFonts w:ascii="Segoe Condensed" w:hAnsi="Segoe Condensed"/>
          <w:sz w:val="22"/>
          <w:szCs w:val="22"/>
          <w:lang w:val="hu-HU" w:eastAsia="en-US"/>
        </w:rPr>
        <w:t xml:space="preserve"> </w:t>
      </w:r>
      <w:r w:rsidRPr="00330EA7">
        <w:rPr>
          <w:rFonts w:ascii="Segoe Condensed" w:hAnsi="Segoe Condensed"/>
          <w:sz w:val="22"/>
          <w:szCs w:val="22"/>
          <w:lang w:val="hu-HU" w:eastAsia="en-US"/>
        </w:rPr>
        <w:t xml:space="preserve">consultants are empowered to go where they </w:t>
      </w:r>
      <w:r w:rsidR="0041113B" w:rsidRPr="00330EA7">
        <w:rPr>
          <w:rFonts w:ascii="Segoe Condensed" w:hAnsi="Segoe Condensed"/>
          <w:sz w:val="22"/>
          <w:szCs w:val="22"/>
          <w:lang w:val="hu-HU" w:eastAsia="en-US"/>
        </w:rPr>
        <w:t xml:space="preserve">are needed and </w:t>
      </w:r>
      <w:r w:rsidRPr="00330EA7">
        <w:rPr>
          <w:rFonts w:ascii="Segoe Condensed" w:hAnsi="Segoe Condensed"/>
          <w:sz w:val="22"/>
          <w:szCs w:val="22"/>
          <w:lang w:val="hu-HU" w:eastAsia="en-US"/>
        </w:rPr>
        <w:t xml:space="preserve">want to be, to switch roles where useful, and to progress their careers within OSL and the wider WHO structures. </w:t>
      </w:r>
      <w:r w:rsidR="00B6105E" w:rsidRPr="00330EA7">
        <w:rPr>
          <w:rFonts w:ascii="Segoe Condensed" w:hAnsi="Segoe Condensed"/>
          <w:color w:val="222222"/>
          <w:sz w:val="22"/>
          <w:szCs w:val="22"/>
          <w:lang w:val="hu-HU" w:eastAsia="en-US"/>
        </w:rPr>
        <w:t>P</w:t>
      </w:r>
      <w:r w:rsidR="00B07E85" w:rsidRPr="00330EA7">
        <w:rPr>
          <w:rFonts w:ascii="Segoe Condensed" w:hAnsi="Segoe Condensed"/>
          <w:color w:val="222222"/>
          <w:sz w:val="22"/>
          <w:szCs w:val="22"/>
          <w:lang w:val="hu-HU" w:eastAsia="en-US"/>
        </w:rPr>
        <w:t>roactively ensuring newly recruited OSL personnel have places on</w:t>
      </w:r>
      <w:r w:rsidR="00154137" w:rsidRPr="00330EA7">
        <w:rPr>
          <w:rFonts w:ascii="Segoe Condensed" w:hAnsi="Segoe Condensed"/>
          <w:color w:val="222222"/>
          <w:sz w:val="22"/>
          <w:szCs w:val="22"/>
          <w:lang w:val="hu-HU" w:eastAsia="en-US"/>
        </w:rPr>
        <w:t xml:space="preserve"> foundation level</w:t>
      </w:r>
      <w:r w:rsidR="00B07E85" w:rsidRPr="00330EA7">
        <w:rPr>
          <w:rFonts w:ascii="Segoe Condensed" w:hAnsi="Segoe Condensed"/>
          <w:color w:val="222222"/>
          <w:sz w:val="22"/>
          <w:szCs w:val="22"/>
          <w:lang w:val="hu-HU" w:eastAsia="en-US"/>
        </w:rPr>
        <w:t xml:space="preserve"> </w:t>
      </w:r>
      <w:r w:rsidR="00154137" w:rsidRPr="00330EA7">
        <w:rPr>
          <w:rFonts w:ascii="Segoe Condensed" w:hAnsi="Segoe Condensed"/>
          <w:color w:val="222222"/>
          <w:sz w:val="22"/>
          <w:szCs w:val="22"/>
          <w:lang w:val="hu-HU" w:eastAsia="en-US"/>
        </w:rPr>
        <w:t>learning</w:t>
      </w:r>
      <w:r w:rsidR="00B07E85" w:rsidRPr="00330EA7">
        <w:rPr>
          <w:rFonts w:ascii="Segoe Condensed" w:hAnsi="Segoe Condensed"/>
          <w:color w:val="222222"/>
          <w:sz w:val="22"/>
          <w:szCs w:val="22"/>
          <w:lang w:val="hu-HU" w:eastAsia="en-US"/>
        </w:rPr>
        <w:t xml:space="preserve">s </w:t>
      </w:r>
      <w:r w:rsidR="00B6105E" w:rsidRPr="00330EA7">
        <w:rPr>
          <w:rFonts w:ascii="Segoe Condensed" w:hAnsi="Segoe Condensed"/>
          <w:color w:val="222222"/>
          <w:sz w:val="22"/>
          <w:szCs w:val="22"/>
          <w:lang w:val="hu-HU" w:eastAsia="en-US"/>
        </w:rPr>
        <w:t>is a</w:t>
      </w:r>
      <w:r w:rsidR="00507DD8" w:rsidRPr="00330EA7">
        <w:rPr>
          <w:rFonts w:ascii="Segoe Condensed" w:hAnsi="Segoe Condensed"/>
          <w:color w:val="222222"/>
          <w:sz w:val="22"/>
          <w:szCs w:val="22"/>
          <w:lang w:val="hu-HU" w:eastAsia="en-US"/>
        </w:rPr>
        <w:t>n important</w:t>
      </w:r>
      <w:r w:rsidR="00B6105E" w:rsidRPr="00330EA7">
        <w:rPr>
          <w:rFonts w:ascii="Segoe Condensed" w:hAnsi="Segoe Condensed"/>
          <w:color w:val="222222"/>
          <w:sz w:val="22"/>
          <w:szCs w:val="22"/>
          <w:lang w:val="hu-HU" w:eastAsia="en-US"/>
        </w:rPr>
        <w:t xml:space="preserve"> step towards</w:t>
      </w:r>
      <w:r w:rsidR="00B07E85" w:rsidRPr="00330EA7">
        <w:rPr>
          <w:rFonts w:ascii="Segoe Condensed" w:hAnsi="Segoe Condensed"/>
          <w:color w:val="222222"/>
          <w:sz w:val="22"/>
          <w:szCs w:val="22"/>
          <w:lang w:val="hu-HU" w:eastAsia="en-US"/>
        </w:rPr>
        <w:t xml:space="preserve"> </w:t>
      </w:r>
      <w:r w:rsidRPr="00330EA7">
        <w:rPr>
          <w:rFonts w:ascii="Segoe Condensed" w:hAnsi="Segoe Condensed"/>
          <w:color w:val="222222"/>
          <w:sz w:val="22"/>
          <w:szCs w:val="22"/>
          <w:lang w:val="hu-HU" w:eastAsia="en-US"/>
        </w:rPr>
        <w:t xml:space="preserve">achieving </w:t>
      </w:r>
      <w:r w:rsidR="00507DD8" w:rsidRPr="00330EA7">
        <w:rPr>
          <w:rFonts w:ascii="Segoe Condensed" w:hAnsi="Segoe Condensed"/>
          <w:color w:val="222222"/>
          <w:sz w:val="22"/>
          <w:szCs w:val="22"/>
          <w:lang w:val="hu-HU" w:eastAsia="en-US"/>
        </w:rPr>
        <w:t xml:space="preserve">a collective </w:t>
      </w:r>
      <w:r w:rsidR="00B07E85" w:rsidRPr="00330EA7">
        <w:rPr>
          <w:rFonts w:ascii="Segoe Condensed" w:hAnsi="Segoe Condensed"/>
          <w:color w:val="222222"/>
          <w:sz w:val="22"/>
          <w:szCs w:val="22"/>
          <w:lang w:val="hu-HU" w:eastAsia="en-US"/>
        </w:rPr>
        <w:t>understand</w:t>
      </w:r>
      <w:r w:rsidR="00B6105E" w:rsidRPr="00330EA7">
        <w:rPr>
          <w:rFonts w:ascii="Segoe Condensed" w:hAnsi="Segoe Condensed"/>
          <w:color w:val="222222"/>
          <w:sz w:val="22"/>
          <w:szCs w:val="22"/>
          <w:lang w:val="hu-HU" w:eastAsia="en-US"/>
        </w:rPr>
        <w:t>ing</w:t>
      </w:r>
      <w:r w:rsidR="00B07E85" w:rsidRPr="00330EA7">
        <w:rPr>
          <w:rFonts w:ascii="Segoe Condensed" w:hAnsi="Segoe Condensed"/>
          <w:color w:val="222222"/>
          <w:sz w:val="22"/>
          <w:szCs w:val="22"/>
          <w:lang w:val="hu-HU" w:eastAsia="en-US"/>
        </w:rPr>
        <w:t xml:space="preserve"> </w:t>
      </w:r>
      <w:r w:rsidR="00507DD8" w:rsidRPr="00330EA7">
        <w:rPr>
          <w:rFonts w:ascii="Segoe Condensed" w:hAnsi="Segoe Condensed"/>
          <w:color w:val="222222"/>
          <w:sz w:val="22"/>
          <w:szCs w:val="22"/>
          <w:lang w:val="hu-HU" w:eastAsia="en-US"/>
        </w:rPr>
        <w:t>of</w:t>
      </w:r>
      <w:r w:rsidR="00B07E85" w:rsidRPr="00330EA7">
        <w:rPr>
          <w:rFonts w:ascii="Segoe Condensed" w:hAnsi="Segoe Condensed"/>
          <w:color w:val="222222"/>
          <w:sz w:val="22"/>
          <w:szCs w:val="22"/>
          <w:lang w:val="hu-HU" w:eastAsia="en-US"/>
        </w:rPr>
        <w:t xml:space="preserve"> </w:t>
      </w:r>
      <w:r w:rsidR="00B6105E" w:rsidRPr="00330EA7">
        <w:rPr>
          <w:rFonts w:ascii="Segoe Condensed" w:hAnsi="Segoe Condensed"/>
          <w:color w:val="222222"/>
          <w:sz w:val="22"/>
          <w:szCs w:val="22"/>
          <w:lang w:val="hu-HU" w:eastAsia="en-US"/>
        </w:rPr>
        <w:t>current</w:t>
      </w:r>
      <w:r w:rsidR="00B07E85" w:rsidRPr="00330EA7">
        <w:rPr>
          <w:rFonts w:ascii="Segoe Condensed" w:hAnsi="Segoe Condensed"/>
          <w:color w:val="222222"/>
          <w:sz w:val="22"/>
          <w:szCs w:val="22"/>
          <w:lang w:val="hu-HU" w:eastAsia="en-US"/>
        </w:rPr>
        <w:t xml:space="preserve"> </w:t>
      </w:r>
      <w:r w:rsidR="00B6105E" w:rsidRPr="00330EA7">
        <w:rPr>
          <w:rFonts w:ascii="Segoe Condensed" w:hAnsi="Segoe Condensed"/>
          <w:color w:val="222222"/>
          <w:sz w:val="22"/>
          <w:szCs w:val="22"/>
          <w:lang w:val="hu-HU" w:eastAsia="en-US"/>
        </w:rPr>
        <w:t xml:space="preserve">organizational </w:t>
      </w:r>
      <w:r w:rsidR="00B07E85" w:rsidRPr="00330EA7">
        <w:rPr>
          <w:rFonts w:ascii="Segoe Condensed" w:hAnsi="Segoe Condensed"/>
          <w:color w:val="222222"/>
          <w:sz w:val="22"/>
          <w:szCs w:val="22"/>
          <w:lang w:val="hu-HU" w:eastAsia="en-US"/>
        </w:rPr>
        <w:t>approach</w:t>
      </w:r>
      <w:r w:rsidR="00507DD8" w:rsidRPr="00330EA7">
        <w:rPr>
          <w:rFonts w:ascii="Segoe Condensed" w:hAnsi="Segoe Condensed"/>
          <w:color w:val="222222"/>
          <w:sz w:val="22"/>
          <w:szCs w:val="22"/>
          <w:lang w:val="hu-HU" w:eastAsia="en-US"/>
        </w:rPr>
        <w:t>es</w:t>
      </w:r>
      <w:r w:rsidR="00B07E85" w:rsidRPr="00330EA7">
        <w:rPr>
          <w:rFonts w:ascii="Segoe Condensed" w:hAnsi="Segoe Condensed"/>
          <w:color w:val="222222"/>
          <w:sz w:val="22"/>
          <w:szCs w:val="22"/>
          <w:lang w:val="hu-HU" w:eastAsia="en-US"/>
        </w:rPr>
        <w:t xml:space="preserve"> to emergen</w:t>
      </w:r>
      <w:r w:rsidR="00B6105E" w:rsidRPr="00330EA7">
        <w:rPr>
          <w:rFonts w:ascii="Segoe Condensed" w:hAnsi="Segoe Condensed"/>
          <w:color w:val="222222"/>
          <w:sz w:val="22"/>
          <w:szCs w:val="22"/>
          <w:lang w:val="hu-HU" w:eastAsia="en-US"/>
        </w:rPr>
        <w:t>cy response</w:t>
      </w:r>
      <w:r w:rsidR="0041113B" w:rsidRPr="00330EA7">
        <w:rPr>
          <w:rFonts w:ascii="Segoe Condensed" w:hAnsi="Segoe Condensed"/>
          <w:color w:val="222222"/>
          <w:sz w:val="22"/>
          <w:szCs w:val="22"/>
          <w:lang w:val="hu-HU" w:eastAsia="en-US"/>
        </w:rPr>
        <w:t xml:space="preserve"> and in country roles of OSL</w:t>
      </w:r>
      <w:r w:rsidR="00B6105E" w:rsidRPr="00330EA7">
        <w:rPr>
          <w:rFonts w:ascii="Segoe Condensed" w:hAnsi="Segoe Condensed"/>
          <w:color w:val="222222"/>
          <w:sz w:val="22"/>
          <w:szCs w:val="22"/>
          <w:lang w:val="hu-HU" w:eastAsia="en-US"/>
        </w:rPr>
        <w:t xml:space="preserve">. </w:t>
      </w:r>
      <w:r w:rsidR="00B07E85" w:rsidRPr="00330EA7">
        <w:rPr>
          <w:rFonts w:ascii="Segoe Condensed" w:hAnsi="Segoe Condensed"/>
          <w:color w:val="222222"/>
          <w:sz w:val="22"/>
          <w:szCs w:val="22"/>
          <w:lang w:val="hu-HU" w:eastAsia="en-US"/>
        </w:rPr>
        <w:t xml:space="preserve"> </w:t>
      </w:r>
      <w:r w:rsidR="00B6105E" w:rsidRPr="00330EA7">
        <w:rPr>
          <w:rFonts w:ascii="Segoe Condensed" w:hAnsi="Segoe Condensed"/>
          <w:color w:val="222222"/>
          <w:sz w:val="22"/>
          <w:szCs w:val="22"/>
          <w:lang w:val="hu-HU" w:eastAsia="en-US"/>
        </w:rPr>
        <w:t xml:space="preserve">As OSL </w:t>
      </w:r>
      <w:r w:rsidR="0041113B" w:rsidRPr="00330EA7">
        <w:rPr>
          <w:rFonts w:ascii="Segoe Condensed" w:hAnsi="Segoe Condensed"/>
          <w:color w:val="222222"/>
          <w:sz w:val="22"/>
          <w:szCs w:val="22"/>
          <w:lang w:val="hu-HU" w:eastAsia="en-US"/>
        </w:rPr>
        <w:t xml:space="preserve">network members </w:t>
      </w:r>
      <w:r w:rsidR="00B6105E" w:rsidRPr="00330EA7">
        <w:rPr>
          <w:rFonts w:ascii="Segoe Condensed" w:hAnsi="Segoe Condensed"/>
          <w:color w:val="222222"/>
          <w:sz w:val="22"/>
          <w:szCs w:val="22"/>
          <w:lang w:val="hu-HU" w:eastAsia="en-US"/>
        </w:rPr>
        <w:t xml:space="preserve">gain </w:t>
      </w:r>
      <w:r w:rsidR="00B07E85" w:rsidRPr="00330EA7">
        <w:rPr>
          <w:rFonts w:ascii="Segoe Condensed" w:hAnsi="Segoe Condensed"/>
          <w:color w:val="222222"/>
          <w:sz w:val="22"/>
          <w:szCs w:val="22"/>
          <w:lang w:val="hu-HU" w:eastAsia="en-US"/>
        </w:rPr>
        <w:t xml:space="preserve">greater </w:t>
      </w:r>
      <w:r w:rsidR="00B6105E" w:rsidRPr="00330EA7">
        <w:rPr>
          <w:rFonts w:ascii="Segoe Condensed" w:hAnsi="Segoe Condensed"/>
          <w:color w:val="222222"/>
          <w:sz w:val="22"/>
          <w:szCs w:val="22"/>
          <w:lang w:val="hu-HU" w:eastAsia="en-US"/>
        </w:rPr>
        <w:t xml:space="preserve">experience, further </w:t>
      </w:r>
      <w:r w:rsidR="00507DD8" w:rsidRPr="00330EA7">
        <w:rPr>
          <w:rFonts w:ascii="Segoe Condensed" w:hAnsi="Segoe Condensed"/>
          <w:color w:val="222222"/>
          <w:sz w:val="22"/>
          <w:szCs w:val="22"/>
          <w:lang w:val="hu-HU" w:eastAsia="en-US"/>
        </w:rPr>
        <w:t xml:space="preserve">relevant </w:t>
      </w:r>
      <w:r w:rsidR="00B07E85" w:rsidRPr="00330EA7">
        <w:rPr>
          <w:rFonts w:ascii="Segoe Condensed" w:hAnsi="Segoe Condensed"/>
          <w:color w:val="222222"/>
          <w:sz w:val="22"/>
          <w:szCs w:val="22"/>
          <w:lang w:val="hu-HU" w:eastAsia="en-US"/>
        </w:rPr>
        <w:t xml:space="preserve">opportunities </w:t>
      </w:r>
      <w:r w:rsidR="00B6105E" w:rsidRPr="00330EA7">
        <w:rPr>
          <w:rFonts w:ascii="Segoe Condensed" w:hAnsi="Segoe Condensed"/>
          <w:color w:val="222222"/>
          <w:sz w:val="22"/>
          <w:szCs w:val="22"/>
          <w:lang w:val="hu-HU" w:eastAsia="en-US"/>
        </w:rPr>
        <w:t>are identified</w:t>
      </w:r>
      <w:r w:rsidR="00B07E85" w:rsidRPr="00330EA7">
        <w:rPr>
          <w:rFonts w:ascii="Segoe Condensed" w:hAnsi="Segoe Condensed"/>
          <w:color w:val="222222"/>
          <w:sz w:val="22"/>
          <w:szCs w:val="22"/>
          <w:lang w:val="hu-HU" w:eastAsia="en-US"/>
        </w:rPr>
        <w:t xml:space="preserve"> to enhance and develop their skills</w:t>
      </w:r>
      <w:r w:rsidR="00507DD8" w:rsidRPr="00330EA7">
        <w:rPr>
          <w:rFonts w:ascii="Segoe Condensed" w:hAnsi="Segoe Condensed"/>
          <w:color w:val="000000"/>
          <w:sz w:val="22"/>
          <w:szCs w:val="22"/>
          <w:lang w:val="hu-HU" w:eastAsia="en-US"/>
        </w:rPr>
        <w:t>.</w:t>
      </w:r>
      <w:bookmarkStart w:id="3" w:name="m_9194582520625648199__d5qhtl199un7"/>
      <w:bookmarkStart w:id="4" w:name="m_9194582520625648199__hie5yxwa8i1h"/>
      <w:bookmarkEnd w:id="3"/>
      <w:bookmarkEnd w:id="4"/>
    </w:p>
    <w:p w:rsidR="00B07E85" w:rsidRPr="00330EA7" w:rsidRDefault="00B07E85" w:rsidP="002D3EDD">
      <w:pPr>
        <w:shd w:val="clear" w:color="auto" w:fill="FFFFFF"/>
        <w:spacing w:line="360" w:lineRule="auto"/>
        <w:rPr>
          <w:rFonts w:ascii="Segoe Condensed" w:hAnsi="Segoe Condensed"/>
          <w:lang w:val="hu-HU" w:eastAsia="en-US"/>
        </w:rPr>
      </w:pPr>
      <w:r w:rsidRPr="00330EA7">
        <w:rPr>
          <w:rFonts w:ascii="Segoe Condensed" w:hAnsi="Segoe Condensed"/>
          <w:sz w:val="22"/>
          <w:szCs w:val="22"/>
          <w:lang w:val="hu-HU" w:eastAsia="en-US"/>
        </w:rPr>
        <w:t> </w:t>
      </w:r>
    </w:p>
    <w:p w:rsidR="00B07E85" w:rsidRPr="00330EA7" w:rsidRDefault="00B07E85" w:rsidP="002D3EDD">
      <w:pPr>
        <w:shd w:val="clear" w:color="auto" w:fill="FFFFFF"/>
        <w:spacing w:line="360" w:lineRule="auto"/>
        <w:rPr>
          <w:rFonts w:ascii="Segoe Condensed" w:hAnsi="Segoe Condensed"/>
          <w:lang w:val="hu-HU" w:eastAsia="en-US"/>
        </w:rPr>
      </w:pPr>
      <w:r w:rsidRPr="00330EA7">
        <w:rPr>
          <w:rFonts w:ascii="Segoe Condensed" w:hAnsi="Segoe Condensed"/>
          <w:bCs/>
          <w:iCs/>
          <w:sz w:val="22"/>
          <w:szCs w:val="22"/>
          <w:lang w:val="hu-HU" w:eastAsia="en-US"/>
        </w:rPr>
        <w:t xml:space="preserve"> </w:t>
      </w:r>
      <w:r w:rsidR="00017E83" w:rsidRPr="00330EA7">
        <w:rPr>
          <w:rFonts w:ascii="Segoe Condensed" w:hAnsi="Segoe Condensed"/>
          <w:bCs/>
          <w:iCs/>
          <w:sz w:val="22"/>
          <w:szCs w:val="22"/>
          <w:lang w:val="hu-HU" w:eastAsia="en-US"/>
        </w:rPr>
        <w:t>In line with industry standards, a</w:t>
      </w:r>
      <w:r w:rsidR="005C7A6B" w:rsidRPr="00330EA7">
        <w:rPr>
          <w:rFonts w:ascii="Segoe Condensed" w:hAnsi="Segoe Condensed"/>
          <w:bCs/>
          <w:iCs/>
          <w:sz w:val="22"/>
          <w:szCs w:val="22"/>
          <w:lang w:val="hu-HU" w:eastAsia="en-US"/>
        </w:rPr>
        <w:t xml:space="preserve"> variety of </w:t>
      </w:r>
      <w:r w:rsidRPr="00330EA7">
        <w:rPr>
          <w:rFonts w:ascii="Segoe Condensed" w:hAnsi="Segoe Condensed"/>
          <w:bCs/>
          <w:iCs/>
          <w:sz w:val="22"/>
          <w:szCs w:val="22"/>
          <w:lang w:val="hu-HU" w:eastAsia="en-US"/>
        </w:rPr>
        <w:t>progressive learning methodolog</w:t>
      </w:r>
      <w:r w:rsidR="005C7A6B" w:rsidRPr="00330EA7">
        <w:rPr>
          <w:rFonts w:ascii="Segoe Condensed" w:hAnsi="Segoe Condensed"/>
          <w:bCs/>
          <w:iCs/>
          <w:sz w:val="22"/>
          <w:szCs w:val="22"/>
          <w:lang w:val="hu-HU" w:eastAsia="en-US"/>
        </w:rPr>
        <w:t>ies</w:t>
      </w:r>
      <w:r w:rsidRPr="00330EA7">
        <w:rPr>
          <w:rFonts w:ascii="Segoe Condensed" w:hAnsi="Segoe Condensed"/>
          <w:bCs/>
          <w:iCs/>
          <w:sz w:val="22"/>
          <w:szCs w:val="22"/>
          <w:lang w:val="hu-HU" w:eastAsia="en-US"/>
        </w:rPr>
        <w:t xml:space="preserve"> </w:t>
      </w:r>
      <w:r w:rsidR="005C7A6B" w:rsidRPr="00330EA7">
        <w:rPr>
          <w:rFonts w:ascii="Segoe Condensed" w:hAnsi="Segoe Condensed"/>
          <w:bCs/>
          <w:iCs/>
          <w:sz w:val="22"/>
          <w:szCs w:val="22"/>
          <w:lang w:val="hu-HU" w:eastAsia="en-US"/>
        </w:rPr>
        <w:t xml:space="preserve">will be used </w:t>
      </w:r>
      <w:r w:rsidRPr="00330EA7">
        <w:rPr>
          <w:rFonts w:ascii="Segoe Condensed" w:hAnsi="Segoe Condensed"/>
          <w:bCs/>
          <w:iCs/>
          <w:sz w:val="22"/>
          <w:szCs w:val="22"/>
          <w:lang w:val="hu-HU" w:eastAsia="en-US"/>
        </w:rPr>
        <w:t>across OSL formal learning</w:t>
      </w:r>
      <w:r w:rsidR="005C7A6B" w:rsidRPr="00330EA7">
        <w:rPr>
          <w:rFonts w:ascii="Segoe Condensed" w:hAnsi="Segoe Condensed"/>
          <w:bCs/>
          <w:iCs/>
          <w:sz w:val="22"/>
          <w:szCs w:val="22"/>
          <w:lang w:val="hu-HU" w:eastAsia="en-US"/>
        </w:rPr>
        <w:t>.</w:t>
      </w:r>
      <w:r w:rsidR="005C7A6B" w:rsidRPr="00330EA7">
        <w:rPr>
          <w:rFonts w:ascii="Segoe Condensed" w:hAnsi="Segoe Condensed"/>
          <w:sz w:val="22"/>
          <w:szCs w:val="22"/>
          <w:lang w:val="hu-HU" w:eastAsia="en-US"/>
        </w:rPr>
        <w:t xml:space="preserve"> Training workshops offer dedicated time to explore </w:t>
      </w:r>
      <w:r w:rsidR="0041113B" w:rsidRPr="00330EA7">
        <w:rPr>
          <w:rFonts w:ascii="Segoe Condensed" w:hAnsi="Segoe Condensed"/>
          <w:sz w:val="22"/>
          <w:szCs w:val="22"/>
          <w:lang w:val="hu-HU" w:eastAsia="en-US"/>
        </w:rPr>
        <w:t xml:space="preserve">and reflect on </w:t>
      </w:r>
      <w:r w:rsidR="005C7A6B" w:rsidRPr="00330EA7">
        <w:rPr>
          <w:rFonts w:ascii="Segoe Condensed" w:hAnsi="Segoe Condensed"/>
          <w:sz w:val="22"/>
          <w:szCs w:val="22"/>
          <w:lang w:val="hu-HU" w:eastAsia="en-US"/>
        </w:rPr>
        <w:t xml:space="preserve">subjects in the company of peers and subject matter experts. Interactive online modules form part of the learning portfolio to develop technical competencies further. Given the </w:t>
      </w:r>
      <w:r w:rsidR="009B2DAF" w:rsidRPr="00330EA7">
        <w:rPr>
          <w:rFonts w:ascii="Segoe Condensed" w:hAnsi="Segoe Condensed"/>
          <w:sz w:val="22"/>
          <w:szCs w:val="22"/>
          <w:lang w:val="hu-HU" w:eastAsia="en-US"/>
        </w:rPr>
        <w:t>close collaboration with</w:t>
      </w:r>
      <w:r w:rsidR="0041113B" w:rsidRPr="00330EA7">
        <w:rPr>
          <w:rFonts w:ascii="Segoe Condensed" w:hAnsi="Segoe Condensed"/>
          <w:sz w:val="22"/>
          <w:szCs w:val="22"/>
          <w:lang w:val="hu-HU" w:eastAsia="en-US"/>
        </w:rPr>
        <w:t xml:space="preserve"> </w:t>
      </w:r>
      <w:r w:rsidR="005C7A6B" w:rsidRPr="00330EA7">
        <w:rPr>
          <w:rFonts w:ascii="Segoe Condensed" w:hAnsi="Segoe Condensed"/>
          <w:sz w:val="22"/>
          <w:szCs w:val="22"/>
          <w:lang w:val="hu-HU" w:eastAsia="en-US"/>
        </w:rPr>
        <w:t xml:space="preserve">other </w:t>
      </w:r>
      <w:r w:rsidR="0041113B" w:rsidRPr="00330EA7">
        <w:rPr>
          <w:rFonts w:ascii="Segoe Condensed" w:hAnsi="Segoe Condensed"/>
          <w:sz w:val="22"/>
          <w:szCs w:val="22"/>
          <w:lang w:val="hu-HU" w:eastAsia="en-US"/>
        </w:rPr>
        <w:t xml:space="preserve">Incident Management Team (IMT) </w:t>
      </w:r>
      <w:r w:rsidR="005C7A6B" w:rsidRPr="00330EA7">
        <w:rPr>
          <w:rFonts w:ascii="Segoe Condensed" w:hAnsi="Segoe Condensed"/>
          <w:sz w:val="22"/>
          <w:szCs w:val="22"/>
          <w:lang w:val="hu-HU" w:eastAsia="en-US"/>
        </w:rPr>
        <w:t>pillars, the scope for simulations</w:t>
      </w:r>
      <w:r w:rsidR="009B2DAF" w:rsidRPr="00330EA7">
        <w:rPr>
          <w:rFonts w:ascii="Segoe Condensed" w:hAnsi="Segoe Condensed"/>
          <w:sz w:val="22"/>
          <w:szCs w:val="22"/>
          <w:lang w:val="hu-HU" w:eastAsia="en-US"/>
        </w:rPr>
        <w:t>,</w:t>
      </w:r>
      <w:r w:rsidR="005C7A6B" w:rsidRPr="00330EA7">
        <w:rPr>
          <w:rFonts w:ascii="Segoe Condensed" w:hAnsi="Segoe Condensed"/>
          <w:sz w:val="22"/>
          <w:szCs w:val="22"/>
          <w:lang w:val="hu-HU" w:eastAsia="en-US"/>
        </w:rPr>
        <w:t xml:space="preserve"> </w:t>
      </w:r>
      <w:r w:rsidR="009B2DAF" w:rsidRPr="00330EA7">
        <w:rPr>
          <w:rFonts w:ascii="Segoe Condensed" w:hAnsi="Segoe Condensed"/>
          <w:sz w:val="22"/>
          <w:szCs w:val="22"/>
          <w:lang w:val="hu-HU" w:eastAsia="en-US"/>
        </w:rPr>
        <w:t>table</w:t>
      </w:r>
      <w:r w:rsidR="005C7A6B" w:rsidRPr="00330EA7">
        <w:rPr>
          <w:rFonts w:ascii="Segoe Condensed" w:hAnsi="Segoe Condensed"/>
          <w:sz w:val="22"/>
          <w:szCs w:val="22"/>
          <w:lang w:val="hu-HU" w:eastAsia="en-US"/>
        </w:rPr>
        <w:t xml:space="preserve">top exercises </w:t>
      </w:r>
      <w:r w:rsidR="009B2DAF" w:rsidRPr="00330EA7">
        <w:rPr>
          <w:rFonts w:ascii="Segoe Condensed" w:hAnsi="Segoe Condensed"/>
          <w:sz w:val="22"/>
          <w:szCs w:val="22"/>
          <w:lang w:val="hu-HU" w:eastAsia="en-US"/>
        </w:rPr>
        <w:t xml:space="preserve">and case studies </w:t>
      </w:r>
      <w:r w:rsidR="005C7A6B" w:rsidRPr="00330EA7">
        <w:rPr>
          <w:rFonts w:ascii="Segoe Condensed" w:hAnsi="Segoe Condensed"/>
          <w:sz w:val="22"/>
          <w:szCs w:val="22"/>
          <w:lang w:val="hu-HU" w:eastAsia="en-US"/>
        </w:rPr>
        <w:t xml:space="preserve">is </w:t>
      </w:r>
      <w:r w:rsidR="009B2DAF" w:rsidRPr="00330EA7">
        <w:rPr>
          <w:rFonts w:ascii="Segoe Condensed" w:hAnsi="Segoe Condensed"/>
          <w:sz w:val="22"/>
          <w:szCs w:val="22"/>
          <w:lang w:val="hu-HU" w:eastAsia="en-US"/>
        </w:rPr>
        <w:t>also important for examining the application of OSL activities in context.</w:t>
      </w:r>
    </w:p>
    <w:p w:rsidR="005C7A6B" w:rsidRPr="00330EA7" w:rsidRDefault="00B07E85" w:rsidP="002D3EDD">
      <w:pPr>
        <w:shd w:val="clear" w:color="auto" w:fill="FFFFFF"/>
        <w:spacing w:line="360" w:lineRule="auto"/>
        <w:rPr>
          <w:rFonts w:ascii="Segoe Condensed" w:hAnsi="Segoe Condensed"/>
          <w:lang w:val="hu-HU" w:eastAsia="en-US"/>
        </w:rPr>
      </w:pPr>
      <w:r w:rsidRPr="00330EA7">
        <w:rPr>
          <w:rFonts w:ascii="Segoe Condensed" w:hAnsi="Segoe Condensed"/>
          <w:sz w:val="22"/>
          <w:szCs w:val="22"/>
          <w:lang w:val="hu-HU" w:eastAsia="en-US"/>
        </w:rPr>
        <w:t> </w:t>
      </w:r>
    </w:p>
    <w:p w:rsidR="005C7A6B" w:rsidRPr="00330EA7" w:rsidRDefault="00515E2C" w:rsidP="002D3EDD">
      <w:pPr>
        <w:shd w:val="clear" w:color="auto" w:fill="FFFFFF"/>
        <w:spacing w:line="360" w:lineRule="auto"/>
        <w:rPr>
          <w:rFonts w:ascii="Segoe Condensed" w:hAnsi="Segoe Condensed"/>
          <w:lang w:val="hu-HU" w:eastAsia="en-US"/>
        </w:rPr>
      </w:pPr>
      <w:r w:rsidRPr="00330EA7">
        <w:rPr>
          <w:rFonts w:ascii="Segoe Condensed" w:hAnsi="Segoe Condensed"/>
          <w:sz w:val="22"/>
          <w:szCs w:val="22"/>
          <w:lang w:val="hu-HU" w:eastAsia="en-US"/>
        </w:rPr>
        <w:t xml:space="preserve">Development of training </w:t>
      </w:r>
      <w:r w:rsidR="005C7A6B" w:rsidRPr="00330EA7">
        <w:rPr>
          <w:rFonts w:ascii="Segoe Condensed" w:hAnsi="Segoe Condensed"/>
          <w:sz w:val="22"/>
          <w:szCs w:val="22"/>
          <w:lang w:val="hu-HU" w:eastAsia="en-US"/>
        </w:rPr>
        <w:t xml:space="preserve">syllabi </w:t>
      </w:r>
      <w:r w:rsidRPr="00330EA7">
        <w:rPr>
          <w:rFonts w:ascii="Segoe Condensed" w:hAnsi="Segoe Condensed"/>
          <w:sz w:val="22"/>
          <w:szCs w:val="22"/>
          <w:lang w:val="hu-HU" w:eastAsia="en-US"/>
        </w:rPr>
        <w:t>will be coordinated to ensure</w:t>
      </w:r>
      <w:r w:rsidR="005C7A6B" w:rsidRPr="00330EA7">
        <w:rPr>
          <w:rFonts w:ascii="Segoe Condensed" w:hAnsi="Segoe Condensed"/>
          <w:sz w:val="22"/>
          <w:szCs w:val="22"/>
          <w:lang w:val="hu-HU" w:eastAsia="en-US"/>
        </w:rPr>
        <w:t xml:space="preserve"> all technical elements </w:t>
      </w:r>
      <w:r w:rsidRPr="00330EA7">
        <w:rPr>
          <w:rFonts w:ascii="Segoe Condensed" w:hAnsi="Segoe Condensed"/>
          <w:sz w:val="22"/>
          <w:szCs w:val="22"/>
          <w:lang w:val="hu-HU" w:eastAsia="en-US"/>
        </w:rPr>
        <w:t>are included</w:t>
      </w:r>
      <w:r w:rsidR="00017E83" w:rsidRPr="00330EA7">
        <w:rPr>
          <w:rFonts w:ascii="Segoe Condensed" w:hAnsi="Segoe Condensed"/>
          <w:sz w:val="22"/>
          <w:szCs w:val="22"/>
          <w:lang w:val="hu-HU" w:eastAsia="en-US"/>
        </w:rPr>
        <w:t xml:space="preserve"> in </w:t>
      </w:r>
      <w:r w:rsidR="009A696D" w:rsidRPr="00330EA7">
        <w:rPr>
          <w:rFonts w:ascii="Segoe Condensed" w:hAnsi="Segoe Condensed"/>
          <w:sz w:val="22"/>
          <w:szCs w:val="22"/>
          <w:lang w:val="hu-HU" w:eastAsia="en-US"/>
        </w:rPr>
        <w:t>amounts</w:t>
      </w:r>
      <w:r w:rsidR="00017E83" w:rsidRPr="00330EA7">
        <w:rPr>
          <w:rFonts w:ascii="Segoe Condensed" w:hAnsi="Segoe Condensed"/>
          <w:sz w:val="22"/>
          <w:szCs w:val="22"/>
          <w:lang w:val="hu-HU" w:eastAsia="en-US"/>
        </w:rPr>
        <w:t xml:space="preserve"> that </w:t>
      </w:r>
      <w:r w:rsidR="009A696D" w:rsidRPr="00330EA7">
        <w:rPr>
          <w:rFonts w:ascii="Segoe Condensed" w:hAnsi="Segoe Condensed"/>
          <w:sz w:val="22"/>
          <w:szCs w:val="22"/>
          <w:lang w:val="hu-HU" w:eastAsia="en-US"/>
        </w:rPr>
        <w:t>are</w:t>
      </w:r>
      <w:r w:rsidR="00017E83" w:rsidRPr="00330EA7">
        <w:rPr>
          <w:rFonts w:ascii="Segoe Condensed" w:hAnsi="Segoe Condensed"/>
          <w:sz w:val="22"/>
          <w:szCs w:val="22"/>
          <w:lang w:val="hu-HU" w:eastAsia="en-US"/>
        </w:rPr>
        <w:t xml:space="preserve"> consistent and appropriate for each training audience, as</w:t>
      </w:r>
      <w:r w:rsidR="005C7A6B" w:rsidRPr="00330EA7">
        <w:rPr>
          <w:rFonts w:ascii="Segoe Condensed" w:hAnsi="Segoe Condensed"/>
          <w:bCs/>
          <w:iCs/>
          <w:sz w:val="22"/>
          <w:szCs w:val="22"/>
          <w:lang w:val="hu-HU" w:eastAsia="en-US"/>
        </w:rPr>
        <w:t xml:space="preserve"> guided by the </w:t>
      </w:r>
      <w:r w:rsidR="00017E83" w:rsidRPr="00330EA7">
        <w:rPr>
          <w:rFonts w:ascii="Segoe Condensed" w:hAnsi="Segoe Condensed"/>
          <w:bCs/>
          <w:iCs/>
          <w:sz w:val="22"/>
          <w:szCs w:val="22"/>
          <w:lang w:val="hu-HU" w:eastAsia="en-US"/>
        </w:rPr>
        <w:t xml:space="preserve">OSL </w:t>
      </w:r>
      <w:r w:rsidR="005C7A6B" w:rsidRPr="00330EA7">
        <w:rPr>
          <w:rFonts w:ascii="Segoe Condensed" w:hAnsi="Segoe Condensed"/>
          <w:bCs/>
          <w:iCs/>
          <w:sz w:val="22"/>
          <w:szCs w:val="22"/>
          <w:lang w:val="hu-HU" w:eastAsia="en-US"/>
        </w:rPr>
        <w:t>competency framework</w:t>
      </w:r>
      <w:r w:rsidR="005C7A6B" w:rsidRPr="00330EA7">
        <w:rPr>
          <w:rFonts w:ascii="Segoe Condensed" w:hAnsi="Segoe Condensed"/>
          <w:sz w:val="22"/>
          <w:szCs w:val="22"/>
          <w:lang w:val="hu-HU" w:eastAsia="en-US"/>
        </w:rPr>
        <w:t>.</w:t>
      </w:r>
      <w:r w:rsidR="009A696D" w:rsidRPr="00330EA7">
        <w:rPr>
          <w:rFonts w:ascii="Segoe Condensed" w:hAnsi="Segoe Condensed"/>
          <w:sz w:val="22"/>
          <w:szCs w:val="22"/>
          <w:lang w:val="hu-HU" w:eastAsia="en-US"/>
        </w:rPr>
        <w:t xml:space="preserve"> Training solutions will be evaluated using pragmatic tools designed to increase the relevance and effectiveness of OSL training interventions over a period of time. </w:t>
      </w:r>
    </w:p>
    <w:p w:rsidR="00B07E85" w:rsidRPr="00330EA7" w:rsidRDefault="00B07E85" w:rsidP="002D3EDD">
      <w:pPr>
        <w:shd w:val="clear" w:color="auto" w:fill="FFFFFF"/>
        <w:spacing w:line="360" w:lineRule="auto"/>
        <w:rPr>
          <w:rFonts w:ascii="Segoe Condensed" w:hAnsi="Segoe Condensed"/>
          <w:lang w:val="hu-HU" w:eastAsia="en-US"/>
        </w:rPr>
      </w:pPr>
      <w:r w:rsidRPr="00330EA7">
        <w:rPr>
          <w:rFonts w:ascii="Segoe Condensed" w:hAnsi="Segoe Condensed"/>
          <w:sz w:val="22"/>
          <w:szCs w:val="22"/>
          <w:lang w:val="hu-HU" w:eastAsia="en-US"/>
        </w:rPr>
        <w:t> </w:t>
      </w:r>
    </w:p>
    <w:p w:rsidR="00F45945" w:rsidRPr="00330EA7" w:rsidRDefault="009A696D" w:rsidP="002D3EDD">
      <w:pPr>
        <w:shd w:val="clear" w:color="auto" w:fill="FFFFFF"/>
        <w:spacing w:line="360" w:lineRule="auto"/>
        <w:rPr>
          <w:rFonts w:ascii="Segoe Condensed" w:hAnsi="Segoe Condensed"/>
          <w:b/>
          <w:bCs/>
          <w:i/>
          <w:iCs/>
          <w:sz w:val="22"/>
          <w:szCs w:val="22"/>
          <w:lang w:val="hu-HU" w:eastAsia="en-US"/>
        </w:rPr>
      </w:pPr>
      <w:r w:rsidRPr="00654260">
        <w:rPr>
          <w:rFonts w:ascii="Segoe Condensed" w:hAnsi="Segoe Condensed"/>
          <w:b/>
          <w:sz w:val="22"/>
          <w:szCs w:val="22"/>
          <w:u w:val="single"/>
          <w:lang w:val="hu-HU" w:eastAsia="en-US"/>
        </w:rPr>
        <w:t>The second major outcome</w:t>
      </w:r>
      <w:r w:rsidRPr="00330EA7">
        <w:rPr>
          <w:rFonts w:ascii="Segoe Condensed" w:hAnsi="Segoe Condensed"/>
          <w:sz w:val="22"/>
          <w:szCs w:val="22"/>
          <w:lang w:val="hu-HU" w:eastAsia="en-US"/>
        </w:rPr>
        <w:t xml:space="preserve"> </w:t>
      </w:r>
      <w:r w:rsidR="00290F3A" w:rsidRPr="00330EA7">
        <w:rPr>
          <w:rFonts w:ascii="Segoe Condensed" w:hAnsi="Segoe Condensed"/>
          <w:sz w:val="22"/>
          <w:szCs w:val="22"/>
          <w:lang w:val="hu-HU" w:eastAsia="en-US"/>
        </w:rPr>
        <w:t xml:space="preserve">of the strategy </w:t>
      </w:r>
      <w:r w:rsidR="008F68B0" w:rsidRPr="00330EA7">
        <w:rPr>
          <w:rFonts w:ascii="Segoe Condensed" w:hAnsi="Segoe Condensed"/>
          <w:sz w:val="22"/>
          <w:szCs w:val="22"/>
          <w:lang w:val="hu-HU" w:eastAsia="en-US"/>
        </w:rPr>
        <w:t>outlines</w:t>
      </w:r>
      <w:r w:rsidRPr="00330EA7">
        <w:rPr>
          <w:rFonts w:ascii="Segoe Condensed" w:hAnsi="Segoe Condensed"/>
          <w:sz w:val="22"/>
          <w:szCs w:val="22"/>
          <w:lang w:val="hu-HU" w:eastAsia="en-US"/>
        </w:rPr>
        <w:t xml:space="preserve"> </w:t>
      </w:r>
      <w:r w:rsidR="00290F3A" w:rsidRPr="00330EA7">
        <w:rPr>
          <w:rFonts w:ascii="Segoe Condensed" w:hAnsi="Segoe Condensed"/>
          <w:sz w:val="22"/>
          <w:szCs w:val="22"/>
          <w:lang w:val="hu-HU" w:eastAsia="en-US"/>
        </w:rPr>
        <w:t>an</w:t>
      </w:r>
      <w:r w:rsidR="00B07E85" w:rsidRPr="00330EA7">
        <w:rPr>
          <w:rFonts w:ascii="Segoe Condensed" w:hAnsi="Segoe Condensed"/>
          <w:b/>
          <w:bCs/>
          <w:i/>
          <w:iCs/>
          <w:sz w:val="22"/>
          <w:szCs w:val="22"/>
          <w:lang w:val="hu-HU" w:eastAsia="en-US"/>
        </w:rPr>
        <w:t xml:space="preserve"> opportunistic, yet systemic</w:t>
      </w:r>
      <w:r w:rsidR="00290F3A" w:rsidRPr="00330EA7">
        <w:rPr>
          <w:rFonts w:ascii="Segoe Condensed" w:hAnsi="Segoe Condensed"/>
          <w:b/>
          <w:bCs/>
          <w:i/>
          <w:iCs/>
          <w:sz w:val="22"/>
          <w:szCs w:val="22"/>
          <w:lang w:val="hu-HU" w:eastAsia="en-US"/>
        </w:rPr>
        <w:t>,</w:t>
      </w:r>
      <w:r w:rsidRPr="00330EA7">
        <w:rPr>
          <w:rFonts w:ascii="Segoe Condensed" w:hAnsi="Segoe Condensed"/>
          <w:b/>
          <w:bCs/>
          <w:i/>
          <w:iCs/>
          <w:sz w:val="22"/>
          <w:szCs w:val="22"/>
          <w:lang w:val="hu-HU" w:eastAsia="en-US"/>
        </w:rPr>
        <w:t xml:space="preserve"> approach</w:t>
      </w:r>
      <w:r w:rsidR="00290F3A" w:rsidRPr="00330EA7">
        <w:rPr>
          <w:rFonts w:ascii="Segoe Condensed" w:hAnsi="Segoe Condensed"/>
          <w:b/>
          <w:bCs/>
          <w:i/>
          <w:iCs/>
          <w:sz w:val="22"/>
          <w:szCs w:val="22"/>
          <w:lang w:val="hu-HU" w:eastAsia="en-US"/>
        </w:rPr>
        <w:t xml:space="preserve"> towards building a</w:t>
      </w:r>
      <w:r w:rsidR="008F68B0" w:rsidRPr="00330EA7">
        <w:rPr>
          <w:rFonts w:ascii="Segoe Condensed" w:hAnsi="Segoe Condensed"/>
          <w:b/>
          <w:bCs/>
          <w:i/>
          <w:iCs/>
          <w:sz w:val="22"/>
          <w:szCs w:val="22"/>
          <w:lang w:val="hu-HU" w:eastAsia="en-US"/>
        </w:rPr>
        <w:t xml:space="preserve"> better</w:t>
      </w:r>
      <w:r w:rsidR="00290F3A" w:rsidRPr="00330EA7">
        <w:rPr>
          <w:rFonts w:ascii="Segoe Condensed" w:hAnsi="Segoe Condensed"/>
          <w:b/>
          <w:bCs/>
          <w:i/>
          <w:iCs/>
          <w:sz w:val="22"/>
          <w:szCs w:val="22"/>
          <w:lang w:val="hu-HU" w:eastAsia="en-US"/>
        </w:rPr>
        <w:t xml:space="preserve"> understanding of OSL amongst other </w:t>
      </w:r>
      <w:r w:rsidR="008F68B0" w:rsidRPr="00330EA7">
        <w:rPr>
          <w:rFonts w:ascii="Segoe Condensed" w:hAnsi="Segoe Condensed"/>
          <w:b/>
          <w:bCs/>
          <w:i/>
          <w:iCs/>
          <w:sz w:val="22"/>
          <w:szCs w:val="22"/>
          <w:lang w:val="hu-HU" w:eastAsia="en-US"/>
        </w:rPr>
        <w:t xml:space="preserve">key </w:t>
      </w:r>
      <w:r w:rsidR="00290F3A" w:rsidRPr="00330EA7">
        <w:rPr>
          <w:rFonts w:ascii="Segoe Condensed" w:hAnsi="Segoe Condensed"/>
          <w:b/>
          <w:bCs/>
          <w:i/>
          <w:iCs/>
          <w:sz w:val="22"/>
          <w:szCs w:val="22"/>
          <w:lang w:val="hu-HU" w:eastAsia="en-US"/>
        </w:rPr>
        <w:t>partners.</w:t>
      </w:r>
    </w:p>
    <w:p w:rsidR="00F45945" w:rsidRPr="00330EA7" w:rsidRDefault="00F45945" w:rsidP="002D3EDD">
      <w:pPr>
        <w:shd w:val="clear" w:color="auto" w:fill="FFFFFF"/>
        <w:spacing w:line="360" w:lineRule="auto"/>
        <w:rPr>
          <w:rFonts w:ascii="Segoe Condensed" w:hAnsi="Segoe Condensed"/>
          <w:b/>
          <w:bCs/>
          <w:i/>
          <w:iCs/>
          <w:sz w:val="22"/>
          <w:szCs w:val="22"/>
          <w:lang w:val="hu-HU" w:eastAsia="en-US"/>
        </w:rPr>
      </w:pPr>
    </w:p>
    <w:p w:rsidR="00B07E85" w:rsidRPr="00330EA7" w:rsidRDefault="00B07E85" w:rsidP="002D3EDD">
      <w:pPr>
        <w:shd w:val="clear" w:color="auto" w:fill="FFFFFF"/>
        <w:spacing w:line="360" w:lineRule="auto"/>
        <w:rPr>
          <w:rFonts w:ascii="Segoe Condensed" w:hAnsi="Segoe Condensed"/>
          <w:lang w:val="hu-HU" w:eastAsia="en-US"/>
        </w:rPr>
      </w:pPr>
      <w:r w:rsidRPr="00330EA7">
        <w:rPr>
          <w:rFonts w:ascii="Segoe Condensed" w:hAnsi="Segoe Condensed"/>
          <w:sz w:val="22"/>
          <w:szCs w:val="22"/>
          <w:lang w:val="hu-HU" w:eastAsia="en-US"/>
        </w:rPr>
        <w:t xml:space="preserve">Through an appreciation of what OSL personnel do and how, </w:t>
      </w:r>
      <w:r w:rsidR="00F45945" w:rsidRPr="00330EA7">
        <w:rPr>
          <w:rFonts w:ascii="Segoe Condensed" w:hAnsi="Segoe Condensed"/>
          <w:sz w:val="22"/>
          <w:szCs w:val="22"/>
          <w:lang w:val="hu-HU" w:eastAsia="en-US"/>
        </w:rPr>
        <w:t xml:space="preserve">WHE roster members, </w:t>
      </w:r>
      <w:r w:rsidR="008F68B0" w:rsidRPr="00330EA7">
        <w:rPr>
          <w:rFonts w:ascii="Segoe Condensed" w:hAnsi="Segoe Condensed"/>
          <w:sz w:val="22"/>
          <w:szCs w:val="22"/>
          <w:lang w:val="hu-HU" w:eastAsia="en-US"/>
        </w:rPr>
        <w:t>other pillars of IM</w:t>
      </w:r>
      <w:r w:rsidR="006016F3" w:rsidRPr="00330EA7">
        <w:rPr>
          <w:rFonts w:ascii="Segoe Condensed" w:hAnsi="Segoe Condensed"/>
          <w:sz w:val="22"/>
          <w:szCs w:val="22"/>
          <w:lang w:val="hu-HU" w:eastAsia="en-US"/>
        </w:rPr>
        <w:t>T</w:t>
      </w:r>
      <w:r w:rsidR="008F68B0" w:rsidRPr="00330EA7">
        <w:rPr>
          <w:rFonts w:ascii="Segoe Condensed" w:hAnsi="Segoe Condensed"/>
          <w:sz w:val="22"/>
          <w:szCs w:val="22"/>
          <w:lang w:val="hu-HU" w:eastAsia="en-US"/>
        </w:rPr>
        <w:t xml:space="preserve"> and national partners will </w:t>
      </w:r>
      <w:r w:rsidRPr="00330EA7">
        <w:rPr>
          <w:rFonts w:ascii="Segoe Condensed" w:hAnsi="Segoe Condensed"/>
          <w:sz w:val="22"/>
          <w:szCs w:val="22"/>
          <w:lang w:val="hu-HU" w:eastAsia="en-US"/>
        </w:rPr>
        <w:t xml:space="preserve"> attach greater importance to </w:t>
      </w:r>
      <w:r w:rsidR="00F45945" w:rsidRPr="00330EA7">
        <w:rPr>
          <w:rFonts w:ascii="Segoe Condensed" w:hAnsi="Segoe Condensed"/>
          <w:sz w:val="22"/>
          <w:szCs w:val="22"/>
          <w:lang w:val="hu-HU" w:eastAsia="en-US"/>
        </w:rPr>
        <w:t>supporting</w:t>
      </w:r>
      <w:r w:rsidRPr="00330EA7">
        <w:rPr>
          <w:rFonts w:ascii="Segoe Condensed" w:hAnsi="Segoe Condensed"/>
          <w:sz w:val="22"/>
          <w:szCs w:val="22"/>
          <w:lang w:val="hu-HU" w:eastAsia="en-US"/>
        </w:rPr>
        <w:t xml:space="preserve"> </w:t>
      </w:r>
      <w:r w:rsidR="00F45945" w:rsidRPr="00330EA7">
        <w:rPr>
          <w:rFonts w:ascii="Segoe Condensed" w:hAnsi="Segoe Condensed"/>
          <w:sz w:val="22"/>
          <w:szCs w:val="22"/>
          <w:lang w:val="hu-HU" w:eastAsia="en-US"/>
        </w:rPr>
        <w:t>an</w:t>
      </w:r>
      <w:r w:rsidRPr="00330EA7">
        <w:rPr>
          <w:rFonts w:ascii="Segoe Condensed" w:hAnsi="Segoe Condensed"/>
          <w:sz w:val="22"/>
          <w:szCs w:val="22"/>
          <w:lang w:val="hu-HU" w:eastAsia="en-US"/>
        </w:rPr>
        <w:t xml:space="preserve"> enabling environment </w:t>
      </w:r>
      <w:r w:rsidR="00F45945" w:rsidRPr="00330EA7">
        <w:rPr>
          <w:rFonts w:ascii="Segoe Condensed" w:hAnsi="Segoe Condensed"/>
          <w:sz w:val="22"/>
          <w:szCs w:val="22"/>
          <w:lang w:val="hu-HU" w:eastAsia="en-US"/>
        </w:rPr>
        <w:t>within which OSL can thrive. T</w:t>
      </w:r>
      <w:r w:rsidR="001A1A54" w:rsidRPr="00330EA7">
        <w:rPr>
          <w:rFonts w:ascii="Segoe Condensed" w:hAnsi="Segoe Condensed"/>
          <w:sz w:val="22"/>
          <w:szCs w:val="22"/>
          <w:lang w:val="hu-HU" w:eastAsia="en-US"/>
        </w:rPr>
        <w:t xml:space="preserve">o achieve this, proactive and targeted knowledge sharing is required by OSL </w:t>
      </w:r>
      <w:r w:rsidR="00654260">
        <w:rPr>
          <w:rFonts w:ascii="Segoe Condensed" w:hAnsi="Segoe Condensed"/>
          <w:sz w:val="22"/>
          <w:szCs w:val="22"/>
          <w:lang w:val="hu-HU" w:eastAsia="en-US"/>
        </w:rPr>
        <w:t>network</w:t>
      </w:r>
      <w:r w:rsidR="00231FE8" w:rsidRPr="00330EA7">
        <w:rPr>
          <w:rFonts w:ascii="Segoe Condensed" w:hAnsi="Segoe Condensed"/>
          <w:sz w:val="22"/>
          <w:szCs w:val="22"/>
          <w:lang w:val="hu-HU" w:eastAsia="en-US"/>
        </w:rPr>
        <w:t xml:space="preserve"> </w:t>
      </w:r>
      <w:r w:rsidR="001A1A54" w:rsidRPr="00330EA7">
        <w:rPr>
          <w:rFonts w:ascii="Segoe Condensed" w:hAnsi="Segoe Condensed"/>
          <w:sz w:val="22"/>
          <w:szCs w:val="22"/>
          <w:lang w:val="hu-HU" w:eastAsia="en-US"/>
        </w:rPr>
        <w:t>to interact and engage with its internal and external partners.</w:t>
      </w:r>
    </w:p>
    <w:p w:rsidR="00654260" w:rsidRDefault="00654260" w:rsidP="002D3EDD">
      <w:pPr>
        <w:pBdr>
          <w:top w:val="nil"/>
          <w:left w:val="nil"/>
          <w:bottom w:val="nil"/>
          <w:right w:val="nil"/>
          <w:between w:val="nil"/>
        </w:pBdr>
        <w:rPr>
          <w:rFonts w:ascii="Segoe Condensed" w:hAnsi="Segoe Condensed"/>
        </w:rPr>
        <w:sectPr w:rsidR="00654260" w:rsidSect="008C755C">
          <w:headerReference w:type="even" r:id="rId22"/>
          <w:headerReference w:type="default" r:id="rId23"/>
          <w:footerReference w:type="default" r:id="rId24"/>
          <w:headerReference w:type="first" r:id="rId25"/>
          <w:pgSz w:w="11906" w:h="16838" w:code="9"/>
          <w:pgMar w:top="1276" w:right="1417" w:bottom="1417" w:left="1417" w:header="720" w:footer="288" w:gutter="0"/>
          <w:pgNumType w:start="1"/>
          <w:cols w:num="2" w:space="720"/>
          <w:titlePg/>
          <w:docGrid w:linePitch="326"/>
        </w:sectPr>
      </w:pPr>
    </w:p>
    <w:p w:rsidR="006B674C" w:rsidRPr="00330EA7" w:rsidRDefault="008C755C" w:rsidP="002D3EDD">
      <w:pPr>
        <w:pBdr>
          <w:top w:val="nil"/>
          <w:left w:val="nil"/>
          <w:bottom w:val="nil"/>
          <w:right w:val="nil"/>
          <w:between w:val="nil"/>
        </w:pBdr>
        <w:rPr>
          <w:rFonts w:ascii="Segoe Condensed" w:eastAsia="Calibri" w:hAnsi="Segoe Condensed" w:cs="Calibri"/>
          <w:b/>
          <w:color w:val="4F81BD"/>
        </w:rPr>
      </w:pPr>
      <w:r>
        <w:rPr>
          <w:rFonts w:ascii="Segoe Condensed" w:eastAsia="Calibri" w:hAnsi="Segoe Condensed" w:cs="Calibri"/>
          <w:b/>
          <w:noProof/>
          <w:color w:val="4F81BD"/>
        </w:rPr>
        <w:drawing>
          <wp:anchor distT="0" distB="0" distL="114300" distR="114300" simplePos="0" relativeHeight="251699200" behindDoc="0" locked="0" layoutInCell="1" allowOverlap="1" wp14:anchorId="58D3FD77" wp14:editId="4ED8C3CE">
            <wp:simplePos x="0" y="0"/>
            <wp:positionH relativeFrom="page">
              <wp:align>right</wp:align>
            </wp:positionH>
            <wp:positionV relativeFrom="paragraph">
              <wp:posOffset>2685415</wp:posOffset>
            </wp:positionV>
            <wp:extent cx="4352925" cy="3264694"/>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797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52925" cy="3264694"/>
                    </a:xfrm>
                    <a:prstGeom prst="rect">
                      <a:avLst/>
                    </a:prstGeom>
                  </pic:spPr>
                </pic:pic>
              </a:graphicData>
            </a:graphic>
            <wp14:sizeRelH relativeFrom="margin">
              <wp14:pctWidth>0</wp14:pctWidth>
            </wp14:sizeRelH>
            <wp14:sizeRelV relativeFrom="margin">
              <wp14:pctHeight>0</wp14:pctHeight>
            </wp14:sizeRelV>
          </wp:anchor>
        </w:drawing>
      </w:r>
      <w:r w:rsidR="00A956B4" w:rsidRPr="00330EA7">
        <w:rPr>
          <w:rFonts w:ascii="Segoe Condensed" w:hAnsi="Segoe Condensed"/>
        </w:rPr>
        <w:br w:type="page"/>
      </w:r>
    </w:p>
    <w:p w:rsidR="009522B1" w:rsidRPr="00330EA7" w:rsidRDefault="009522B1" w:rsidP="002D3EDD">
      <w:pPr>
        <w:pBdr>
          <w:top w:val="nil"/>
          <w:left w:val="nil"/>
          <w:bottom w:val="nil"/>
          <w:right w:val="nil"/>
          <w:between w:val="nil"/>
        </w:pBdr>
        <w:rPr>
          <w:rFonts w:ascii="Segoe Condensed" w:eastAsia="Calibri" w:hAnsi="Segoe Condensed" w:cs="Calibri"/>
          <w:b/>
          <w:color w:val="4F81BD"/>
        </w:rPr>
        <w:sectPr w:rsidR="009522B1" w:rsidRPr="00330EA7" w:rsidSect="00654260">
          <w:type w:val="continuous"/>
          <w:pgSz w:w="11906" w:h="16838" w:code="9"/>
          <w:pgMar w:top="1276" w:right="1417" w:bottom="1417" w:left="1417" w:header="708" w:footer="708" w:gutter="0"/>
          <w:pgNumType w:start="1"/>
          <w:cols w:space="720"/>
          <w:titlePg/>
          <w:docGrid w:linePitch="326"/>
        </w:sectPr>
      </w:pPr>
    </w:p>
    <w:p w:rsidR="00DA1F62" w:rsidRPr="00244D80" w:rsidRDefault="00EB3FBB" w:rsidP="00244D80">
      <w:pPr>
        <w:widowControl w:val="0"/>
        <w:tabs>
          <w:tab w:val="left" w:pos="743"/>
        </w:tabs>
        <w:autoSpaceDE w:val="0"/>
        <w:autoSpaceDN w:val="0"/>
        <w:spacing w:before="100" w:beforeAutospacing="1" w:line="166" w:lineRule="exact"/>
        <w:jc w:val="left"/>
        <w:rPr>
          <w:rFonts w:ascii="Segoe Condensed" w:eastAsia="Calibri" w:hAnsi="Segoe Condensed" w:cs="Calibri"/>
          <w:color w:val="9C6A6A" w:themeColor="accent6"/>
          <w:sz w:val="36"/>
        </w:rPr>
      </w:pPr>
      <w:r w:rsidRPr="00244D80">
        <w:rPr>
          <w:rFonts w:ascii="Segoe Condensed" w:eastAsia="Calibri" w:hAnsi="Segoe Condensed" w:cs="Calibri"/>
          <w:color w:val="9C6A6A" w:themeColor="accent6"/>
          <w:sz w:val="36"/>
        </w:rPr>
        <w:t>A.1</w:t>
      </w:r>
      <w:r w:rsidRPr="00244D80">
        <w:rPr>
          <w:rFonts w:ascii="Segoe Condensed" w:eastAsia="Calibri" w:hAnsi="Segoe Condensed" w:cs="Calibri"/>
          <w:color w:val="9C6A6A" w:themeColor="accent6"/>
          <w:sz w:val="36"/>
        </w:rPr>
        <w:tab/>
      </w:r>
      <w:r w:rsidR="00244D80">
        <w:rPr>
          <w:rFonts w:ascii="Segoe Condensed" w:eastAsia="Calibri" w:hAnsi="Segoe Condensed" w:cs="Calibri"/>
          <w:color w:val="9C6A6A" w:themeColor="accent6"/>
          <w:sz w:val="36"/>
        </w:rPr>
        <w:t>Background &amp; Context</w:t>
      </w:r>
    </w:p>
    <w:p w:rsidR="004D703C" w:rsidRDefault="004D703C" w:rsidP="002D3EDD">
      <w:pPr>
        <w:pBdr>
          <w:top w:val="nil"/>
          <w:left w:val="nil"/>
          <w:bottom w:val="nil"/>
          <w:right w:val="nil"/>
          <w:between w:val="nil"/>
        </w:pBdr>
        <w:rPr>
          <w:rFonts w:ascii="Segoe Condensed" w:eastAsia="Calibri" w:hAnsi="Segoe Condensed" w:cs="Arial"/>
          <w:b/>
          <w:color w:val="4F81BD"/>
        </w:rPr>
      </w:pPr>
    </w:p>
    <w:p w:rsidR="004D703C" w:rsidRPr="00330EA7" w:rsidRDefault="004D703C" w:rsidP="002D3EDD">
      <w:pPr>
        <w:pBdr>
          <w:top w:val="nil"/>
          <w:left w:val="nil"/>
          <w:bottom w:val="nil"/>
          <w:right w:val="nil"/>
          <w:between w:val="nil"/>
        </w:pBdr>
        <w:rPr>
          <w:rFonts w:ascii="Segoe Condensed" w:eastAsia="Calibri" w:hAnsi="Segoe Condensed" w:cs="Arial"/>
          <w:b/>
          <w:color w:val="4F81BD"/>
        </w:rPr>
      </w:pPr>
    </w:p>
    <w:p w:rsidR="005F2E7D" w:rsidRPr="00330EA7" w:rsidRDefault="005F2E7D" w:rsidP="002D3EDD">
      <w:pPr>
        <w:pBdr>
          <w:top w:val="nil"/>
          <w:left w:val="nil"/>
          <w:bottom w:val="nil"/>
          <w:right w:val="nil"/>
          <w:between w:val="nil"/>
        </w:pBdr>
        <w:rPr>
          <w:rFonts w:ascii="Segoe Condensed" w:eastAsia="Calibri" w:hAnsi="Segoe Condensed" w:cs="Arial"/>
          <w:b/>
          <w:color w:val="4F81BD"/>
        </w:rPr>
      </w:pPr>
    </w:p>
    <w:p w:rsidR="00EB3FBB" w:rsidRPr="00244D80" w:rsidRDefault="00244D80" w:rsidP="002D3EDD">
      <w:pPr>
        <w:pBdr>
          <w:top w:val="nil"/>
          <w:left w:val="nil"/>
          <w:bottom w:val="nil"/>
          <w:right w:val="nil"/>
          <w:between w:val="nil"/>
        </w:pBdr>
        <w:rPr>
          <w:rFonts w:ascii="Segoe Condensed" w:eastAsia="Calibri" w:hAnsi="Segoe Condensed" w:cs="Arial"/>
          <w:color w:val="9C6A6A" w:themeColor="accent6"/>
          <w:szCs w:val="22"/>
        </w:rPr>
      </w:pPr>
      <w:r>
        <w:rPr>
          <w:rFonts w:ascii="Segoe Condensed" w:eastAsia="Calibri" w:hAnsi="Segoe Condensed" w:cs="Arial"/>
          <w:color w:val="9C6A6A" w:themeColor="accent6"/>
          <w:szCs w:val="22"/>
        </w:rPr>
        <w:t>A.1.1</w:t>
      </w:r>
      <w:r>
        <w:rPr>
          <w:rFonts w:ascii="Segoe Condensed" w:eastAsia="Calibri" w:hAnsi="Segoe Condensed" w:cs="Arial"/>
          <w:color w:val="9C6A6A" w:themeColor="accent6"/>
          <w:szCs w:val="22"/>
        </w:rPr>
        <w:tab/>
      </w:r>
      <w:r w:rsidR="00AA4A59" w:rsidRPr="00244D80">
        <w:rPr>
          <w:rFonts w:ascii="Segoe Condensed" w:eastAsia="Calibri" w:hAnsi="Segoe Condensed" w:cs="Arial"/>
          <w:color w:val="9C6A6A" w:themeColor="accent6"/>
          <w:szCs w:val="22"/>
        </w:rPr>
        <w:t>Why Does OSL Need a Learning and Development Strategy?</w:t>
      </w:r>
    </w:p>
    <w:p w:rsidR="005F2E7D" w:rsidRPr="00330EA7" w:rsidRDefault="005F2E7D" w:rsidP="002D3EDD">
      <w:pPr>
        <w:spacing w:line="360" w:lineRule="auto"/>
        <w:rPr>
          <w:rFonts w:ascii="Segoe Condensed" w:eastAsia="Calibri" w:hAnsi="Segoe Condensed" w:cs="Arial"/>
          <w:sz w:val="22"/>
          <w:szCs w:val="22"/>
        </w:rPr>
      </w:pPr>
    </w:p>
    <w:p w:rsidR="006B674C" w:rsidRPr="00330EA7" w:rsidRDefault="00A956B4" w:rsidP="002D3EDD">
      <w:pPr>
        <w:spacing w:line="360" w:lineRule="auto"/>
        <w:rPr>
          <w:rFonts w:ascii="Segoe Condensed" w:eastAsia="Calibri" w:hAnsi="Segoe Condensed" w:cs="Arial"/>
          <w:sz w:val="22"/>
          <w:szCs w:val="22"/>
        </w:rPr>
      </w:pPr>
      <w:r w:rsidRPr="00330EA7">
        <w:rPr>
          <w:rFonts w:ascii="Segoe Condensed" w:eastAsia="Calibri" w:hAnsi="Segoe Condensed" w:cs="Arial"/>
          <w:sz w:val="22"/>
          <w:szCs w:val="22"/>
        </w:rPr>
        <w:t xml:space="preserve">Operation Support and Logistics (OSL) is a key component of the World Health Organization’s Health in Emergencies (WHE) </w:t>
      </w:r>
      <w:proofErr w:type="spellStart"/>
      <w:r w:rsidRPr="00330EA7">
        <w:rPr>
          <w:rFonts w:ascii="Segoe Condensed" w:eastAsia="Calibri" w:hAnsi="Segoe Condensed" w:cs="Arial"/>
          <w:sz w:val="22"/>
          <w:szCs w:val="22"/>
        </w:rPr>
        <w:t>programme</w:t>
      </w:r>
      <w:proofErr w:type="spellEnd"/>
      <w:r w:rsidRPr="00330EA7">
        <w:rPr>
          <w:rFonts w:ascii="Segoe Condensed" w:eastAsia="Calibri" w:hAnsi="Segoe Condensed" w:cs="Arial"/>
          <w:sz w:val="22"/>
          <w:szCs w:val="22"/>
        </w:rPr>
        <w:t xml:space="preserve">. Rather than resting purely as a source of technical expertise, this </w:t>
      </w:r>
      <w:proofErr w:type="spellStart"/>
      <w:r w:rsidR="004D703C" w:rsidRPr="00330EA7">
        <w:rPr>
          <w:rFonts w:ascii="Segoe Condensed" w:eastAsia="Calibri" w:hAnsi="Segoe Condensed" w:cs="Arial"/>
          <w:sz w:val="22"/>
          <w:szCs w:val="22"/>
        </w:rPr>
        <w:t>programme</w:t>
      </w:r>
      <w:proofErr w:type="spellEnd"/>
      <w:r w:rsidR="004D703C" w:rsidRPr="00330EA7">
        <w:rPr>
          <w:rFonts w:ascii="Segoe Condensed" w:eastAsia="Calibri" w:hAnsi="Segoe Condensed" w:cs="Arial"/>
          <w:sz w:val="22"/>
          <w:szCs w:val="22"/>
        </w:rPr>
        <w:t xml:space="preserve"> supplements</w:t>
      </w:r>
      <w:r w:rsidR="00D63212" w:rsidRPr="00330EA7">
        <w:rPr>
          <w:rFonts w:ascii="Segoe Condensed" w:eastAsia="Calibri" w:hAnsi="Segoe Condensed" w:cs="Arial"/>
          <w:sz w:val="22"/>
          <w:szCs w:val="22"/>
        </w:rPr>
        <w:t xml:space="preserve"> </w:t>
      </w:r>
      <w:r w:rsidRPr="00330EA7">
        <w:rPr>
          <w:rFonts w:ascii="Segoe Condensed" w:eastAsia="Calibri" w:hAnsi="Segoe Condensed" w:cs="Arial"/>
          <w:sz w:val="22"/>
          <w:szCs w:val="22"/>
        </w:rPr>
        <w:t xml:space="preserve">WHO towards an </w:t>
      </w:r>
      <w:r w:rsidRPr="00330EA7">
        <w:rPr>
          <w:rFonts w:ascii="Segoe Condensed" w:eastAsia="Calibri" w:hAnsi="Segoe Condensed" w:cs="Arial"/>
          <w:b/>
          <w:i/>
          <w:sz w:val="22"/>
          <w:szCs w:val="22"/>
        </w:rPr>
        <w:t>operational mindset</w:t>
      </w:r>
      <w:r w:rsidRPr="00330EA7">
        <w:rPr>
          <w:rFonts w:ascii="Segoe Condensed" w:eastAsia="Calibri" w:hAnsi="Segoe Condensed" w:cs="Arial"/>
          <w:sz w:val="22"/>
          <w:szCs w:val="22"/>
        </w:rPr>
        <w:t xml:space="preserve"> as an integral cornerstone of its all</w:t>
      </w:r>
      <w:r w:rsidR="00EB3FBB" w:rsidRPr="00330EA7">
        <w:rPr>
          <w:rFonts w:ascii="Segoe Condensed" w:eastAsia="Calibri" w:hAnsi="Segoe Condensed" w:cs="Arial"/>
          <w:sz w:val="22"/>
          <w:szCs w:val="22"/>
        </w:rPr>
        <w:t>-</w:t>
      </w:r>
      <w:r w:rsidRPr="00330EA7">
        <w:rPr>
          <w:rFonts w:ascii="Segoe Condensed" w:eastAsia="Calibri" w:hAnsi="Segoe Condensed" w:cs="Arial"/>
          <w:sz w:val="22"/>
          <w:szCs w:val="22"/>
        </w:rPr>
        <w:t>hazard approach to emergency management.</w:t>
      </w:r>
    </w:p>
    <w:p w:rsidR="006B674C" w:rsidRPr="00330EA7" w:rsidRDefault="006B674C" w:rsidP="002D3EDD">
      <w:pPr>
        <w:spacing w:line="360" w:lineRule="auto"/>
        <w:rPr>
          <w:rFonts w:ascii="Segoe Condensed" w:eastAsia="Calibri" w:hAnsi="Segoe Condensed" w:cs="Arial"/>
          <w:sz w:val="22"/>
          <w:szCs w:val="22"/>
        </w:rPr>
      </w:pPr>
    </w:p>
    <w:p w:rsidR="00352011" w:rsidRPr="00330EA7" w:rsidRDefault="00A956B4" w:rsidP="002D3EDD">
      <w:pPr>
        <w:spacing w:line="360" w:lineRule="auto"/>
        <w:rPr>
          <w:rFonts w:ascii="Segoe Condensed" w:eastAsia="Calibri" w:hAnsi="Segoe Condensed" w:cs="Arial"/>
          <w:sz w:val="22"/>
          <w:szCs w:val="22"/>
        </w:rPr>
      </w:pPr>
      <w:r w:rsidRPr="00330EA7">
        <w:rPr>
          <w:rFonts w:ascii="Segoe Condensed" w:eastAsia="Calibri" w:hAnsi="Segoe Condensed" w:cs="Arial"/>
          <w:sz w:val="22"/>
          <w:szCs w:val="22"/>
        </w:rPr>
        <w:t>The environment in which WHO operates is constantly evolving</w:t>
      </w:r>
      <w:r w:rsidR="00F27147" w:rsidRPr="00330EA7">
        <w:rPr>
          <w:rFonts w:ascii="Segoe Condensed" w:eastAsia="Calibri" w:hAnsi="Segoe Condensed" w:cs="Arial"/>
          <w:sz w:val="22"/>
          <w:szCs w:val="22"/>
        </w:rPr>
        <w:t>. H</w:t>
      </w:r>
      <w:r w:rsidRPr="00330EA7">
        <w:rPr>
          <w:rFonts w:ascii="Segoe Condensed" w:eastAsia="Calibri" w:hAnsi="Segoe Condensed" w:cs="Arial"/>
          <w:sz w:val="22"/>
          <w:szCs w:val="22"/>
        </w:rPr>
        <w:t>ence</w:t>
      </w:r>
      <w:r w:rsidR="00F27147" w:rsidRPr="00330EA7">
        <w:rPr>
          <w:rFonts w:ascii="Segoe Condensed" w:eastAsia="Calibri" w:hAnsi="Segoe Condensed" w:cs="Arial"/>
          <w:sz w:val="22"/>
          <w:szCs w:val="22"/>
        </w:rPr>
        <w:t>,</w:t>
      </w:r>
      <w:r w:rsidRPr="00330EA7">
        <w:rPr>
          <w:rFonts w:ascii="Segoe Condensed" w:eastAsia="Calibri" w:hAnsi="Segoe Condensed" w:cs="Arial"/>
          <w:sz w:val="22"/>
          <w:szCs w:val="22"/>
        </w:rPr>
        <w:t xml:space="preserve"> in 2016 the move to institute the health in emergencies approach. Each new operation in which this </w:t>
      </w:r>
      <w:r w:rsidR="00DC64B6" w:rsidRPr="00330EA7">
        <w:rPr>
          <w:rFonts w:ascii="Segoe Condensed" w:eastAsia="Calibri" w:hAnsi="Segoe Condensed" w:cs="Arial"/>
          <w:sz w:val="22"/>
          <w:szCs w:val="22"/>
        </w:rPr>
        <w:t xml:space="preserve">approach </w:t>
      </w:r>
      <w:r w:rsidRPr="00330EA7">
        <w:rPr>
          <w:rFonts w:ascii="Segoe Condensed" w:eastAsia="Calibri" w:hAnsi="Segoe Condensed" w:cs="Arial"/>
          <w:sz w:val="22"/>
          <w:szCs w:val="22"/>
        </w:rPr>
        <w:t>is applied learns from</w:t>
      </w:r>
      <w:r w:rsidR="00F27147" w:rsidRPr="00330EA7">
        <w:rPr>
          <w:rFonts w:ascii="Segoe Condensed" w:eastAsia="Calibri" w:hAnsi="Segoe Condensed" w:cs="Arial"/>
          <w:sz w:val="22"/>
          <w:szCs w:val="22"/>
        </w:rPr>
        <w:t>, and builds upon,</w:t>
      </w:r>
      <w:r w:rsidRPr="00330EA7">
        <w:rPr>
          <w:rFonts w:ascii="Segoe Condensed" w:eastAsia="Calibri" w:hAnsi="Segoe Condensed" w:cs="Arial"/>
          <w:sz w:val="22"/>
          <w:szCs w:val="22"/>
        </w:rPr>
        <w:t xml:space="preserve"> </w:t>
      </w:r>
      <w:r w:rsidR="000C2917" w:rsidRPr="00330EA7">
        <w:rPr>
          <w:rFonts w:ascii="Segoe Condensed" w:eastAsia="Calibri" w:hAnsi="Segoe Condensed" w:cs="Arial"/>
          <w:sz w:val="22"/>
          <w:szCs w:val="22"/>
        </w:rPr>
        <w:t xml:space="preserve">the </w:t>
      </w:r>
      <w:r w:rsidRPr="00330EA7">
        <w:rPr>
          <w:rFonts w:ascii="Segoe Condensed" w:eastAsia="Calibri" w:hAnsi="Segoe Condensed" w:cs="Arial"/>
          <w:sz w:val="22"/>
          <w:szCs w:val="22"/>
        </w:rPr>
        <w:t>previous ones with ne</w:t>
      </w:r>
      <w:r w:rsidR="00D626D0" w:rsidRPr="00330EA7">
        <w:rPr>
          <w:rFonts w:ascii="Segoe Condensed" w:eastAsia="Calibri" w:hAnsi="Segoe Condensed" w:cs="Arial"/>
          <w:sz w:val="22"/>
          <w:szCs w:val="22"/>
        </w:rPr>
        <w:t>w insight</w:t>
      </w:r>
      <w:r w:rsidR="00C23CB6" w:rsidRPr="00330EA7">
        <w:rPr>
          <w:rFonts w:ascii="Segoe Condensed" w:eastAsia="Calibri" w:hAnsi="Segoe Condensed" w:cs="Arial"/>
          <w:sz w:val="22"/>
          <w:szCs w:val="22"/>
        </w:rPr>
        <w:t>s.</w:t>
      </w:r>
    </w:p>
    <w:p w:rsidR="00352011" w:rsidRPr="00330EA7" w:rsidRDefault="00352011" w:rsidP="002D3EDD">
      <w:pPr>
        <w:spacing w:line="360" w:lineRule="auto"/>
        <w:rPr>
          <w:rFonts w:ascii="Segoe Condensed" w:eastAsia="Calibri" w:hAnsi="Segoe Condensed" w:cs="Arial"/>
          <w:b/>
          <w:color w:val="FFCA08" w:themeColor="accent1"/>
          <w:sz w:val="22"/>
          <w:szCs w:val="22"/>
        </w:rPr>
      </w:pPr>
    </w:p>
    <w:p w:rsidR="00C23CB6" w:rsidRPr="00244D80" w:rsidRDefault="00244D80" w:rsidP="002D3EDD">
      <w:pPr>
        <w:spacing w:line="360" w:lineRule="auto"/>
        <w:rPr>
          <w:rFonts w:ascii="Segoe Condensed" w:eastAsia="Calibri" w:hAnsi="Segoe Condensed" w:cs="Arial"/>
          <w:color w:val="9C6A6A" w:themeColor="accent6"/>
          <w:szCs w:val="22"/>
        </w:rPr>
      </w:pPr>
      <w:r>
        <w:rPr>
          <w:rFonts w:ascii="Segoe Condensed" w:eastAsia="Calibri" w:hAnsi="Segoe Condensed" w:cs="Arial"/>
          <w:color w:val="9C6A6A" w:themeColor="accent6"/>
          <w:szCs w:val="22"/>
        </w:rPr>
        <w:t>A.1.2</w:t>
      </w:r>
      <w:r>
        <w:rPr>
          <w:rFonts w:ascii="Segoe Condensed" w:eastAsia="Calibri" w:hAnsi="Segoe Condensed" w:cs="Arial"/>
          <w:color w:val="9C6A6A" w:themeColor="accent6"/>
          <w:szCs w:val="22"/>
        </w:rPr>
        <w:tab/>
      </w:r>
      <w:hyperlink r:id="rId27" w:anchor="heading=h.tyjcwt">
        <w:r w:rsidR="00C23CB6" w:rsidRPr="00244D80">
          <w:rPr>
            <w:rFonts w:ascii="Segoe Condensed" w:eastAsia="Calibri" w:hAnsi="Segoe Condensed" w:cs="Arial"/>
            <w:color w:val="9C6A6A" w:themeColor="accent6"/>
            <w:szCs w:val="22"/>
          </w:rPr>
          <w:t>An Aligned OSL approach</w:t>
        </w:r>
      </w:hyperlink>
    </w:p>
    <w:p w:rsidR="00352011" w:rsidRPr="00330EA7" w:rsidRDefault="00352011" w:rsidP="002D3EDD">
      <w:pPr>
        <w:tabs>
          <w:tab w:val="left" w:pos="567"/>
          <w:tab w:val="left" w:pos="885"/>
          <w:tab w:val="right" w:pos="9004"/>
        </w:tabs>
        <w:spacing w:line="360" w:lineRule="auto"/>
        <w:rPr>
          <w:rFonts w:ascii="Segoe Condensed" w:eastAsia="Calibri" w:hAnsi="Segoe Condensed" w:cs="Arial"/>
          <w:sz w:val="22"/>
          <w:szCs w:val="22"/>
        </w:rPr>
      </w:pPr>
    </w:p>
    <w:p w:rsidR="00352011" w:rsidRPr="00330EA7" w:rsidRDefault="00C23CB6" w:rsidP="002D3EDD">
      <w:pPr>
        <w:tabs>
          <w:tab w:val="left" w:pos="567"/>
          <w:tab w:val="left" w:pos="885"/>
          <w:tab w:val="right" w:pos="9004"/>
        </w:tabs>
        <w:spacing w:line="360" w:lineRule="auto"/>
        <w:rPr>
          <w:rFonts w:ascii="Segoe Condensed" w:eastAsia="Calibri" w:hAnsi="Segoe Condensed" w:cs="Calibri"/>
          <w:sz w:val="22"/>
          <w:szCs w:val="22"/>
        </w:rPr>
      </w:pPr>
      <w:r w:rsidRPr="00330EA7">
        <w:rPr>
          <w:rFonts w:ascii="Segoe Condensed" w:eastAsia="Calibri" w:hAnsi="Segoe Condensed" w:cs="Arial"/>
          <w:sz w:val="22"/>
          <w:szCs w:val="22"/>
        </w:rPr>
        <w:t>OSL has mapped the technical and functional expertise it requires at all three levels of the organization - headquarters,</w:t>
      </w:r>
      <w:r w:rsidRPr="00330EA7">
        <w:rPr>
          <w:rFonts w:ascii="Segoe Condensed" w:eastAsia="Calibri" w:hAnsi="Segoe Condensed" w:cs="Calibri"/>
          <w:sz w:val="22"/>
          <w:szCs w:val="22"/>
        </w:rPr>
        <w:t xml:space="preserve"> regional and </w:t>
      </w:r>
      <w:r w:rsidR="00D63212" w:rsidRPr="00330EA7">
        <w:rPr>
          <w:rFonts w:ascii="Segoe Condensed" w:eastAsia="Calibri" w:hAnsi="Segoe Condensed" w:cs="Calibri"/>
          <w:sz w:val="22"/>
          <w:szCs w:val="22"/>
        </w:rPr>
        <w:t>country. This</w:t>
      </w:r>
      <w:r w:rsidRPr="00330EA7">
        <w:rPr>
          <w:rFonts w:ascii="Segoe Condensed" w:eastAsia="Calibri" w:hAnsi="Segoe Condensed" w:cs="Calibri"/>
          <w:sz w:val="22"/>
          <w:szCs w:val="22"/>
        </w:rPr>
        <w:t xml:space="preserve"> allows management to ensure the appropriate capacity, in terms of quality and quantity is in place as the organization transform</w:t>
      </w:r>
      <w:r w:rsidR="000C2917" w:rsidRPr="00330EA7">
        <w:rPr>
          <w:rFonts w:ascii="Segoe Condensed" w:eastAsia="Calibri" w:hAnsi="Segoe Condensed" w:cs="Calibri"/>
          <w:sz w:val="22"/>
          <w:szCs w:val="22"/>
        </w:rPr>
        <w:t>s</w:t>
      </w:r>
      <w:r w:rsidRPr="00330EA7">
        <w:rPr>
          <w:rFonts w:ascii="Segoe Condensed" w:eastAsia="Calibri" w:hAnsi="Segoe Condensed" w:cs="Calibri"/>
          <w:sz w:val="22"/>
          <w:szCs w:val="22"/>
        </w:rPr>
        <w:t xml:space="preserve">. </w:t>
      </w:r>
    </w:p>
    <w:p w:rsidR="00352011" w:rsidRPr="00330EA7" w:rsidRDefault="00352011" w:rsidP="002D3EDD">
      <w:pPr>
        <w:rPr>
          <w:rFonts w:eastAsia="Calibri"/>
        </w:rPr>
      </w:pPr>
    </w:p>
    <w:p w:rsidR="001A53AF" w:rsidRPr="002D3EDD" w:rsidRDefault="00C23CB6" w:rsidP="002D3EDD">
      <w:pPr>
        <w:tabs>
          <w:tab w:val="left" w:pos="567"/>
          <w:tab w:val="left" w:pos="885"/>
          <w:tab w:val="right" w:pos="9004"/>
        </w:tabs>
        <w:spacing w:line="360" w:lineRule="auto"/>
        <w:rPr>
          <w:rFonts w:ascii="Segoe Condensed" w:eastAsia="Calibri" w:hAnsi="Segoe Condensed" w:cs="Arial"/>
          <w:sz w:val="22"/>
          <w:szCs w:val="22"/>
        </w:rPr>
      </w:pPr>
      <w:r w:rsidRPr="002D3EDD">
        <w:rPr>
          <w:rFonts w:ascii="Segoe Condensed" w:eastAsia="Calibri" w:hAnsi="Segoe Condensed" w:cs="Arial"/>
          <w:sz w:val="22"/>
          <w:szCs w:val="22"/>
        </w:rPr>
        <w:t>Further, it encourages learning pathways to be determined for personnel and supervisors to plot individual career development, relevant to the circumstances and needs of WHO</w:t>
      </w:r>
      <w:r w:rsidR="000D580F" w:rsidRPr="002D3EDD">
        <w:rPr>
          <w:rFonts w:ascii="Segoe Condensed" w:eastAsia="Calibri" w:hAnsi="Segoe Condensed" w:cs="Arial"/>
          <w:sz w:val="22"/>
          <w:szCs w:val="22"/>
        </w:rPr>
        <w:t xml:space="preserve"> shaped by</w:t>
      </w:r>
      <w:r w:rsidR="00D407C9" w:rsidRPr="002D3EDD">
        <w:rPr>
          <w:rFonts w:ascii="Segoe Condensed" w:eastAsia="Calibri" w:hAnsi="Segoe Condensed" w:cs="Arial"/>
          <w:sz w:val="22"/>
          <w:szCs w:val="22"/>
        </w:rPr>
        <w:t xml:space="preserve"> </w:t>
      </w:r>
      <w:r w:rsidR="00EB3FBB" w:rsidRPr="002D3EDD">
        <w:rPr>
          <w:rFonts w:ascii="Segoe Condensed" w:eastAsia="Calibri" w:hAnsi="Segoe Condensed" w:cs="Arial"/>
          <w:sz w:val="22"/>
          <w:szCs w:val="22"/>
        </w:rPr>
        <w:t xml:space="preserve">WHO </w:t>
      </w:r>
      <w:r w:rsidR="00A956B4" w:rsidRPr="002D3EDD">
        <w:rPr>
          <w:rFonts w:ascii="Segoe Condensed" w:eastAsia="Calibri" w:hAnsi="Segoe Condensed" w:cs="Arial"/>
          <w:sz w:val="22"/>
          <w:szCs w:val="22"/>
        </w:rPr>
        <w:t>Transform</w:t>
      </w:r>
      <w:r w:rsidR="001A53AF" w:rsidRPr="002D3EDD">
        <w:rPr>
          <w:rFonts w:ascii="Segoe Condensed" w:eastAsia="Calibri" w:hAnsi="Segoe Condensed" w:cs="Arial"/>
          <w:sz w:val="22"/>
          <w:szCs w:val="22"/>
        </w:rPr>
        <w:t>ation</w:t>
      </w:r>
      <w:r w:rsidR="000D580F" w:rsidRPr="002D3EDD">
        <w:rPr>
          <w:rFonts w:ascii="Segoe Condensed" w:eastAsia="Calibri" w:hAnsi="Segoe Condensed" w:cs="Arial"/>
          <w:sz w:val="22"/>
          <w:szCs w:val="22"/>
        </w:rPr>
        <w:footnoteReference w:id="2"/>
      </w:r>
      <w:r w:rsidR="00A956B4" w:rsidRPr="002D3EDD">
        <w:rPr>
          <w:rFonts w:ascii="Segoe Condensed" w:eastAsia="Calibri" w:hAnsi="Segoe Condensed" w:cs="Arial"/>
          <w:sz w:val="22"/>
          <w:szCs w:val="22"/>
        </w:rPr>
        <w:t xml:space="preserve">to </w:t>
      </w:r>
      <w:r w:rsidR="000D580F" w:rsidRPr="002D3EDD">
        <w:rPr>
          <w:rFonts w:ascii="Segoe Condensed" w:eastAsia="Calibri" w:hAnsi="Segoe Condensed" w:cs="Arial"/>
          <w:sz w:val="22"/>
          <w:szCs w:val="22"/>
        </w:rPr>
        <w:t>produce timely, meaningful</w:t>
      </w:r>
      <w:r w:rsidR="00A956B4" w:rsidRPr="002D3EDD">
        <w:rPr>
          <w:rFonts w:ascii="Segoe Condensed" w:eastAsia="Calibri" w:hAnsi="Segoe Condensed" w:cs="Arial"/>
          <w:sz w:val="22"/>
          <w:szCs w:val="22"/>
        </w:rPr>
        <w:t>, concrete improvements</w:t>
      </w:r>
      <w:r w:rsidR="00EB3FBB" w:rsidRPr="002D3EDD">
        <w:rPr>
          <w:rFonts w:ascii="Segoe Condensed" w:eastAsia="Calibri" w:hAnsi="Segoe Condensed" w:cs="Arial"/>
          <w:sz w:val="22"/>
          <w:szCs w:val="22"/>
        </w:rPr>
        <w:t>.</w:t>
      </w:r>
    </w:p>
    <w:p w:rsidR="001A53AF" w:rsidRPr="002D3EDD" w:rsidRDefault="001A53AF" w:rsidP="002D3EDD">
      <w:pPr>
        <w:pStyle w:val="Default"/>
        <w:jc w:val="both"/>
        <w:rPr>
          <w:rFonts w:ascii="Segoe Condensed" w:eastAsia="Calibri" w:hAnsi="Segoe Condensed" w:cs="Arial"/>
          <w:color w:val="auto"/>
          <w:sz w:val="22"/>
          <w:szCs w:val="22"/>
        </w:rPr>
      </w:pPr>
    </w:p>
    <w:tbl>
      <w:tblPr>
        <w:tblStyle w:val="TableGrid"/>
        <w:tblpPr w:leftFromText="181" w:rightFromText="181" w:vertAnchor="text" w:horzAnchor="page" w:tblpX="11068" w:tblpY="-1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851"/>
      </w:tblGrid>
      <w:tr w:rsidR="00654260" w:rsidRPr="00330EA7" w:rsidTr="00EA44C1">
        <w:trPr>
          <w:cantSplit/>
          <w:trHeight w:val="2263"/>
        </w:trPr>
        <w:tc>
          <w:tcPr>
            <w:tcW w:w="851" w:type="dxa"/>
            <w:shd w:val="clear" w:color="auto" w:fill="82695E" w:themeFill="background2" w:themeFillShade="80"/>
            <w:textDirection w:val="btLr"/>
          </w:tcPr>
          <w:p w:rsidR="00654260" w:rsidRPr="00330EA7" w:rsidRDefault="00654260" w:rsidP="00654260">
            <w:pPr>
              <w:ind w:right="113"/>
              <w:jc w:val="center"/>
              <w:rPr>
                <w:rFonts w:ascii="Segoe Condensed" w:hAnsi="Segoe Condensed" w:cstheme="majorHAnsi"/>
                <w:color w:val="FFFFFF" w:themeColor="background1"/>
              </w:rPr>
            </w:pPr>
            <w:r w:rsidRPr="00330EA7">
              <w:rPr>
                <w:rFonts w:ascii="Segoe Condensed" w:hAnsi="Segoe Condensed" w:cstheme="majorHAnsi"/>
                <w:color w:val="FFFFFF" w:themeColor="background1"/>
              </w:rPr>
              <w:t>A.1 BACKGROUND AND CONTEXT</w:t>
            </w:r>
          </w:p>
        </w:tc>
      </w:tr>
    </w:tbl>
    <w:p w:rsidR="006B674C" w:rsidRPr="002D3EDD" w:rsidRDefault="00A956B4" w:rsidP="002D3EDD">
      <w:pPr>
        <w:pStyle w:val="Default"/>
        <w:rPr>
          <w:rFonts w:ascii="Segoe Condensed" w:eastAsia="Calibri" w:hAnsi="Segoe Condensed" w:cs="Arial"/>
          <w:b/>
          <w:color w:val="auto"/>
          <w:sz w:val="22"/>
          <w:szCs w:val="22"/>
        </w:rPr>
      </w:pPr>
      <w:r w:rsidRPr="002D3EDD">
        <w:rPr>
          <w:rFonts w:ascii="Segoe Condensed" w:eastAsia="Calibri" w:hAnsi="Segoe Condensed" w:cs="Arial"/>
          <w:b/>
          <w:color w:val="auto"/>
          <w:sz w:val="22"/>
          <w:szCs w:val="22"/>
        </w:rPr>
        <w:t>OSL</w:t>
      </w:r>
      <w:r w:rsidR="00C23CB6" w:rsidRPr="002D3EDD">
        <w:rPr>
          <w:rFonts w:ascii="Segoe Condensed" w:eastAsia="Calibri" w:hAnsi="Segoe Condensed" w:cs="Arial"/>
          <w:b/>
          <w:color w:val="auto"/>
          <w:sz w:val="22"/>
          <w:szCs w:val="22"/>
        </w:rPr>
        <w:t>,</w:t>
      </w:r>
      <w:r w:rsidRPr="002D3EDD">
        <w:rPr>
          <w:rFonts w:ascii="Segoe Condensed" w:eastAsia="Calibri" w:hAnsi="Segoe Condensed" w:cs="Arial"/>
          <w:b/>
          <w:color w:val="auto"/>
          <w:sz w:val="22"/>
          <w:szCs w:val="22"/>
        </w:rPr>
        <w:t xml:space="preserve"> through the current </w:t>
      </w:r>
      <w:r w:rsidR="00C23CB6" w:rsidRPr="002D3EDD">
        <w:rPr>
          <w:rFonts w:ascii="Segoe Condensed" w:eastAsia="Calibri" w:hAnsi="Segoe Condensed" w:cs="Arial"/>
          <w:b/>
          <w:color w:val="auto"/>
          <w:sz w:val="22"/>
          <w:szCs w:val="22"/>
        </w:rPr>
        <w:t xml:space="preserve">learning and development </w:t>
      </w:r>
      <w:r w:rsidRPr="002D3EDD">
        <w:rPr>
          <w:rFonts w:ascii="Segoe Condensed" w:eastAsia="Calibri" w:hAnsi="Segoe Condensed" w:cs="Arial"/>
          <w:b/>
          <w:color w:val="auto"/>
          <w:sz w:val="22"/>
          <w:szCs w:val="22"/>
        </w:rPr>
        <w:t>strategy</w:t>
      </w:r>
      <w:r w:rsidR="00C23CB6" w:rsidRPr="002D3EDD">
        <w:rPr>
          <w:rFonts w:ascii="Segoe Condensed" w:eastAsia="Calibri" w:hAnsi="Segoe Condensed" w:cs="Arial"/>
          <w:b/>
          <w:color w:val="auto"/>
          <w:sz w:val="22"/>
          <w:szCs w:val="22"/>
        </w:rPr>
        <w:t>,</w:t>
      </w:r>
      <w:r w:rsidRPr="002D3EDD">
        <w:rPr>
          <w:rFonts w:ascii="Segoe Condensed" w:eastAsia="Calibri" w:hAnsi="Segoe Condensed" w:cs="Arial"/>
          <w:b/>
          <w:color w:val="auto"/>
          <w:sz w:val="22"/>
          <w:szCs w:val="22"/>
        </w:rPr>
        <w:t xml:space="preserve"> is adapt</w:t>
      </w:r>
      <w:r w:rsidR="00C23CB6" w:rsidRPr="002D3EDD">
        <w:rPr>
          <w:rFonts w:ascii="Segoe Condensed" w:eastAsia="Calibri" w:hAnsi="Segoe Condensed" w:cs="Arial"/>
          <w:b/>
          <w:color w:val="auto"/>
          <w:sz w:val="22"/>
          <w:szCs w:val="22"/>
        </w:rPr>
        <w:t>ing</w:t>
      </w:r>
      <w:r w:rsidRPr="002D3EDD">
        <w:rPr>
          <w:rFonts w:ascii="Segoe Condensed" w:eastAsia="Calibri" w:hAnsi="Segoe Condensed" w:cs="Arial"/>
          <w:b/>
          <w:color w:val="auto"/>
          <w:sz w:val="22"/>
          <w:szCs w:val="22"/>
        </w:rPr>
        <w:t xml:space="preserve"> </w:t>
      </w:r>
      <w:r w:rsidR="00C23CB6" w:rsidRPr="002D3EDD">
        <w:rPr>
          <w:rFonts w:ascii="Segoe Condensed" w:eastAsia="Calibri" w:hAnsi="Segoe Condensed" w:cs="Arial"/>
          <w:b/>
          <w:color w:val="auto"/>
          <w:sz w:val="22"/>
          <w:szCs w:val="22"/>
        </w:rPr>
        <w:t xml:space="preserve">the </w:t>
      </w:r>
      <w:r w:rsidRPr="002D3EDD">
        <w:rPr>
          <w:rFonts w:ascii="Segoe Condensed" w:eastAsia="Calibri" w:hAnsi="Segoe Condensed" w:cs="Arial"/>
          <w:b/>
          <w:color w:val="auto"/>
          <w:sz w:val="22"/>
          <w:szCs w:val="22"/>
        </w:rPr>
        <w:t xml:space="preserve">ways and means </w:t>
      </w:r>
      <w:r w:rsidR="00C23CB6" w:rsidRPr="002D3EDD">
        <w:rPr>
          <w:rFonts w:ascii="Segoe Condensed" w:eastAsia="Calibri" w:hAnsi="Segoe Condensed" w:cs="Arial"/>
          <w:b/>
          <w:color w:val="auto"/>
          <w:sz w:val="22"/>
          <w:szCs w:val="22"/>
        </w:rPr>
        <w:t>its personnel are</w:t>
      </w:r>
      <w:r w:rsidRPr="002D3EDD">
        <w:rPr>
          <w:rFonts w:ascii="Segoe Condensed" w:eastAsia="Calibri" w:hAnsi="Segoe Condensed" w:cs="Arial"/>
          <w:b/>
          <w:color w:val="auto"/>
          <w:sz w:val="22"/>
          <w:szCs w:val="22"/>
        </w:rPr>
        <w:t xml:space="preserve"> working</w:t>
      </w:r>
    </w:p>
    <w:p w:rsidR="006B674C" w:rsidRPr="00330EA7" w:rsidRDefault="006B674C" w:rsidP="002D3EDD">
      <w:pPr>
        <w:spacing w:line="360" w:lineRule="auto"/>
        <w:rPr>
          <w:rFonts w:ascii="Segoe Condensed" w:eastAsia="Calibri" w:hAnsi="Segoe Condensed" w:cs="Arial"/>
          <w:sz w:val="22"/>
          <w:szCs w:val="22"/>
        </w:rPr>
      </w:pPr>
    </w:p>
    <w:p w:rsidR="00625097" w:rsidRPr="00BB5730" w:rsidRDefault="00A956B4" w:rsidP="00BB5730">
      <w:pPr>
        <w:tabs>
          <w:tab w:val="left" w:pos="567"/>
          <w:tab w:val="left" w:pos="885"/>
          <w:tab w:val="right" w:pos="9004"/>
        </w:tabs>
        <w:spacing w:line="360" w:lineRule="auto"/>
        <w:rPr>
          <w:rFonts w:ascii="Segoe Condensed" w:eastAsia="Calibri" w:hAnsi="Segoe Condensed" w:cs="Arial"/>
          <w:sz w:val="22"/>
          <w:szCs w:val="22"/>
        </w:rPr>
      </w:pPr>
      <w:r w:rsidRPr="00BB5730">
        <w:rPr>
          <w:rFonts w:ascii="Segoe Condensed" w:eastAsia="Calibri" w:hAnsi="Segoe Condensed" w:cs="Arial"/>
          <w:sz w:val="22"/>
          <w:szCs w:val="22"/>
        </w:rPr>
        <w:t>Relationships within the humanitarian environment are taking on more prominence</w:t>
      </w:r>
      <w:r w:rsidR="00B073E3" w:rsidRPr="00BB5730">
        <w:rPr>
          <w:rFonts w:ascii="Segoe Condensed" w:eastAsia="Calibri" w:hAnsi="Segoe Condensed" w:cs="Arial"/>
          <w:sz w:val="22"/>
          <w:szCs w:val="22"/>
        </w:rPr>
        <w:t xml:space="preserve">. </w:t>
      </w:r>
      <w:r w:rsidR="00625097" w:rsidRPr="00BB5730">
        <w:rPr>
          <w:rFonts w:ascii="Segoe Condensed" w:eastAsia="Calibri" w:hAnsi="Segoe Condensed" w:cs="Arial"/>
          <w:sz w:val="22"/>
          <w:szCs w:val="22"/>
        </w:rPr>
        <w:t>The values of the OSL workforce furthermore reflect the principles of human rights, universality and equity established in WHO’s Constitution as well as the ethical standards of the Organization expressed in WHO Values charter</w:t>
      </w:r>
      <w:r w:rsidR="00625097" w:rsidRPr="00BB5730">
        <w:rPr>
          <w:rFonts w:ascii="Segoe Condensed" w:eastAsia="Calibri" w:hAnsi="Segoe Condensed" w:cs="Arial"/>
          <w:sz w:val="22"/>
          <w:szCs w:val="22"/>
        </w:rPr>
        <w:footnoteReference w:id="3"/>
      </w:r>
      <w:r w:rsidR="00625097" w:rsidRPr="00BB5730">
        <w:rPr>
          <w:rFonts w:ascii="Segoe Condensed" w:eastAsia="Calibri" w:hAnsi="Segoe Condensed" w:cs="Arial"/>
          <w:sz w:val="22"/>
          <w:szCs w:val="22"/>
        </w:rPr>
        <w:t xml:space="preserve">.  </w:t>
      </w:r>
      <w:r w:rsidR="00B073E3" w:rsidRPr="00BB5730">
        <w:rPr>
          <w:rFonts w:ascii="Segoe Condensed" w:eastAsia="Calibri" w:hAnsi="Segoe Condensed" w:cs="Arial"/>
          <w:sz w:val="22"/>
          <w:szCs w:val="22"/>
        </w:rPr>
        <w:t>T</w:t>
      </w:r>
      <w:r w:rsidRPr="00BB5730">
        <w:rPr>
          <w:rFonts w:ascii="Segoe Condensed" w:eastAsia="Calibri" w:hAnsi="Segoe Condensed" w:cs="Arial"/>
          <w:sz w:val="22"/>
          <w:szCs w:val="22"/>
        </w:rPr>
        <w:t xml:space="preserve">he complexity is becoming more nuanced as a wider diversity of </w:t>
      </w:r>
      <w:r w:rsidR="007C3ECA" w:rsidRPr="00BB5730">
        <w:rPr>
          <w:rFonts w:ascii="Segoe Condensed" w:eastAsia="Calibri" w:hAnsi="Segoe Condensed" w:cs="Arial"/>
          <w:sz w:val="22"/>
          <w:szCs w:val="22"/>
        </w:rPr>
        <w:t xml:space="preserve">national and international </w:t>
      </w:r>
      <w:r w:rsidRPr="00BB5730">
        <w:rPr>
          <w:rFonts w:ascii="Segoe Condensed" w:eastAsia="Calibri" w:hAnsi="Segoe Condensed" w:cs="Arial"/>
          <w:sz w:val="22"/>
          <w:szCs w:val="22"/>
        </w:rPr>
        <w:t xml:space="preserve">actors </w:t>
      </w:r>
      <w:r w:rsidR="00EB3FBB" w:rsidRPr="00BB5730">
        <w:rPr>
          <w:rFonts w:ascii="Segoe Condensed" w:eastAsia="Calibri" w:hAnsi="Segoe Condensed" w:cs="Arial"/>
          <w:sz w:val="22"/>
          <w:szCs w:val="22"/>
        </w:rPr>
        <w:t>and interests become</w:t>
      </w:r>
      <w:r w:rsidRPr="00BB5730">
        <w:rPr>
          <w:rFonts w:ascii="Segoe Condensed" w:eastAsia="Calibri" w:hAnsi="Segoe Condensed" w:cs="Arial"/>
          <w:sz w:val="22"/>
          <w:szCs w:val="22"/>
        </w:rPr>
        <w:t xml:space="preserve"> </w:t>
      </w:r>
      <w:r w:rsidR="00EB3FBB" w:rsidRPr="00BB5730">
        <w:rPr>
          <w:rFonts w:ascii="Segoe Condensed" w:eastAsia="Calibri" w:hAnsi="Segoe Condensed" w:cs="Arial"/>
          <w:sz w:val="22"/>
          <w:szCs w:val="22"/>
        </w:rPr>
        <w:t>involved</w:t>
      </w:r>
      <w:r w:rsidRPr="00BB5730">
        <w:rPr>
          <w:rFonts w:ascii="Segoe Condensed" w:eastAsia="Calibri" w:hAnsi="Segoe Condensed" w:cs="Arial"/>
          <w:sz w:val="22"/>
          <w:szCs w:val="22"/>
        </w:rPr>
        <w:t xml:space="preserve"> in</w:t>
      </w:r>
      <w:r w:rsidR="00EB3FBB" w:rsidRPr="00BB5730">
        <w:rPr>
          <w:rFonts w:ascii="Segoe Condensed" w:eastAsia="Calibri" w:hAnsi="Segoe Condensed" w:cs="Arial"/>
          <w:sz w:val="22"/>
          <w:szCs w:val="22"/>
        </w:rPr>
        <w:t xml:space="preserve"> </w:t>
      </w:r>
      <w:r w:rsidRPr="00BB5730">
        <w:rPr>
          <w:rFonts w:ascii="Segoe Condensed" w:eastAsia="Calibri" w:hAnsi="Segoe Condensed" w:cs="Arial"/>
          <w:sz w:val="22"/>
          <w:szCs w:val="22"/>
        </w:rPr>
        <w:t>field</w:t>
      </w:r>
      <w:r w:rsidR="00EB3FBB" w:rsidRPr="00BB5730">
        <w:rPr>
          <w:rFonts w:ascii="Segoe Condensed" w:eastAsia="Calibri" w:hAnsi="Segoe Condensed" w:cs="Arial"/>
          <w:sz w:val="22"/>
          <w:szCs w:val="22"/>
        </w:rPr>
        <w:t xml:space="preserve"> operations</w:t>
      </w:r>
      <w:r w:rsidRPr="00BB5730">
        <w:rPr>
          <w:rFonts w:ascii="Segoe Condensed" w:eastAsia="Calibri" w:hAnsi="Segoe Condensed" w:cs="Arial"/>
          <w:sz w:val="22"/>
          <w:szCs w:val="22"/>
        </w:rPr>
        <w:t>.</w:t>
      </w:r>
      <w:r w:rsidR="00C16C86" w:rsidRPr="00BB5730">
        <w:rPr>
          <w:rFonts w:ascii="Segoe Condensed" w:eastAsia="Calibri" w:hAnsi="Segoe Condensed" w:cs="Arial"/>
          <w:sz w:val="22"/>
          <w:szCs w:val="22"/>
        </w:rPr>
        <w:t xml:space="preserve"> </w:t>
      </w:r>
      <w:r w:rsidRPr="00BB5730">
        <w:rPr>
          <w:rFonts w:ascii="Segoe Condensed" w:eastAsia="Calibri" w:hAnsi="Segoe Condensed" w:cs="Arial"/>
          <w:sz w:val="22"/>
          <w:szCs w:val="22"/>
        </w:rPr>
        <w:t xml:space="preserve">National </w:t>
      </w:r>
      <w:r w:rsidR="00EB3FBB" w:rsidRPr="00BB5730">
        <w:rPr>
          <w:rFonts w:ascii="Segoe Condensed" w:eastAsia="Calibri" w:hAnsi="Segoe Condensed" w:cs="Arial"/>
          <w:sz w:val="22"/>
          <w:szCs w:val="22"/>
        </w:rPr>
        <w:t xml:space="preserve">and local </w:t>
      </w:r>
      <w:r w:rsidRPr="00BB5730">
        <w:rPr>
          <w:rFonts w:ascii="Segoe Condensed" w:eastAsia="Calibri" w:hAnsi="Segoe Condensed" w:cs="Arial"/>
          <w:sz w:val="22"/>
          <w:szCs w:val="22"/>
        </w:rPr>
        <w:t xml:space="preserve">authorities are demanding a greater respect for their capacities and control </w:t>
      </w:r>
      <w:r w:rsidR="00C23CB6" w:rsidRPr="00BB5730">
        <w:rPr>
          <w:rFonts w:ascii="Segoe Condensed" w:eastAsia="Calibri" w:hAnsi="Segoe Condensed" w:cs="Arial"/>
          <w:sz w:val="22"/>
          <w:szCs w:val="22"/>
        </w:rPr>
        <w:t>of</w:t>
      </w:r>
      <w:r w:rsidRPr="00BB5730">
        <w:rPr>
          <w:rFonts w:ascii="Segoe Condensed" w:eastAsia="Calibri" w:hAnsi="Segoe Condensed" w:cs="Arial"/>
          <w:sz w:val="22"/>
          <w:szCs w:val="22"/>
        </w:rPr>
        <w:t xml:space="preserve"> what happens, and how, </w:t>
      </w:r>
      <w:r w:rsidR="00B073E3" w:rsidRPr="00BB5730">
        <w:rPr>
          <w:rFonts w:ascii="Segoe Condensed" w:eastAsia="Calibri" w:hAnsi="Segoe Condensed" w:cs="Arial"/>
          <w:sz w:val="22"/>
          <w:szCs w:val="22"/>
        </w:rPr>
        <w:t>within</w:t>
      </w:r>
      <w:r w:rsidRPr="00BB5730">
        <w:rPr>
          <w:rFonts w:ascii="Segoe Condensed" w:eastAsia="Calibri" w:hAnsi="Segoe Condensed" w:cs="Arial"/>
          <w:sz w:val="22"/>
          <w:szCs w:val="22"/>
        </w:rPr>
        <w:t xml:space="preserve"> their territori</w:t>
      </w:r>
      <w:r w:rsidR="00EB3FBB" w:rsidRPr="00BB5730">
        <w:rPr>
          <w:rFonts w:ascii="Segoe Condensed" w:eastAsia="Calibri" w:hAnsi="Segoe Condensed" w:cs="Arial"/>
          <w:sz w:val="22"/>
          <w:szCs w:val="22"/>
        </w:rPr>
        <w:t>es</w:t>
      </w:r>
      <w:r w:rsidR="000915C9" w:rsidRPr="00BB5730">
        <w:rPr>
          <w:rFonts w:ascii="Segoe Condensed" w:eastAsia="Calibri" w:hAnsi="Segoe Condensed" w:cs="Arial"/>
          <w:sz w:val="22"/>
          <w:szCs w:val="22"/>
        </w:rPr>
        <w:t xml:space="preserve">. </w:t>
      </w:r>
      <w:r w:rsidR="00616E21" w:rsidRPr="00BB5730">
        <w:rPr>
          <w:rFonts w:ascii="Segoe Condensed" w:eastAsia="Calibri" w:hAnsi="Segoe Condensed" w:cs="Arial"/>
          <w:sz w:val="22"/>
          <w:szCs w:val="22"/>
        </w:rPr>
        <w:t xml:space="preserve">Humanitarian principles such as the </w:t>
      </w:r>
      <w:r w:rsidR="000915C9" w:rsidRPr="00BB5730">
        <w:rPr>
          <w:rFonts w:ascii="Segoe Condensed" w:eastAsia="Calibri" w:hAnsi="Segoe Condensed" w:cs="Arial"/>
          <w:sz w:val="22"/>
          <w:szCs w:val="22"/>
        </w:rPr>
        <w:t>“L</w:t>
      </w:r>
      <w:r w:rsidR="00616E21" w:rsidRPr="00BB5730">
        <w:rPr>
          <w:rFonts w:ascii="Segoe Condensed" w:eastAsia="Calibri" w:hAnsi="Segoe Condensed" w:cs="Arial"/>
          <w:sz w:val="22"/>
          <w:szCs w:val="22"/>
        </w:rPr>
        <w:t>ocalization</w:t>
      </w:r>
      <w:r w:rsidR="000915C9" w:rsidRPr="00BB5730">
        <w:rPr>
          <w:rFonts w:ascii="Segoe Condensed" w:eastAsia="Calibri" w:hAnsi="Segoe Condensed" w:cs="Arial"/>
          <w:sz w:val="22"/>
          <w:szCs w:val="22"/>
        </w:rPr>
        <w:t>”</w:t>
      </w:r>
      <w:r w:rsidR="000915C9" w:rsidRPr="00BB5730">
        <w:rPr>
          <w:rFonts w:ascii="Segoe Condensed" w:eastAsia="Calibri" w:hAnsi="Segoe Condensed" w:cs="Arial"/>
          <w:sz w:val="22"/>
          <w:szCs w:val="22"/>
        </w:rPr>
        <w:footnoteReference w:id="4"/>
      </w:r>
      <w:r w:rsidR="00616E21" w:rsidRPr="00BB5730">
        <w:rPr>
          <w:rFonts w:ascii="Segoe Condensed" w:eastAsia="Calibri" w:hAnsi="Segoe Condensed" w:cs="Arial"/>
          <w:sz w:val="22"/>
          <w:szCs w:val="22"/>
        </w:rPr>
        <w:t xml:space="preserve"> commitment of the largest donors and humanitarian organizations </w:t>
      </w:r>
      <w:r w:rsidR="000915C9" w:rsidRPr="00BB5730">
        <w:rPr>
          <w:rFonts w:ascii="Segoe Condensed" w:eastAsia="Calibri" w:hAnsi="Segoe Condensed" w:cs="Arial"/>
          <w:sz w:val="22"/>
          <w:szCs w:val="22"/>
        </w:rPr>
        <w:t>through the</w:t>
      </w:r>
      <w:r w:rsidR="00616E21" w:rsidRPr="00BB5730">
        <w:rPr>
          <w:rFonts w:ascii="Segoe Condensed" w:eastAsia="Calibri" w:hAnsi="Segoe Condensed" w:cs="Arial"/>
          <w:sz w:val="22"/>
          <w:szCs w:val="22"/>
        </w:rPr>
        <w:t xml:space="preserve"> </w:t>
      </w:r>
      <w:r w:rsidR="000915C9" w:rsidRPr="00BB5730">
        <w:rPr>
          <w:rFonts w:ascii="Segoe Condensed" w:eastAsia="Calibri" w:hAnsi="Segoe Condensed" w:cs="Arial"/>
          <w:sz w:val="22"/>
          <w:szCs w:val="22"/>
        </w:rPr>
        <w:t>GRAND BARGAIN</w:t>
      </w:r>
      <w:r w:rsidR="00616E21" w:rsidRPr="00BB5730">
        <w:rPr>
          <w:rFonts w:ascii="Segoe Condensed" w:eastAsia="Calibri" w:hAnsi="Segoe Condensed" w:cs="Arial"/>
          <w:sz w:val="22"/>
          <w:szCs w:val="22"/>
        </w:rPr>
        <w:t xml:space="preserve"> agreement</w:t>
      </w:r>
      <w:r w:rsidR="000915C9" w:rsidRPr="00BB5730">
        <w:rPr>
          <w:rFonts w:ascii="Segoe Condensed" w:eastAsia="Calibri" w:hAnsi="Segoe Condensed" w:cs="Arial"/>
          <w:sz w:val="22"/>
          <w:szCs w:val="22"/>
        </w:rPr>
        <w:footnoteReference w:id="5"/>
      </w:r>
      <w:r w:rsidR="00616E21" w:rsidRPr="00BB5730">
        <w:rPr>
          <w:rFonts w:ascii="Segoe Condensed" w:eastAsia="Calibri" w:hAnsi="Segoe Condensed" w:cs="Arial"/>
          <w:sz w:val="22"/>
          <w:szCs w:val="22"/>
        </w:rPr>
        <w:t>, has brought a new dimension to the meaning of e</w:t>
      </w:r>
      <w:r w:rsidR="00C16C86" w:rsidRPr="00BB5730">
        <w:rPr>
          <w:rFonts w:ascii="Segoe Condensed" w:eastAsia="Calibri" w:hAnsi="Segoe Condensed" w:cs="Arial"/>
          <w:sz w:val="22"/>
          <w:szCs w:val="22"/>
        </w:rPr>
        <w:t xml:space="preserve">ffectiveness and efficiency of field </w:t>
      </w:r>
      <w:r w:rsidR="00616E21" w:rsidRPr="00BB5730">
        <w:rPr>
          <w:rFonts w:ascii="Segoe Condensed" w:eastAsia="Calibri" w:hAnsi="Segoe Condensed" w:cs="Arial"/>
          <w:sz w:val="22"/>
          <w:szCs w:val="22"/>
        </w:rPr>
        <w:t>operations</w:t>
      </w:r>
      <w:r w:rsidR="00C16C86" w:rsidRPr="00BB5730">
        <w:rPr>
          <w:rFonts w:ascii="Segoe Condensed" w:eastAsia="Calibri" w:hAnsi="Segoe Condensed" w:cs="Arial"/>
          <w:sz w:val="22"/>
          <w:szCs w:val="22"/>
        </w:rPr>
        <w:t xml:space="preserve">.  </w:t>
      </w:r>
    </w:p>
    <w:p w:rsidR="00625097" w:rsidRPr="00330EA7" w:rsidRDefault="00625097" w:rsidP="00BB5730">
      <w:pPr>
        <w:tabs>
          <w:tab w:val="left" w:pos="567"/>
          <w:tab w:val="left" w:pos="885"/>
          <w:tab w:val="right" w:pos="9004"/>
        </w:tabs>
        <w:spacing w:line="360" w:lineRule="auto"/>
        <w:rPr>
          <w:rFonts w:ascii="Segoe Condensed" w:eastAsia="Calibri" w:hAnsi="Segoe Condensed" w:cs="Arial"/>
          <w:sz w:val="22"/>
          <w:szCs w:val="22"/>
        </w:rPr>
      </w:pPr>
    </w:p>
    <w:p w:rsidR="00625097" w:rsidRPr="00330EA7" w:rsidRDefault="00625097" w:rsidP="00BB5730">
      <w:pPr>
        <w:tabs>
          <w:tab w:val="left" w:pos="567"/>
          <w:tab w:val="left" w:pos="885"/>
          <w:tab w:val="right" w:pos="9004"/>
        </w:tabs>
        <w:spacing w:line="360" w:lineRule="auto"/>
        <w:rPr>
          <w:rFonts w:ascii="Segoe Condensed" w:eastAsia="Calibri" w:hAnsi="Segoe Condensed" w:cs="Arial"/>
          <w:sz w:val="22"/>
          <w:szCs w:val="22"/>
        </w:rPr>
      </w:pPr>
    </w:p>
    <w:p w:rsidR="000915C9" w:rsidRPr="00330EA7" w:rsidRDefault="00A956B4" w:rsidP="00BB5730">
      <w:pPr>
        <w:tabs>
          <w:tab w:val="left" w:pos="567"/>
          <w:tab w:val="left" w:pos="885"/>
          <w:tab w:val="right" w:pos="9004"/>
        </w:tabs>
        <w:spacing w:line="360" w:lineRule="auto"/>
        <w:rPr>
          <w:rFonts w:ascii="Segoe Condensed" w:eastAsia="Calibri" w:hAnsi="Segoe Condensed" w:cs="Arial"/>
          <w:sz w:val="22"/>
          <w:szCs w:val="22"/>
        </w:rPr>
      </w:pPr>
      <w:r w:rsidRPr="00330EA7">
        <w:rPr>
          <w:rFonts w:ascii="Segoe Condensed" w:eastAsia="Calibri" w:hAnsi="Segoe Condensed" w:cs="Arial"/>
          <w:sz w:val="22"/>
          <w:szCs w:val="22"/>
        </w:rPr>
        <w:t xml:space="preserve">In previous years, the </w:t>
      </w:r>
      <w:r w:rsidR="00B073E3" w:rsidRPr="00330EA7">
        <w:rPr>
          <w:rFonts w:ascii="Segoe Condensed" w:eastAsia="Calibri" w:hAnsi="Segoe Condensed" w:cs="Arial"/>
          <w:sz w:val="22"/>
          <w:szCs w:val="22"/>
        </w:rPr>
        <w:t xml:space="preserve">primary </w:t>
      </w:r>
      <w:r w:rsidRPr="00330EA7">
        <w:rPr>
          <w:rFonts w:ascii="Segoe Condensed" w:eastAsia="Calibri" w:hAnsi="Segoe Condensed" w:cs="Arial"/>
          <w:sz w:val="22"/>
          <w:szCs w:val="22"/>
        </w:rPr>
        <w:t xml:space="preserve">learning need identified was to recruit and train the OSL personnel deployed during acute health events to perform a logistics function and support operations. </w:t>
      </w:r>
    </w:p>
    <w:p w:rsidR="000915C9" w:rsidRPr="00330EA7" w:rsidRDefault="000915C9" w:rsidP="002D3EDD">
      <w:pPr>
        <w:spacing w:line="360" w:lineRule="auto"/>
        <w:rPr>
          <w:rFonts w:ascii="Segoe Condensed" w:eastAsia="Calibri" w:hAnsi="Segoe Condensed" w:cs="Arial"/>
          <w:sz w:val="22"/>
          <w:szCs w:val="22"/>
        </w:rPr>
      </w:pPr>
    </w:p>
    <w:p w:rsidR="006B674C" w:rsidRPr="00330EA7" w:rsidRDefault="000915C9" w:rsidP="002D3EDD">
      <w:pPr>
        <w:spacing w:line="360" w:lineRule="auto"/>
        <w:rPr>
          <w:rFonts w:ascii="Segoe Condensed" w:eastAsia="Calibri" w:hAnsi="Segoe Condensed" w:cs="Arial"/>
          <w:sz w:val="22"/>
          <w:szCs w:val="22"/>
        </w:rPr>
      </w:pPr>
      <w:r w:rsidRPr="00330EA7">
        <w:rPr>
          <w:rFonts w:ascii="Segoe Condensed" w:eastAsia="Calibri" w:hAnsi="Segoe Condensed" w:cs="Arial"/>
          <w:b/>
          <w:sz w:val="22"/>
          <w:szCs w:val="22"/>
        </w:rPr>
        <w:t xml:space="preserve">Today </w:t>
      </w:r>
      <w:r w:rsidR="00A956B4" w:rsidRPr="00330EA7">
        <w:rPr>
          <w:rFonts w:ascii="Segoe Condensed" w:eastAsia="Calibri" w:hAnsi="Segoe Condensed" w:cs="Arial"/>
          <w:b/>
          <w:sz w:val="22"/>
          <w:szCs w:val="22"/>
        </w:rPr>
        <w:t>Being fit-for-purpose</w:t>
      </w:r>
      <w:r w:rsidR="00A956B4" w:rsidRPr="00330EA7">
        <w:rPr>
          <w:rFonts w:ascii="Segoe Condensed" w:eastAsia="Calibri" w:hAnsi="Segoe Condensed" w:cs="Arial"/>
          <w:sz w:val="22"/>
          <w:szCs w:val="22"/>
        </w:rPr>
        <w:t xml:space="preserve"> brings a different meaning</w:t>
      </w:r>
      <w:r w:rsidR="00F27147" w:rsidRPr="00330EA7">
        <w:rPr>
          <w:rFonts w:ascii="Segoe Condensed" w:eastAsia="Calibri" w:hAnsi="Segoe Condensed" w:cs="Arial"/>
          <w:sz w:val="22"/>
          <w:szCs w:val="22"/>
        </w:rPr>
        <w:t>;</w:t>
      </w:r>
      <w:r w:rsidR="00A956B4" w:rsidRPr="00330EA7">
        <w:rPr>
          <w:rFonts w:ascii="Segoe Condensed" w:eastAsia="Calibri" w:hAnsi="Segoe Condensed" w:cs="Arial"/>
          <w:sz w:val="22"/>
          <w:szCs w:val="22"/>
        </w:rPr>
        <w:t xml:space="preserve"> one that goes beyond simply technical competence. Engaging positively with diverse stakeholders, while building capacity upon request and in the manner appropriate amongst </w:t>
      </w:r>
      <w:r w:rsidRPr="00330EA7">
        <w:rPr>
          <w:rFonts w:ascii="Segoe Condensed" w:eastAsia="Calibri" w:hAnsi="Segoe Condensed" w:cs="Arial"/>
          <w:sz w:val="22"/>
          <w:szCs w:val="22"/>
        </w:rPr>
        <w:t xml:space="preserve">international and local </w:t>
      </w:r>
      <w:r w:rsidR="00A956B4" w:rsidRPr="00330EA7">
        <w:rPr>
          <w:rFonts w:ascii="Segoe Condensed" w:eastAsia="Calibri" w:hAnsi="Segoe Condensed" w:cs="Arial"/>
          <w:sz w:val="22"/>
          <w:szCs w:val="22"/>
        </w:rPr>
        <w:t>partners, is a fundamental part of how the job needs to be done.</w:t>
      </w:r>
    </w:p>
    <w:p w:rsidR="006B674C" w:rsidRPr="00330EA7" w:rsidRDefault="006B674C" w:rsidP="002D3EDD">
      <w:pPr>
        <w:spacing w:line="360" w:lineRule="auto"/>
        <w:rPr>
          <w:rFonts w:ascii="Segoe Condensed" w:eastAsia="Calibri" w:hAnsi="Segoe Condensed" w:cs="Arial"/>
          <w:sz w:val="22"/>
          <w:szCs w:val="22"/>
        </w:rPr>
      </w:pPr>
    </w:p>
    <w:p w:rsidR="006B674C" w:rsidRPr="00330EA7" w:rsidRDefault="00A956B4" w:rsidP="002D3EDD">
      <w:pPr>
        <w:spacing w:line="360" w:lineRule="auto"/>
        <w:rPr>
          <w:rFonts w:ascii="Segoe Condensed" w:eastAsia="Calibri" w:hAnsi="Segoe Condensed" w:cs="Arial"/>
          <w:sz w:val="22"/>
          <w:szCs w:val="22"/>
        </w:rPr>
      </w:pPr>
      <w:r w:rsidRPr="00330EA7">
        <w:rPr>
          <w:rFonts w:ascii="Segoe Condensed" w:eastAsia="Calibri" w:hAnsi="Segoe Condensed" w:cs="Arial"/>
          <w:sz w:val="22"/>
          <w:szCs w:val="22"/>
        </w:rPr>
        <w:t>Equally, and as evidenced by the Emergency Response Framework (ERF)</w:t>
      </w:r>
      <w:r w:rsidR="00D626D0" w:rsidRPr="00330EA7">
        <w:rPr>
          <w:rStyle w:val="FootnoteReference"/>
          <w:rFonts w:ascii="Segoe Condensed" w:eastAsia="Calibri" w:hAnsi="Segoe Condensed" w:cs="Arial"/>
          <w:sz w:val="22"/>
          <w:szCs w:val="22"/>
        </w:rPr>
        <w:footnoteReference w:id="6"/>
      </w:r>
      <w:r w:rsidRPr="00330EA7">
        <w:rPr>
          <w:rFonts w:ascii="Segoe Condensed" w:eastAsia="Calibri" w:hAnsi="Segoe Condensed" w:cs="Arial"/>
          <w:sz w:val="22"/>
          <w:szCs w:val="22"/>
        </w:rPr>
        <w:t xml:space="preserve">, building </w:t>
      </w:r>
      <w:r w:rsidR="000915C9" w:rsidRPr="00330EA7">
        <w:rPr>
          <w:rFonts w:ascii="Segoe Condensed" w:eastAsia="Calibri" w:hAnsi="Segoe Condensed" w:cs="Arial"/>
          <w:sz w:val="22"/>
          <w:szCs w:val="22"/>
        </w:rPr>
        <w:t xml:space="preserve">cross-cutting </w:t>
      </w:r>
      <w:r w:rsidRPr="00330EA7">
        <w:rPr>
          <w:rFonts w:ascii="Segoe Condensed" w:eastAsia="Calibri" w:hAnsi="Segoe Condensed" w:cs="Arial"/>
          <w:sz w:val="22"/>
          <w:szCs w:val="22"/>
        </w:rPr>
        <w:t>relations for a predictable, coordinated response by WHO in its Incident Management System</w:t>
      </w:r>
      <w:r w:rsidR="00C23CB6" w:rsidRPr="00330EA7">
        <w:rPr>
          <w:rFonts w:ascii="Segoe Condensed" w:eastAsia="Calibri" w:hAnsi="Segoe Condensed" w:cs="Arial"/>
          <w:sz w:val="22"/>
          <w:szCs w:val="22"/>
        </w:rPr>
        <w:t xml:space="preserve"> (IMS)</w:t>
      </w:r>
      <w:r w:rsidR="00D626D0" w:rsidRPr="00330EA7">
        <w:rPr>
          <w:rStyle w:val="FootnoteReference"/>
          <w:rFonts w:ascii="Segoe Condensed" w:eastAsia="Calibri" w:hAnsi="Segoe Condensed" w:cs="Arial"/>
          <w:sz w:val="22"/>
          <w:szCs w:val="22"/>
        </w:rPr>
        <w:footnoteReference w:id="7"/>
      </w:r>
      <w:r w:rsidRPr="00330EA7">
        <w:rPr>
          <w:rFonts w:ascii="Segoe Condensed" w:eastAsia="Calibri" w:hAnsi="Segoe Condensed" w:cs="Arial"/>
          <w:sz w:val="22"/>
          <w:szCs w:val="22"/>
        </w:rPr>
        <w:t xml:space="preserve"> </w:t>
      </w:r>
      <w:r w:rsidR="00E82FEC" w:rsidRPr="00330EA7">
        <w:rPr>
          <w:rFonts w:ascii="Segoe Condensed" w:eastAsia="Calibri" w:hAnsi="Segoe Condensed" w:cs="Arial"/>
          <w:sz w:val="22"/>
          <w:szCs w:val="22"/>
        </w:rPr>
        <w:t>must</w:t>
      </w:r>
      <w:r w:rsidRPr="00330EA7">
        <w:rPr>
          <w:rFonts w:ascii="Segoe Condensed" w:eastAsia="Calibri" w:hAnsi="Segoe Condensed" w:cs="Arial"/>
          <w:sz w:val="22"/>
          <w:szCs w:val="22"/>
        </w:rPr>
        <w:t xml:space="preserve"> be embedded. This translates into a new set of competencies expected of WHE as it interacts with partners and humanitarian organizations. The ERF</w:t>
      </w:r>
      <w:r w:rsidR="00E82FEC" w:rsidRPr="00330EA7">
        <w:rPr>
          <w:rFonts w:ascii="Segoe Condensed" w:eastAsia="Calibri" w:hAnsi="Segoe Condensed" w:cs="Arial"/>
          <w:sz w:val="22"/>
          <w:szCs w:val="22"/>
        </w:rPr>
        <w:t>,</w:t>
      </w:r>
      <w:r w:rsidRPr="00330EA7">
        <w:rPr>
          <w:rFonts w:ascii="Segoe Condensed" w:eastAsia="Calibri" w:hAnsi="Segoe Condensed" w:cs="Arial"/>
          <w:sz w:val="22"/>
          <w:szCs w:val="22"/>
        </w:rPr>
        <w:t xml:space="preserve"> therefore</w:t>
      </w:r>
      <w:r w:rsidR="00E82FEC" w:rsidRPr="00330EA7">
        <w:rPr>
          <w:rFonts w:ascii="Segoe Condensed" w:eastAsia="Calibri" w:hAnsi="Segoe Condensed" w:cs="Arial"/>
          <w:sz w:val="22"/>
          <w:szCs w:val="22"/>
        </w:rPr>
        <w:t>,</w:t>
      </w:r>
      <w:r w:rsidRPr="00330EA7">
        <w:rPr>
          <w:rFonts w:ascii="Segoe Condensed" w:eastAsia="Calibri" w:hAnsi="Segoe Condensed" w:cs="Arial"/>
          <w:sz w:val="22"/>
          <w:szCs w:val="22"/>
        </w:rPr>
        <w:t xml:space="preserve"> raises challenges </w:t>
      </w:r>
      <w:r w:rsidR="00E82FEC" w:rsidRPr="00330EA7">
        <w:rPr>
          <w:rFonts w:ascii="Segoe Condensed" w:eastAsia="Calibri" w:hAnsi="Segoe Condensed" w:cs="Arial"/>
          <w:sz w:val="22"/>
          <w:szCs w:val="22"/>
        </w:rPr>
        <w:t>for</w:t>
      </w:r>
      <w:r w:rsidRPr="00330EA7">
        <w:rPr>
          <w:rFonts w:ascii="Segoe Condensed" w:eastAsia="Calibri" w:hAnsi="Segoe Condensed" w:cs="Arial"/>
          <w:sz w:val="22"/>
          <w:szCs w:val="22"/>
        </w:rPr>
        <w:t xml:space="preserve"> the approach to learning within OSL, and its partners in the humanitarian and acute health </w:t>
      </w:r>
      <w:r w:rsidR="007C3ECA" w:rsidRPr="00330EA7">
        <w:rPr>
          <w:rFonts w:ascii="Segoe Condensed" w:eastAsia="Calibri" w:hAnsi="Segoe Condensed" w:cs="Arial"/>
          <w:sz w:val="22"/>
          <w:szCs w:val="22"/>
        </w:rPr>
        <w:t xml:space="preserve">emergency </w:t>
      </w:r>
      <w:r w:rsidRPr="00330EA7">
        <w:rPr>
          <w:rFonts w:ascii="Segoe Condensed" w:eastAsia="Calibri" w:hAnsi="Segoe Condensed" w:cs="Arial"/>
          <w:sz w:val="22"/>
          <w:szCs w:val="22"/>
        </w:rPr>
        <w:t xml:space="preserve">context. </w:t>
      </w:r>
    </w:p>
    <w:p w:rsidR="006B674C" w:rsidRPr="00330EA7" w:rsidRDefault="006B674C" w:rsidP="002D3EDD">
      <w:pPr>
        <w:spacing w:line="360" w:lineRule="auto"/>
        <w:rPr>
          <w:rFonts w:ascii="Segoe Condensed" w:eastAsia="Calibri" w:hAnsi="Segoe Condensed" w:cs="Arial"/>
          <w:sz w:val="22"/>
          <w:szCs w:val="22"/>
        </w:rPr>
      </w:pPr>
    </w:p>
    <w:p w:rsidR="006B674C" w:rsidRPr="00330EA7" w:rsidRDefault="00A956B4" w:rsidP="002D3EDD">
      <w:pPr>
        <w:spacing w:line="360" w:lineRule="auto"/>
        <w:rPr>
          <w:rFonts w:ascii="Segoe Condensed" w:eastAsia="Calibri" w:hAnsi="Segoe Condensed" w:cs="Arial"/>
          <w:sz w:val="22"/>
          <w:szCs w:val="22"/>
        </w:rPr>
      </w:pPr>
      <w:r w:rsidRPr="00330EA7">
        <w:rPr>
          <w:rFonts w:ascii="Segoe Condensed" w:eastAsia="Calibri" w:hAnsi="Segoe Condensed" w:cs="Arial"/>
          <w:sz w:val="22"/>
          <w:szCs w:val="22"/>
        </w:rPr>
        <w:t>Th</w:t>
      </w:r>
      <w:r w:rsidR="00555F32" w:rsidRPr="00330EA7">
        <w:rPr>
          <w:rFonts w:ascii="Segoe Condensed" w:eastAsia="Calibri" w:hAnsi="Segoe Condensed" w:cs="Arial"/>
          <w:sz w:val="22"/>
          <w:szCs w:val="22"/>
        </w:rPr>
        <w:t>is</w:t>
      </w:r>
      <w:r w:rsidR="008E074F" w:rsidRPr="00330EA7">
        <w:rPr>
          <w:rFonts w:ascii="Segoe Condensed" w:eastAsia="Calibri" w:hAnsi="Segoe Condensed" w:cs="Arial"/>
          <w:sz w:val="22"/>
          <w:szCs w:val="22"/>
        </w:rPr>
        <w:t xml:space="preserve"> </w:t>
      </w:r>
      <w:r w:rsidRPr="00330EA7">
        <w:rPr>
          <w:rFonts w:ascii="Segoe Condensed" w:eastAsia="Calibri" w:hAnsi="Segoe Condensed" w:cs="Arial"/>
          <w:sz w:val="22"/>
          <w:szCs w:val="22"/>
        </w:rPr>
        <w:t>OSL Learning and Development Strategy</w:t>
      </w:r>
      <w:r w:rsidRPr="00330EA7">
        <w:rPr>
          <w:rFonts w:ascii="Segoe Condensed" w:eastAsia="Calibri" w:hAnsi="Segoe Condensed" w:cs="Arial"/>
          <w:sz w:val="22"/>
          <w:szCs w:val="22"/>
          <w:vertAlign w:val="superscript"/>
        </w:rPr>
        <w:footnoteReference w:id="8"/>
      </w:r>
      <w:r w:rsidRPr="00330EA7">
        <w:rPr>
          <w:rFonts w:ascii="Segoe Condensed" w:eastAsia="Calibri" w:hAnsi="Segoe Condensed" w:cs="Arial"/>
          <w:sz w:val="22"/>
          <w:szCs w:val="22"/>
        </w:rPr>
        <w:t xml:space="preserve"> sets out the vision and objectives for OSL to be a positively-minded component of WHE during acute health events</w:t>
      </w:r>
      <w:r w:rsidR="00B073E3" w:rsidRPr="00330EA7">
        <w:rPr>
          <w:rFonts w:ascii="Segoe Condensed" w:eastAsia="Calibri" w:hAnsi="Segoe Condensed" w:cs="Arial"/>
          <w:sz w:val="22"/>
          <w:szCs w:val="22"/>
        </w:rPr>
        <w:t>,</w:t>
      </w:r>
      <w:r w:rsidRPr="00330EA7">
        <w:rPr>
          <w:rFonts w:ascii="Segoe Condensed" w:eastAsia="Calibri" w:hAnsi="Segoe Condensed" w:cs="Arial"/>
          <w:sz w:val="22"/>
          <w:szCs w:val="22"/>
        </w:rPr>
        <w:t xml:space="preserve"> based upon having a fit</w:t>
      </w:r>
      <w:r w:rsidR="00B073E3" w:rsidRPr="00330EA7">
        <w:rPr>
          <w:rFonts w:ascii="Segoe Condensed" w:eastAsia="Calibri" w:hAnsi="Segoe Condensed" w:cs="Arial"/>
          <w:sz w:val="22"/>
          <w:szCs w:val="22"/>
        </w:rPr>
        <w:t>-</w:t>
      </w:r>
      <w:r w:rsidRPr="00330EA7">
        <w:rPr>
          <w:rFonts w:ascii="Segoe Condensed" w:eastAsia="Calibri" w:hAnsi="Segoe Condensed" w:cs="Arial"/>
          <w:sz w:val="22"/>
          <w:szCs w:val="22"/>
        </w:rPr>
        <w:t>for</w:t>
      </w:r>
      <w:r w:rsidR="00B073E3" w:rsidRPr="00330EA7">
        <w:rPr>
          <w:rFonts w:ascii="Segoe Condensed" w:eastAsia="Calibri" w:hAnsi="Segoe Condensed" w:cs="Arial"/>
          <w:sz w:val="22"/>
          <w:szCs w:val="22"/>
        </w:rPr>
        <w:t>-</w:t>
      </w:r>
      <w:r w:rsidRPr="00330EA7">
        <w:rPr>
          <w:rFonts w:ascii="Segoe Condensed" w:eastAsia="Calibri" w:hAnsi="Segoe Condensed" w:cs="Arial"/>
          <w:sz w:val="22"/>
          <w:szCs w:val="22"/>
        </w:rPr>
        <w:t xml:space="preserve">purpose workforce </w:t>
      </w:r>
      <w:r w:rsidR="00B073E3" w:rsidRPr="00330EA7">
        <w:rPr>
          <w:rFonts w:ascii="Segoe Condensed" w:eastAsia="Calibri" w:hAnsi="Segoe Condensed" w:cs="Arial"/>
          <w:sz w:val="22"/>
          <w:szCs w:val="22"/>
        </w:rPr>
        <w:t xml:space="preserve">which </w:t>
      </w:r>
      <w:r w:rsidRPr="00330EA7">
        <w:rPr>
          <w:rFonts w:ascii="Segoe Condensed" w:eastAsia="Calibri" w:hAnsi="Segoe Condensed" w:cs="Arial"/>
          <w:sz w:val="22"/>
          <w:szCs w:val="22"/>
        </w:rPr>
        <w:t>embod</w:t>
      </w:r>
      <w:r w:rsidR="00B073E3" w:rsidRPr="00330EA7">
        <w:rPr>
          <w:rFonts w:ascii="Segoe Condensed" w:eastAsia="Calibri" w:hAnsi="Segoe Condensed" w:cs="Arial"/>
          <w:sz w:val="22"/>
          <w:szCs w:val="22"/>
        </w:rPr>
        <w:t>ies</w:t>
      </w:r>
      <w:r w:rsidRPr="00330EA7">
        <w:rPr>
          <w:rFonts w:ascii="Segoe Condensed" w:eastAsia="Calibri" w:hAnsi="Segoe Condensed" w:cs="Arial"/>
          <w:sz w:val="22"/>
          <w:szCs w:val="22"/>
        </w:rPr>
        <w:t xml:space="preserve"> this philosophy. The </w:t>
      </w:r>
      <w:r w:rsidR="00555F32" w:rsidRPr="00330EA7">
        <w:rPr>
          <w:rFonts w:ascii="Segoe Condensed" w:eastAsia="Calibri" w:hAnsi="Segoe Condensed" w:cs="Arial"/>
          <w:sz w:val="22"/>
          <w:szCs w:val="22"/>
        </w:rPr>
        <w:t xml:space="preserve">OSL </w:t>
      </w:r>
      <w:r w:rsidRPr="00330EA7">
        <w:rPr>
          <w:rFonts w:ascii="Segoe Condensed" w:eastAsia="Calibri" w:hAnsi="Segoe Condensed" w:cs="Arial"/>
          <w:sz w:val="22"/>
          <w:szCs w:val="22"/>
        </w:rPr>
        <w:t>strategy complements the overarching WHE Learning Strategy</w:t>
      </w:r>
      <w:r w:rsidR="00555F32" w:rsidRPr="00330EA7">
        <w:rPr>
          <w:rFonts w:ascii="Segoe Condensed" w:eastAsia="Calibri" w:hAnsi="Segoe Condensed" w:cs="Arial"/>
          <w:sz w:val="22"/>
          <w:szCs w:val="22"/>
        </w:rPr>
        <w:t>,</w:t>
      </w:r>
      <w:r w:rsidR="00E82FEC" w:rsidRPr="00330EA7">
        <w:rPr>
          <w:rStyle w:val="FootnoteReference"/>
          <w:rFonts w:ascii="Segoe Condensed" w:eastAsia="Calibri" w:hAnsi="Segoe Condensed" w:cs="Arial"/>
          <w:sz w:val="22"/>
          <w:szCs w:val="22"/>
        </w:rPr>
        <w:footnoteReference w:id="9"/>
      </w:r>
      <w:r w:rsidRPr="00330EA7">
        <w:rPr>
          <w:rFonts w:ascii="Segoe Condensed" w:eastAsia="Calibri" w:hAnsi="Segoe Condensed" w:cs="Arial"/>
          <w:sz w:val="22"/>
          <w:szCs w:val="22"/>
        </w:rPr>
        <w:t xml:space="preserve"> adopted in late 2018, applying a culture of learning specifically to those working within OSL, and demystifying the learning landscape for its partners.</w:t>
      </w:r>
    </w:p>
    <w:p w:rsidR="006B674C" w:rsidRPr="00330EA7" w:rsidRDefault="006B674C" w:rsidP="002D3EDD">
      <w:pPr>
        <w:spacing w:line="360" w:lineRule="auto"/>
        <w:rPr>
          <w:rFonts w:ascii="Segoe Condensed" w:eastAsia="Calibri" w:hAnsi="Segoe Condensed" w:cs="Arial"/>
          <w:sz w:val="22"/>
          <w:szCs w:val="22"/>
        </w:rPr>
      </w:pPr>
    </w:p>
    <w:p w:rsidR="00683509" w:rsidRPr="00244D80" w:rsidRDefault="00683509" w:rsidP="00683509">
      <w:pPr>
        <w:spacing w:line="360" w:lineRule="auto"/>
        <w:rPr>
          <w:rFonts w:ascii="Segoe Condensed" w:eastAsia="Calibri" w:hAnsi="Segoe Condensed" w:cs="Arial"/>
          <w:color w:val="624242"/>
          <w:szCs w:val="22"/>
        </w:rPr>
      </w:pPr>
      <w:r w:rsidRPr="00244D80">
        <w:rPr>
          <w:rFonts w:ascii="Segoe Condensed" w:eastAsia="Calibri" w:hAnsi="Segoe Condensed" w:cs="Arial"/>
          <w:color w:val="624242"/>
          <w:szCs w:val="22"/>
        </w:rPr>
        <w:t xml:space="preserve">A.1.3 </w:t>
      </w:r>
      <w:r w:rsidR="00244D80" w:rsidRPr="00244D80">
        <w:rPr>
          <w:rFonts w:ascii="Segoe Condensed" w:eastAsia="Calibri" w:hAnsi="Segoe Condensed" w:cs="Arial"/>
          <w:color w:val="624242"/>
          <w:szCs w:val="22"/>
        </w:rPr>
        <w:tab/>
      </w:r>
      <w:hyperlink r:id="rId28" w:anchor="heading=h.tyjcwt">
        <w:r w:rsidRPr="00244D80">
          <w:rPr>
            <w:rFonts w:ascii="Segoe Condensed" w:eastAsia="Calibri" w:hAnsi="Segoe Condensed" w:cs="Arial"/>
            <w:color w:val="624242"/>
            <w:szCs w:val="22"/>
          </w:rPr>
          <w:t>A competency-based approach</w:t>
        </w:r>
      </w:hyperlink>
      <w:r w:rsidRPr="00244D80">
        <w:rPr>
          <w:rFonts w:ascii="Segoe Condensed" w:eastAsia="Calibri" w:hAnsi="Segoe Condensed" w:cs="Arial"/>
          <w:color w:val="624242"/>
          <w:szCs w:val="22"/>
        </w:rPr>
        <w:t xml:space="preserve"> to OSL Learning and development</w:t>
      </w:r>
    </w:p>
    <w:p w:rsidR="00683509" w:rsidRPr="00330EA7" w:rsidRDefault="00683509" w:rsidP="00683509">
      <w:pPr>
        <w:spacing w:line="360" w:lineRule="auto"/>
        <w:rPr>
          <w:rFonts w:ascii="Segoe Condensed" w:eastAsia="Calibri" w:hAnsi="Segoe Condensed" w:cs="Arial"/>
          <w:sz w:val="22"/>
          <w:szCs w:val="22"/>
        </w:rPr>
      </w:pPr>
    </w:p>
    <w:p w:rsidR="00C23CB6" w:rsidRDefault="00A956B4" w:rsidP="002D3EDD">
      <w:pPr>
        <w:spacing w:line="360" w:lineRule="auto"/>
        <w:rPr>
          <w:rFonts w:ascii="Segoe Condensed" w:eastAsia="Calibri" w:hAnsi="Segoe Condensed" w:cs="Arial"/>
          <w:sz w:val="22"/>
          <w:szCs w:val="22"/>
        </w:rPr>
      </w:pPr>
      <w:r w:rsidRPr="00330EA7">
        <w:rPr>
          <w:rFonts w:ascii="Segoe Condensed" w:eastAsia="Calibri" w:hAnsi="Segoe Condensed" w:cs="Arial"/>
          <w:sz w:val="22"/>
          <w:szCs w:val="22"/>
        </w:rPr>
        <w:t xml:space="preserve">The strategy </w:t>
      </w:r>
      <w:r w:rsidR="00683509">
        <w:rPr>
          <w:rFonts w:ascii="Segoe Condensed" w:eastAsia="Calibri" w:hAnsi="Segoe Condensed" w:cs="Arial"/>
          <w:sz w:val="22"/>
          <w:szCs w:val="22"/>
        </w:rPr>
        <w:t>embraces a competency-based approach to OSL learning by interpreting</w:t>
      </w:r>
      <w:r w:rsidRPr="00330EA7">
        <w:rPr>
          <w:rFonts w:ascii="Segoe Condensed" w:eastAsia="Calibri" w:hAnsi="Segoe Condensed" w:cs="Arial"/>
          <w:sz w:val="22"/>
          <w:szCs w:val="22"/>
        </w:rPr>
        <w:t xml:space="preserve"> the </w:t>
      </w:r>
      <w:proofErr w:type="spellStart"/>
      <w:r w:rsidRPr="00330EA7">
        <w:rPr>
          <w:rFonts w:ascii="Segoe Condensed" w:eastAsia="Calibri" w:hAnsi="Segoe Condensed" w:cs="Arial"/>
          <w:sz w:val="22"/>
          <w:szCs w:val="22"/>
        </w:rPr>
        <w:t>behavioural</w:t>
      </w:r>
      <w:proofErr w:type="spellEnd"/>
      <w:r w:rsidRPr="00330EA7">
        <w:rPr>
          <w:rFonts w:ascii="Segoe Condensed" w:eastAsia="Calibri" w:hAnsi="Segoe Condensed" w:cs="Arial"/>
          <w:sz w:val="22"/>
          <w:szCs w:val="22"/>
        </w:rPr>
        <w:t xml:space="preserve"> W</w:t>
      </w:r>
      <w:r w:rsidR="00683509">
        <w:rPr>
          <w:rFonts w:ascii="Segoe Condensed" w:eastAsia="Calibri" w:hAnsi="Segoe Condensed" w:cs="Arial"/>
          <w:sz w:val="22"/>
          <w:szCs w:val="22"/>
        </w:rPr>
        <w:t>HO</w:t>
      </w:r>
      <w:r w:rsidRPr="00330EA7">
        <w:rPr>
          <w:rFonts w:ascii="Segoe Condensed" w:eastAsia="Calibri" w:hAnsi="Segoe Condensed" w:cs="Arial"/>
          <w:sz w:val="22"/>
          <w:szCs w:val="22"/>
          <w:vertAlign w:val="superscript"/>
        </w:rPr>
        <w:footnoteReference w:id="10"/>
      </w:r>
      <w:r w:rsidR="00683509">
        <w:rPr>
          <w:rFonts w:ascii="Segoe Condensed" w:eastAsia="Calibri" w:hAnsi="Segoe Condensed" w:cs="Arial"/>
          <w:sz w:val="22"/>
          <w:szCs w:val="22"/>
        </w:rPr>
        <w:t xml:space="preserve"> and WHE</w:t>
      </w:r>
      <w:r w:rsidR="00683509">
        <w:rPr>
          <w:rStyle w:val="FootnoteReference"/>
          <w:rFonts w:ascii="Segoe Condensed" w:eastAsia="Calibri" w:hAnsi="Segoe Condensed" w:cs="Arial"/>
          <w:sz w:val="22"/>
          <w:szCs w:val="22"/>
        </w:rPr>
        <w:footnoteReference w:id="11"/>
      </w:r>
      <w:r w:rsidR="00683509">
        <w:rPr>
          <w:rFonts w:ascii="Segoe Condensed" w:eastAsia="Calibri" w:hAnsi="Segoe Condensed" w:cs="Arial"/>
          <w:sz w:val="22"/>
          <w:szCs w:val="22"/>
        </w:rPr>
        <w:t xml:space="preserve"> competencies</w:t>
      </w:r>
      <w:r w:rsidR="00103F0E">
        <w:rPr>
          <w:rStyle w:val="FootnoteReference"/>
          <w:rFonts w:ascii="Segoe Condensed" w:eastAsia="Calibri" w:hAnsi="Segoe Condensed" w:cs="Arial"/>
          <w:sz w:val="22"/>
          <w:szCs w:val="22"/>
        </w:rPr>
        <w:footnoteReference w:id="12"/>
      </w:r>
      <w:r w:rsidRPr="00330EA7">
        <w:rPr>
          <w:rFonts w:ascii="Segoe Condensed" w:eastAsia="Calibri" w:hAnsi="Segoe Condensed" w:cs="Arial"/>
          <w:sz w:val="22"/>
          <w:szCs w:val="22"/>
        </w:rPr>
        <w:t xml:space="preserve"> in a manner that speaks </w:t>
      </w:r>
      <w:r w:rsidRPr="00330EA7">
        <w:rPr>
          <w:rFonts w:ascii="Segoe Condensed" w:eastAsia="Calibri" w:hAnsi="Segoe Condensed" w:cs="Arial"/>
          <w:b/>
          <w:sz w:val="22"/>
          <w:szCs w:val="22"/>
        </w:rPr>
        <w:t>directly</w:t>
      </w:r>
      <w:r w:rsidRPr="00330EA7">
        <w:rPr>
          <w:rFonts w:ascii="Segoe Condensed" w:eastAsia="Calibri" w:hAnsi="Segoe Condensed" w:cs="Arial"/>
          <w:sz w:val="22"/>
          <w:szCs w:val="22"/>
        </w:rPr>
        <w:t xml:space="preserve"> to OSL staff, consultants and roster-based personnel. </w:t>
      </w:r>
      <w:r w:rsidR="00F347B3" w:rsidRPr="00330EA7">
        <w:rPr>
          <w:rFonts w:ascii="Segoe Condensed" w:eastAsia="Calibri" w:hAnsi="Segoe Condensed" w:cs="Arial"/>
          <w:sz w:val="22"/>
          <w:szCs w:val="22"/>
        </w:rPr>
        <w:t>It applies</w:t>
      </w:r>
      <w:r w:rsidRPr="00330EA7">
        <w:rPr>
          <w:rFonts w:ascii="Segoe Condensed" w:eastAsia="Calibri" w:hAnsi="Segoe Condensed" w:cs="Arial"/>
          <w:sz w:val="22"/>
          <w:szCs w:val="22"/>
        </w:rPr>
        <w:t xml:space="preserve"> the most relevant competencies to what they do </w:t>
      </w:r>
      <w:r w:rsidRPr="00330EA7">
        <w:rPr>
          <w:rFonts w:ascii="Segoe Condensed" w:eastAsia="Calibri" w:hAnsi="Segoe Condensed" w:cs="Arial"/>
          <w:b/>
          <w:i/>
          <w:sz w:val="22"/>
          <w:szCs w:val="22"/>
        </w:rPr>
        <w:t>(technical excellence)</w:t>
      </w:r>
      <w:r w:rsidRPr="00330EA7">
        <w:rPr>
          <w:rFonts w:ascii="Segoe Condensed" w:eastAsia="Calibri" w:hAnsi="Segoe Condensed" w:cs="Arial"/>
          <w:sz w:val="22"/>
          <w:szCs w:val="22"/>
        </w:rPr>
        <w:t xml:space="preserve"> and, equally importantly, to how they work </w:t>
      </w:r>
      <w:r w:rsidRPr="00330EA7">
        <w:rPr>
          <w:rFonts w:ascii="Segoe Condensed" w:eastAsia="Calibri" w:hAnsi="Segoe Condensed" w:cs="Arial"/>
          <w:b/>
          <w:i/>
          <w:sz w:val="22"/>
          <w:szCs w:val="22"/>
        </w:rPr>
        <w:t>(</w:t>
      </w:r>
      <w:proofErr w:type="spellStart"/>
      <w:r w:rsidRPr="00330EA7">
        <w:rPr>
          <w:rFonts w:ascii="Segoe Condensed" w:eastAsia="Calibri" w:hAnsi="Segoe Condensed" w:cs="Arial"/>
          <w:b/>
          <w:i/>
          <w:sz w:val="22"/>
          <w:szCs w:val="22"/>
        </w:rPr>
        <w:t>behavioural</w:t>
      </w:r>
      <w:proofErr w:type="spellEnd"/>
      <w:r w:rsidRPr="00330EA7">
        <w:rPr>
          <w:rFonts w:ascii="Segoe Condensed" w:eastAsia="Calibri" w:hAnsi="Segoe Condensed" w:cs="Arial"/>
          <w:b/>
          <w:i/>
          <w:sz w:val="22"/>
          <w:szCs w:val="22"/>
        </w:rPr>
        <w:t xml:space="preserve"> excellence) </w:t>
      </w:r>
      <w:r w:rsidRPr="00330EA7">
        <w:rPr>
          <w:rFonts w:ascii="Segoe Condensed" w:eastAsia="Calibri" w:hAnsi="Segoe Condensed" w:cs="Arial"/>
          <w:sz w:val="22"/>
          <w:szCs w:val="22"/>
        </w:rPr>
        <w:t xml:space="preserve">with </w:t>
      </w:r>
      <w:r w:rsidR="00E85B09" w:rsidRPr="00330EA7">
        <w:rPr>
          <w:rFonts w:ascii="Segoe Condensed" w:eastAsia="Calibri" w:hAnsi="Segoe Condensed" w:cs="Arial"/>
          <w:sz w:val="22"/>
          <w:szCs w:val="22"/>
        </w:rPr>
        <w:t xml:space="preserve">colleagues and </w:t>
      </w:r>
      <w:r w:rsidRPr="00330EA7">
        <w:rPr>
          <w:rFonts w:ascii="Segoe Condensed" w:eastAsia="Calibri" w:hAnsi="Segoe Condensed" w:cs="Arial"/>
          <w:sz w:val="22"/>
          <w:szCs w:val="22"/>
        </w:rPr>
        <w:t>partners. Priority competencies</w:t>
      </w:r>
      <w:r w:rsidR="00683509">
        <w:rPr>
          <w:rFonts w:ascii="Segoe Condensed" w:eastAsia="Calibri" w:hAnsi="Segoe Condensed" w:cs="Arial"/>
          <w:sz w:val="22"/>
          <w:szCs w:val="22"/>
        </w:rPr>
        <w:t xml:space="preserve"> and behavioral indicators</w:t>
      </w:r>
      <w:r w:rsidRPr="00330EA7">
        <w:rPr>
          <w:rFonts w:ascii="Segoe Condensed" w:eastAsia="Calibri" w:hAnsi="Segoe Condensed" w:cs="Arial"/>
          <w:sz w:val="22"/>
          <w:szCs w:val="22"/>
        </w:rPr>
        <w:t xml:space="preserve"> are </w:t>
      </w:r>
      <w:r w:rsidR="00683509">
        <w:rPr>
          <w:rFonts w:ascii="Segoe Condensed" w:eastAsia="Calibri" w:hAnsi="Segoe Condensed" w:cs="Arial"/>
          <w:sz w:val="22"/>
          <w:szCs w:val="22"/>
        </w:rPr>
        <w:t>then linked to learning content and mapped to learning and development pathways for OSL personnel.</w:t>
      </w:r>
    </w:p>
    <w:p w:rsidR="00C23CB6" w:rsidRPr="00330EA7" w:rsidRDefault="00C23CB6" w:rsidP="002D3EDD">
      <w:pPr>
        <w:spacing w:line="360" w:lineRule="auto"/>
        <w:rPr>
          <w:rFonts w:ascii="Segoe Condensed" w:eastAsia="Calibri" w:hAnsi="Segoe Condensed" w:cs="Calibri"/>
          <w:sz w:val="22"/>
          <w:szCs w:val="22"/>
        </w:rPr>
      </w:pPr>
    </w:p>
    <w:p w:rsidR="00BB5730" w:rsidRDefault="00A956B4" w:rsidP="002D3EDD">
      <w:pPr>
        <w:spacing w:line="360" w:lineRule="auto"/>
        <w:rPr>
          <w:rFonts w:ascii="Segoe Condensed" w:eastAsia="Calibri" w:hAnsi="Segoe Condensed" w:cs="Calibri"/>
          <w:sz w:val="22"/>
          <w:szCs w:val="22"/>
        </w:rPr>
      </w:pPr>
      <w:r w:rsidRPr="00330EA7">
        <w:rPr>
          <w:rFonts w:ascii="Segoe Condensed" w:eastAsia="Calibri" w:hAnsi="Segoe Condensed" w:cs="Calibri"/>
          <w:sz w:val="22"/>
          <w:szCs w:val="22"/>
        </w:rPr>
        <w:t xml:space="preserve">The process </w:t>
      </w:r>
      <w:r w:rsidR="00555F32" w:rsidRPr="00330EA7">
        <w:rPr>
          <w:rFonts w:ascii="Segoe Condensed" w:eastAsia="Calibri" w:hAnsi="Segoe Condensed" w:cs="Calibri"/>
          <w:sz w:val="22"/>
          <w:szCs w:val="22"/>
        </w:rPr>
        <w:t xml:space="preserve">that </w:t>
      </w:r>
      <w:r w:rsidRPr="00330EA7">
        <w:rPr>
          <w:rFonts w:ascii="Segoe Condensed" w:eastAsia="Calibri" w:hAnsi="Segoe Condensed" w:cs="Calibri"/>
          <w:sz w:val="22"/>
          <w:szCs w:val="22"/>
        </w:rPr>
        <w:t xml:space="preserve">OSL has gone through to develop this learning strategy is every bit as important as the </w:t>
      </w:r>
      <w:r w:rsidR="00555F32" w:rsidRPr="00330EA7">
        <w:rPr>
          <w:rFonts w:ascii="Segoe Condensed" w:eastAsia="Calibri" w:hAnsi="Segoe Condensed" w:cs="Calibri"/>
          <w:sz w:val="22"/>
          <w:szCs w:val="22"/>
        </w:rPr>
        <w:t>written</w:t>
      </w:r>
      <w:r w:rsidR="00E82FEC" w:rsidRPr="00330EA7">
        <w:rPr>
          <w:rFonts w:ascii="Segoe Condensed" w:eastAsia="Calibri" w:hAnsi="Segoe Condensed" w:cs="Calibri"/>
          <w:sz w:val="22"/>
          <w:szCs w:val="22"/>
        </w:rPr>
        <w:t xml:space="preserve"> </w:t>
      </w:r>
      <w:r w:rsidR="007C3ECA" w:rsidRPr="00330EA7">
        <w:rPr>
          <w:rFonts w:ascii="Segoe Condensed" w:eastAsia="Calibri" w:hAnsi="Segoe Condensed" w:cs="Calibri"/>
          <w:sz w:val="22"/>
          <w:szCs w:val="22"/>
        </w:rPr>
        <w:t>document.</w:t>
      </w:r>
      <w:r w:rsidRPr="00330EA7">
        <w:rPr>
          <w:rFonts w:ascii="Segoe Condensed" w:eastAsia="Calibri" w:hAnsi="Segoe Condensed" w:cs="Calibri"/>
          <w:sz w:val="22"/>
          <w:szCs w:val="22"/>
        </w:rPr>
        <w:t xml:space="preserve"> </w:t>
      </w:r>
    </w:p>
    <w:p w:rsidR="00BB5730" w:rsidRDefault="00BB5730" w:rsidP="002D3EDD">
      <w:pPr>
        <w:spacing w:line="360" w:lineRule="auto"/>
        <w:rPr>
          <w:rFonts w:ascii="Segoe Condensed" w:eastAsia="Calibri" w:hAnsi="Segoe Condensed" w:cs="Calibri"/>
          <w:sz w:val="22"/>
          <w:szCs w:val="22"/>
        </w:rPr>
      </w:pPr>
    </w:p>
    <w:p w:rsidR="006B674C" w:rsidRPr="00330EA7" w:rsidRDefault="00A956B4" w:rsidP="002D3EDD">
      <w:pPr>
        <w:spacing w:line="360" w:lineRule="auto"/>
        <w:rPr>
          <w:rFonts w:ascii="Segoe Condensed" w:eastAsia="Calibri" w:hAnsi="Segoe Condensed" w:cs="Calibri"/>
          <w:sz w:val="22"/>
          <w:szCs w:val="22"/>
        </w:rPr>
      </w:pPr>
      <w:r w:rsidRPr="00330EA7">
        <w:rPr>
          <w:rFonts w:ascii="Segoe Condensed" w:eastAsia="Calibri" w:hAnsi="Segoe Condensed" w:cs="Calibri"/>
          <w:sz w:val="22"/>
          <w:szCs w:val="22"/>
        </w:rPr>
        <w:t>This is the first time OSL has systematically reached within and outside itself to identify what</w:t>
      </w:r>
      <w:r w:rsidR="00555F32" w:rsidRPr="00330EA7">
        <w:rPr>
          <w:rFonts w:ascii="Segoe Condensed" w:eastAsia="Calibri" w:hAnsi="Segoe Condensed" w:cs="Calibri"/>
          <w:sz w:val="22"/>
          <w:szCs w:val="22"/>
        </w:rPr>
        <w:t xml:space="preserve"> -</w:t>
      </w:r>
      <w:r w:rsidRPr="00330EA7">
        <w:rPr>
          <w:rFonts w:ascii="Segoe Condensed" w:eastAsia="Calibri" w:hAnsi="Segoe Condensed" w:cs="Calibri"/>
          <w:sz w:val="22"/>
          <w:szCs w:val="22"/>
        </w:rPr>
        <w:t xml:space="preserve"> related to learning</w:t>
      </w:r>
      <w:r w:rsidR="00555F32" w:rsidRPr="00330EA7">
        <w:rPr>
          <w:rFonts w:ascii="Segoe Condensed" w:eastAsia="Calibri" w:hAnsi="Segoe Condensed" w:cs="Calibri"/>
          <w:sz w:val="22"/>
          <w:szCs w:val="22"/>
        </w:rPr>
        <w:t xml:space="preserve"> </w:t>
      </w:r>
      <w:r w:rsidR="00A33AFD" w:rsidRPr="00330EA7">
        <w:rPr>
          <w:rFonts w:ascii="Segoe Condensed" w:eastAsia="Calibri" w:hAnsi="Segoe Condensed" w:cs="Calibri"/>
          <w:sz w:val="22"/>
          <w:szCs w:val="22"/>
        </w:rPr>
        <w:t>- is</w:t>
      </w:r>
      <w:r w:rsidRPr="00330EA7">
        <w:rPr>
          <w:rFonts w:ascii="Segoe Condensed" w:eastAsia="Calibri" w:hAnsi="Segoe Condensed" w:cs="Calibri"/>
          <w:sz w:val="22"/>
          <w:szCs w:val="22"/>
        </w:rPr>
        <w:t xml:space="preserve"> working well, what can be modified and what gaps might be filled with new innovations. </w:t>
      </w:r>
      <w:r w:rsidR="00E85B09" w:rsidRPr="00330EA7">
        <w:rPr>
          <w:rFonts w:ascii="Segoe Condensed" w:eastAsia="Calibri" w:hAnsi="Segoe Condensed" w:cs="Calibri"/>
          <w:sz w:val="22"/>
          <w:szCs w:val="22"/>
        </w:rPr>
        <w:t>Stakeholder</w:t>
      </w:r>
      <w:r w:rsidR="00555F32" w:rsidRPr="00330EA7">
        <w:rPr>
          <w:rFonts w:ascii="Segoe Condensed" w:eastAsia="Calibri" w:hAnsi="Segoe Condensed" w:cs="Calibri"/>
          <w:sz w:val="22"/>
          <w:szCs w:val="22"/>
        </w:rPr>
        <w:t xml:space="preserve"> engagement</w:t>
      </w:r>
      <w:r w:rsidR="00E85B09" w:rsidRPr="00330EA7">
        <w:rPr>
          <w:rFonts w:ascii="Segoe Condensed" w:eastAsia="Calibri" w:hAnsi="Segoe Condensed" w:cs="Calibri"/>
          <w:sz w:val="22"/>
          <w:szCs w:val="22"/>
        </w:rPr>
        <w:t xml:space="preserve"> </w:t>
      </w:r>
      <w:r w:rsidR="00555F32" w:rsidRPr="00330EA7">
        <w:rPr>
          <w:rFonts w:ascii="Segoe Condensed" w:eastAsia="Calibri" w:hAnsi="Segoe Condensed" w:cs="Calibri"/>
          <w:sz w:val="22"/>
          <w:szCs w:val="22"/>
        </w:rPr>
        <w:t xml:space="preserve">has </w:t>
      </w:r>
      <w:r w:rsidR="00E85B09" w:rsidRPr="00330EA7">
        <w:rPr>
          <w:rFonts w:ascii="Segoe Condensed" w:eastAsia="Calibri" w:hAnsi="Segoe Condensed" w:cs="Calibri"/>
          <w:sz w:val="22"/>
          <w:szCs w:val="22"/>
        </w:rPr>
        <w:t>suggest</w:t>
      </w:r>
      <w:r w:rsidR="00555F32" w:rsidRPr="00330EA7">
        <w:rPr>
          <w:rFonts w:ascii="Segoe Condensed" w:eastAsia="Calibri" w:hAnsi="Segoe Condensed" w:cs="Calibri"/>
          <w:sz w:val="22"/>
          <w:szCs w:val="22"/>
        </w:rPr>
        <w:t>ed</w:t>
      </w:r>
      <w:r w:rsidR="00E85B09" w:rsidRPr="00330EA7">
        <w:rPr>
          <w:rFonts w:ascii="Segoe Condensed" w:eastAsia="Calibri" w:hAnsi="Segoe Condensed" w:cs="Calibri"/>
          <w:sz w:val="22"/>
          <w:szCs w:val="22"/>
        </w:rPr>
        <w:t xml:space="preserve"> that the </w:t>
      </w:r>
      <w:r w:rsidR="00555F32" w:rsidRPr="00330EA7">
        <w:rPr>
          <w:rFonts w:ascii="Segoe Condensed" w:eastAsia="Calibri" w:hAnsi="Segoe Condensed" w:cs="Calibri"/>
          <w:sz w:val="22"/>
          <w:szCs w:val="22"/>
        </w:rPr>
        <w:t>past</w:t>
      </w:r>
      <w:r w:rsidR="00E85B09" w:rsidRPr="00330EA7">
        <w:rPr>
          <w:rFonts w:ascii="Segoe Condensed" w:eastAsia="Calibri" w:hAnsi="Segoe Condensed" w:cs="Calibri"/>
          <w:sz w:val="22"/>
          <w:szCs w:val="22"/>
        </w:rPr>
        <w:t xml:space="preserve"> approach to </w:t>
      </w:r>
      <w:r w:rsidR="00555F32" w:rsidRPr="00330EA7">
        <w:rPr>
          <w:rFonts w:ascii="Segoe Condensed" w:eastAsia="Calibri" w:hAnsi="Segoe Condensed" w:cs="Calibri"/>
          <w:sz w:val="22"/>
          <w:szCs w:val="22"/>
        </w:rPr>
        <w:t xml:space="preserve">OSL </w:t>
      </w:r>
      <w:r w:rsidR="00E85B09" w:rsidRPr="00330EA7">
        <w:rPr>
          <w:rFonts w:ascii="Segoe Condensed" w:eastAsia="Calibri" w:hAnsi="Segoe Condensed" w:cs="Calibri"/>
          <w:sz w:val="22"/>
          <w:szCs w:val="22"/>
        </w:rPr>
        <w:t xml:space="preserve">learning </w:t>
      </w:r>
      <w:r w:rsidR="00555F32" w:rsidRPr="00330EA7">
        <w:rPr>
          <w:rFonts w:ascii="Segoe Condensed" w:eastAsia="Calibri" w:hAnsi="Segoe Condensed" w:cs="Calibri"/>
          <w:sz w:val="22"/>
          <w:szCs w:val="22"/>
        </w:rPr>
        <w:t>wa</w:t>
      </w:r>
      <w:r w:rsidR="00E85B09" w:rsidRPr="00330EA7">
        <w:rPr>
          <w:rFonts w:ascii="Segoe Condensed" w:eastAsia="Calibri" w:hAnsi="Segoe Condensed" w:cs="Calibri"/>
          <w:sz w:val="22"/>
          <w:szCs w:val="22"/>
        </w:rPr>
        <w:t xml:space="preserve">s reactive and ad hoc; one that would benefit from a more strategic, systemic approach. </w:t>
      </w:r>
      <w:r w:rsidRPr="00330EA7">
        <w:rPr>
          <w:rFonts w:ascii="Segoe Condensed" w:eastAsia="Calibri" w:hAnsi="Segoe Condensed" w:cs="Calibri"/>
          <w:sz w:val="22"/>
          <w:szCs w:val="22"/>
        </w:rPr>
        <w:t>In so doing, a structure and framework is proposed for how people will engage with OSL learning activities.</w:t>
      </w:r>
    </w:p>
    <w:p w:rsidR="006B674C" w:rsidRPr="00330EA7" w:rsidRDefault="006B674C" w:rsidP="002D3EDD">
      <w:pPr>
        <w:spacing w:line="360" w:lineRule="auto"/>
        <w:rPr>
          <w:rFonts w:ascii="Segoe Condensed" w:eastAsia="Calibri" w:hAnsi="Segoe Condensed" w:cs="Calibri"/>
          <w:sz w:val="22"/>
          <w:szCs w:val="22"/>
        </w:rPr>
      </w:pPr>
    </w:p>
    <w:p w:rsidR="006B674C" w:rsidRPr="00330EA7" w:rsidRDefault="00A956B4" w:rsidP="002D3EDD">
      <w:pPr>
        <w:spacing w:line="360" w:lineRule="auto"/>
        <w:rPr>
          <w:rFonts w:ascii="Segoe Condensed" w:eastAsia="Calibri" w:hAnsi="Segoe Condensed" w:cs="Calibri"/>
          <w:sz w:val="22"/>
          <w:szCs w:val="22"/>
        </w:rPr>
      </w:pPr>
      <w:r w:rsidRPr="00330EA7">
        <w:rPr>
          <w:rFonts w:ascii="Segoe Condensed" w:eastAsia="Calibri" w:hAnsi="Segoe Condensed" w:cs="Calibri"/>
          <w:sz w:val="22"/>
          <w:szCs w:val="22"/>
        </w:rPr>
        <w:t xml:space="preserve">Review of the outcomes, outputs and enabling actions implementation of this strategy will be conducted annually, in step with how WHE evolves organizationally. It is proposed to pilot the strategy </w:t>
      </w:r>
      <w:r w:rsidR="00DA0FDF" w:rsidRPr="00330EA7">
        <w:rPr>
          <w:rFonts w:ascii="Segoe Condensed" w:eastAsia="Calibri" w:hAnsi="Segoe Condensed" w:cs="Calibri"/>
          <w:sz w:val="22"/>
          <w:szCs w:val="22"/>
        </w:rPr>
        <w:t xml:space="preserve">through an implementation plan </w:t>
      </w:r>
      <w:r w:rsidRPr="00330EA7">
        <w:rPr>
          <w:rFonts w:ascii="Segoe Condensed" w:eastAsia="Calibri" w:hAnsi="Segoe Condensed" w:cs="Calibri"/>
          <w:sz w:val="22"/>
          <w:szCs w:val="22"/>
        </w:rPr>
        <w:t>during 2019 in the African and Eastern Mediterranean regions, with lessons learn</w:t>
      </w:r>
      <w:r w:rsidR="00555F32" w:rsidRPr="00330EA7">
        <w:rPr>
          <w:rFonts w:ascii="Segoe Condensed" w:eastAsia="Calibri" w:hAnsi="Segoe Condensed" w:cs="Calibri"/>
          <w:sz w:val="22"/>
          <w:szCs w:val="22"/>
        </w:rPr>
        <w:t>ed</w:t>
      </w:r>
      <w:r w:rsidRPr="00330EA7">
        <w:rPr>
          <w:rFonts w:ascii="Segoe Condensed" w:eastAsia="Calibri" w:hAnsi="Segoe Condensed" w:cs="Calibri"/>
          <w:sz w:val="22"/>
          <w:szCs w:val="22"/>
        </w:rPr>
        <w:t xml:space="preserve"> and adjustments drawn from </w:t>
      </w:r>
      <w:r w:rsidR="00DA0FDF" w:rsidRPr="00330EA7">
        <w:rPr>
          <w:rFonts w:ascii="Segoe Condensed" w:eastAsia="Calibri" w:hAnsi="Segoe Condensed" w:cs="Calibri"/>
          <w:sz w:val="22"/>
          <w:szCs w:val="22"/>
        </w:rPr>
        <w:t>a</w:t>
      </w:r>
      <w:r w:rsidRPr="00330EA7">
        <w:rPr>
          <w:rFonts w:ascii="Segoe Condensed" w:eastAsia="Calibri" w:hAnsi="Segoe Condensed" w:cs="Calibri"/>
          <w:sz w:val="22"/>
          <w:szCs w:val="22"/>
        </w:rPr>
        <w:t xml:space="preserve"> monitoring and feedback process.</w:t>
      </w:r>
    </w:p>
    <w:p w:rsidR="006B674C" w:rsidRPr="00330EA7" w:rsidRDefault="006B674C" w:rsidP="002D3EDD">
      <w:pPr>
        <w:pBdr>
          <w:top w:val="nil"/>
          <w:left w:val="nil"/>
          <w:bottom w:val="nil"/>
          <w:right w:val="nil"/>
          <w:between w:val="nil"/>
        </w:pBdr>
        <w:spacing w:line="360" w:lineRule="auto"/>
        <w:ind w:hanging="360"/>
        <w:rPr>
          <w:rFonts w:ascii="Segoe Condensed" w:eastAsia="Calibri" w:hAnsi="Segoe Condensed" w:cs="Calibri"/>
          <w:color w:val="000000"/>
          <w:sz w:val="22"/>
          <w:szCs w:val="22"/>
        </w:rPr>
      </w:pPr>
    </w:p>
    <w:p w:rsidR="008F68B0" w:rsidRPr="00330EA7" w:rsidRDefault="008F68B0" w:rsidP="002D3EDD">
      <w:pPr>
        <w:pBdr>
          <w:top w:val="nil"/>
          <w:left w:val="nil"/>
          <w:bottom w:val="nil"/>
          <w:right w:val="nil"/>
          <w:between w:val="nil"/>
        </w:pBdr>
        <w:spacing w:line="360" w:lineRule="auto"/>
        <w:rPr>
          <w:rFonts w:ascii="Segoe Condensed" w:eastAsia="Calibri" w:hAnsi="Segoe Condensed" w:cs="Calibri"/>
          <w:b/>
          <w:color w:val="4F81BD"/>
          <w:sz w:val="22"/>
          <w:szCs w:val="22"/>
        </w:rPr>
        <w:sectPr w:rsidR="008F68B0" w:rsidRPr="00330EA7" w:rsidSect="00654260">
          <w:headerReference w:type="default" r:id="rId29"/>
          <w:footerReference w:type="default" r:id="rId30"/>
          <w:headerReference w:type="first" r:id="rId31"/>
          <w:footerReference w:type="first" r:id="rId32"/>
          <w:pgSz w:w="11906" w:h="16838" w:code="9"/>
          <w:pgMar w:top="1276" w:right="1247" w:bottom="1418" w:left="1247" w:header="709" w:footer="709" w:gutter="0"/>
          <w:cols w:num="2" w:space="397"/>
          <w:titlePg/>
          <w:docGrid w:linePitch="326"/>
        </w:sectPr>
      </w:pPr>
    </w:p>
    <w:tbl>
      <w:tblPr>
        <w:tblStyle w:val="TableGrid"/>
        <w:tblpPr w:leftFromText="181" w:rightFromText="181" w:vertAnchor="text" w:horzAnchor="page" w:tblpX="1" w:tblpY="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2695E" w:themeFill="background2" w:themeFillShade="80"/>
        <w:tblLook w:val="04A0" w:firstRow="1" w:lastRow="0" w:firstColumn="1" w:lastColumn="0" w:noHBand="0" w:noVBand="1"/>
      </w:tblPr>
      <w:tblGrid>
        <w:gridCol w:w="851"/>
      </w:tblGrid>
      <w:tr w:rsidR="00654260" w:rsidRPr="00330EA7" w:rsidTr="00EA44C1">
        <w:trPr>
          <w:cantSplit/>
          <w:trHeight w:val="2263"/>
        </w:trPr>
        <w:tc>
          <w:tcPr>
            <w:tcW w:w="851" w:type="dxa"/>
            <w:shd w:val="clear" w:color="auto" w:fill="82695E" w:themeFill="background2" w:themeFillShade="80"/>
            <w:textDirection w:val="btLr"/>
          </w:tcPr>
          <w:p w:rsidR="00654260" w:rsidRPr="00330EA7" w:rsidRDefault="00654260" w:rsidP="00DA320F">
            <w:pPr>
              <w:ind w:right="113"/>
              <w:jc w:val="center"/>
              <w:rPr>
                <w:rFonts w:ascii="Segoe Condensed" w:hAnsi="Segoe Condensed" w:cstheme="majorHAnsi"/>
                <w:color w:val="FFFFFF" w:themeColor="background1"/>
              </w:rPr>
            </w:pPr>
            <w:r w:rsidRPr="00330EA7">
              <w:rPr>
                <w:rFonts w:ascii="Segoe Condensed" w:hAnsi="Segoe Condensed" w:cstheme="majorHAnsi"/>
                <w:color w:val="FFFFFF" w:themeColor="background1"/>
              </w:rPr>
              <w:t>A.2 FOUNDATIONS OF THE STRATEGY</w:t>
            </w:r>
          </w:p>
        </w:tc>
      </w:tr>
    </w:tbl>
    <w:p w:rsidR="00654260" w:rsidRDefault="00654260" w:rsidP="002D3EDD">
      <w:pPr>
        <w:ind w:right="113"/>
        <w:jc w:val="center"/>
        <w:rPr>
          <w:rFonts w:ascii="Segoe Condensed" w:hAnsi="Segoe Condensed" w:cstheme="majorHAnsi"/>
          <w:color w:val="FFFFFF" w:themeColor="background1"/>
        </w:rPr>
        <w:sectPr w:rsidR="00654260" w:rsidSect="00341B71">
          <w:footerReference w:type="default" r:id="rId33"/>
          <w:headerReference w:type="first" r:id="rId34"/>
          <w:pgSz w:w="11906" w:h="16838" w:code="9"/>
          <w:pgMar w:top="1276" w:right="1247" w:bottom="1418" w:left="1247" w:header="709" w:footer="709" w:gutter="0"/>
          <w:cols w:space="397"/>
          <w:titlePg/>
          <w:docGrid w:linePitch="326"/>
        </w:sectPr>
      </w:pPr>
    </w:p>
    <w:p w:rsidR="00654260" w:rsidRDefault="002D3EDD" w:rsidP="002D3EDD">
      <w:pPr>
        <w:pBdr>
          <w:top w:val="nil"/>
          <w:left w:val="nil"/>
          <w:bottom w:val="nil"/>
          <w:right w:val="nil"/>
          <w:between w:val="nil"/>
        </w:pBdr>
        <w:spacing w:line="360" w:lineRule="auto"/>
        <w:rPr>
          <w:rFonts w:ascii="Segoe Condensed" w:eastAsia="Calibri" w:hAnsi="Segoe Condensed" w:cs="Calibri"/>
          <w:b/>
          <w:color w:val="4F81BD"/>
          <w:sz w:val="22"/>
          <w:szCs w:val="22"/>
        </w:rPr>
        <w:sectPr w:rsidR="00654260" w:rsidSect="00654260">
          <w:type w:val="continuous"/>
          <w:pgSz w:w="11906" w:h="16838" w:code="9"/>
          <w:pgMar w:top="1276" w:right="1247" w:bottom="1418" w:left="1247" w:header="709" w:footer="709" w:gutter="0"/>
          <w:cols w:space="397"/>
          <w:titlePg/>
          <w:docGrid w:linePitch="326"/>
        </w:sectPr>
      </w:pPr>
      <w:r w:rsidRPr="00330EA7">
        <w:rPr>
          <w:rFonts w:ascii="Segoe Condensed" w:eastAsia="Calibri" w:hAnsi="Segoe Condensed" w:cs="Calibri"/>
          <w:b/>
          <w:color w:val="4F81BD"/>
          <w:sz w:val="22"/>
          <w:szCs w:val="22"/>
        </w:rPr>
        <w:t xml:space="preserve"> </w:t>
      </w:r>
    </w:p>
    <w:p w:rsidR="00DA1F62" w:rsidRPr="00244D80" w:rsidRDefault="00244D80" w:rsidP="002D3EDD">
      <w:pPr>
        <w:pBdr>
          <w:top w:val="nil"/>
          <w:left w:val="nil"/>
          <w:bottom w:val="nil"/>
          <w:right w:val="nil"/>
          <w:between w:val="nil"/>
        </w:pBdr>
        <w:spacing w:line="360" w:lineRule="auto"/>
        <w:rPr>
          <w:rFonts w:ascii="Segoe Condensed" w:eastAsia="Calibri" w:hAnsi="Segoe Condensed" w:cs="Calibri"/>
          <w:color w:val="754E4E" w:themeColor="accent6" w:themeShade="BF"/>
          <w:szCs w:val="22"/>
        </w:rPr>
      </w:pPr>
      <w:r w:rsidRPr="00244D80">
        <w:rPr>
          <w:rFonts w:ascii="Segoe Condensed" w:eastAsia="Calibri" w:hAnsi="Segoe Condensed" w:cs="Calibri"/>
          <w:color w:val="754E4E" w:themeColor="accent6" w:themeShade="BF"/>
          <w:szCs w:val="22"/>
        </w:rPr>
        <w:t>A.2</w:t>
      </w:r>
      <w:r w:rsidRPr="00244D80">
        <w:rPr>
          <w:rFonts w:ascii="Segoe Condensed" w:eastAsia="Calibri" w:hAnsi="Segoe Condensed" w:cs="Calibri"/>
          <w:color w:val="754E4E" w:themeColor="accent6" w:themeShade="BF"/>
          <w:szCs w:val="22"/>
        </w:rPr>
        <w:tab/>
      </w:r>
      <w:r w:rsidR="00A956B4" w:rsidRPr="00244D80">
        <w:rPr>
          <w:rFonts w:ascii="Segoe Condensed" w:eastAsia="Calibri" w:hAnsi="Segoe Condensed" w:cs="Calibri"/>
          <w:color w:val="754E4E" w:themeColor="accent6" w:themeShade="BF"/>
          <w:szCs w:val="22"/>
        </w:rPr>
        <w:t>FOUNDATIONS OF THE STRATEGY</w:t>
      </w:r>
    </w:p>
    <w:p w:rsidR="006B674C" w:rsidRPr="00330EA7" w:rsidRDefault="006B674C" w:rsidP="002D3EDD">
      <w:pPr>
        <w:pBdr>
          <w:top w:val="nil"/>
          <w:left w:val="nil"/>
          <w:bottom w:val="nil"/>
          <w:right w:val="nil"/>
          <w:between w:val="nil"/>
        </w:pBdr>
        <w:spacing w:line="360" w:lineRule="auto"/>
        <w:rPr>
          <w:rFonts w:ascii="Segoe Condensed" w:eastAsia="Calibri" w:hAnsi="Segoe Condensed" w:cs="Calibri"/>
          <w:b/>
          <w:color w:val="4F81BD"/>
          <w:sz w:val="22"/>
          <w:szCs w:val="22"/>
        </w:rPr>
      </w:pPr>
    </w:p>
    <w:p w:rsidR="006B674C" w:rsidRPr="00244D80" w:rsidRDefault="0072453E" w:rsidP="002D3EDD">
      <w:pPr>
        <w:pBdr>
          <w:top w:val="nil"/>
          <w:left w:val="nil"/>
          <w:bottom w:val="nil"/>
          <w:right w:val="nil"/>
          <w:between w:val="nil"/>
        </w:pBdr>
        <w:spacing w:line="360" w:lineRule="auto"/>
        <w:rPr>
          <w:rFonts w:ascii="Segoe Condensed" w:eastAsia="Calibri" w:hAnsi="Segoe Condensed" w:cs="Calibri"/>
          <w:color w:val="754E4E" w:themeColor="accent6" w:themeShade="BF"/>
          <w:szCs w:val="22"/>
        </w:rPr>
      </w:pPr>
      <w:r w:rsidRPr="00244D80">
        <w:rPr>
          <w:rFonts w:ascii="Segoe Condensed" w:eastAsia="Calibri" w:hAnsi="Segoe Condensed" w:cs="Calibri"/>
          <w:color w:val="754E4E" w:themeColor="accent6" w:themeShade="BF"/>
          <w:szCs w:val="22"/>
        </w:rPr>
        <w:t>A.</w:t>
      </w:r>
      <w:r w:rsidR="00A956B4" w:rsidRPr="00244D80">
        <w:rPr>
          <w:rFonts w:ascii="Segoe Condensed" w:eastAsia="Calibri" w:hAnsi="Segoe Condensed" w:cs="Calibri"/>
          <w:color w:val="754E4E" w:themeColor="accent6" w:themeShade="BF"/>
          <w:szCs w:val="22"/>
        </w:rPr>
        <w:t xml:space="preserve">2.1 </w:t>
      </w:r>
      <w:r w:rsidR="00244D80" w:rsidRPr="00244D80">
        <w:rPr>
          <w:rFonts w:ascii="Segoe Condensed" w:eastAsia="Calibri" w:hAnsi="Segoe Condensed" w:cs="Calibri"/>
          <w:color w:val="754E4E" w:themeColor="accent6" w:themeShade="BF"/>
          <w:szCs w:val="22"/>
        </w:rPr>
        <w:tab/>
      </w:r>
      <w:r w:rsidR="00A956B4" w:rsidRPr="00244D80">
        <w:rPr>
          <w:rFonts w:ascii="Segoe Condensed" w:eastAsia="Calibri" w:hAnsi="Segoe Condensed" w:cs="Calibri"/>
          <w:color w:val="754E4E" w:themeColor="accent6" w:themeShade="BF"/>
          <w:szCs w:val="22"/>
        </w:rPr>
        <w:t xml:space="preserve">What is the </w:t>
      </w:r>
      <w:r w:rsidR="007F78A1" w:rsidRPr="00244D80">
        <w:rPr>
          <w:rFonts w:ascii="Segoe Condensed" w:eastAsia="Calibri" w:hAnsi="Segoe Condensed" w:cs="Calibri"/>
          <w:color w:val="754E4E" w:themeColor="accent6" w:themeShade="BF"/>
          <w:szCs w:val="22"/>
        </w:rPr>
        <w:t>S</w:t>
      </w:r>
      <w:r w:rsidR="00A956B4" w:rsidRPr="00244D80">
        <w:rPr>
          <w:rFonts w:ascii="Segoe Condensed" w:eastAsia="Calibri" w:hAnsi="Segoe Condensed" w:cs="Calibri"/>
          <w:color w:val="754E4E" w:themeColor="accent6" w:themeShade="BF"/>
          <w:szCs w:val="22"/>
        </w:rPr>
        <w:t xml:space="preserve">trategy </w:t>
      </w:r>
      <w:r w:rsidR="007F78A1" w:rsidRPr="00244D80">
        <w:rPr>
          <w:rFonts w:ascii="Segoe Condensed" w:eastAsia="Calibri" w:hAnsi="Segoe Condensed" w:cs="Calibri"/>
          <w:color w:val="754E4E" w:themeColor="accent6" w:themeShade="BF"/>
          <w:szCs w:val="22"/>
        </w:rPr>
        <w:t>B</w:t>
      </w:r>
      <w:r w:rsidR="00A956B4" w:rsidRPr="00244D80">
        <w:rPr>
          <w:rFonts w:ascii="Segoe Condensed" w:eastAsia="Calibri" w:hAnsi="Segoe Condensed" w:cs="Calibri"/>
          <w:color w:val="754E4E" w:themeColor="accent6" w:themeShade="BF"/>
          <w:szCs w:val="22"/>
        </w:rPr>
        <w:t xml:space="preserve">uilt </w:t>
      </w:r>
      <w:r w:rsidR="007F78A1" w:rsidRPr="00244D80">
        <w:rPr>
          <w:rFonts w:ascii="Segoe Condensed" w:eastAsia="Calibri" w:hAnsi="Segoe Condensed" w:cs="Calibri"/>
          <w:color w:val="754E4E" w:themeColor="accent6" w:themeShade="BF"/>
          <w:szCs w:val="22"/>
        </w:rPr>
        <w:t>U</w:t>
      </w:r>
      <w:r w:rsidR="00A956B4" w:rsidRPr="00244D80">
        <w:rPr>
          <w:rFonts w:ascii="Segoe Condensed" w:eastAsia="Calibri" w:hAnsi="Segoe Condensed" w:cs="Calibri"/>
          <w:color w:val="754E4E" w:themeColor="accent6" w:themeShade="BF"/>
          <w:szCs w:val="22"/>
        </w:rPr>
        <w:t>pon?</w:t>
      </w:r>
    </w:p>
    <w:p w:rsidR="006B674C" w:rsidRPr="00330EA7" w:rsidRDefault="006B674C" w:rsidP="002D3EDD">
      <w:pPr>
        <w:pBdr>
          <w:top w:val="nil"/>
          <w:left w:val="nil"/>
          <w:bottom w:val="nil"/>
          <w:right w:val="nil"/>
          <w:between w:val="nil"/>
        </w:pBdr>
        <w:spacing w:line="360" w:lineRule="auto"/>
        <w:ind w:hanging="360"/>
        <w:rPr>
          <w:rFonts w:ascii="Segoe Condensed" w:eastAsia="Calibri" w:hAnsi="Segoe Condensed" w:cs="Calibri"/>
          <w:color w:val="000000"/>
          <w:sz w:val="22"/>
          <w:szCs w:val="22"/>
        </w:rPr>
      </w:pPr>
    </w:p>
    <w:p w:rsidR="006B674C" w:rsidRPr="00330EA7" w:rsidRDefault="00A956B4" w:rsidP="002D3EDD">
      <w:pPr>
        <w:pBdr>
          <w:top w:val="nil"/>
          <w:left w:val="nil"/>
          <w:bottom w:val="nil"/>
          <w:right w:val="nil"/>
          <w:between w:val="nil"/>
        </w:pBdr>
        <w:spacing w:line="360" w:lineRule="auto"/>
        <w:rPr>
          <w:rFonts w:ascii="Segoe Condensed" w:eastAsia="Calibri" w:hAnsi="Segoe Condensed" w:cs="Calibri"/>
          <w:sz w:val="22"/>
          <w:szCs w:val="22"/>
        </w:rPr>
      </w:pPr>
      <w:r w:rsidRPr="00330EA7">
        <w:rPr>
          <w:rFonts w:ascii="Segoe Condensed" w:eastAsia="Calibri" w:hAnsi="Segoe Condensed" w:cs="Calibri"/>
          <w:sz w:val="22"/>
          <w:szCs w:val="22"/>
        </w:rPr>
        <w:t>Taking the lead from the WHE learning strategy</w:t>
      </w:r>
      <w:r w:rsidR="006229F6">
        <w:rPr>
          <w:rStyle w:val="FootnoteReference"/>
          <w:rFonts w:ascii="Segoe Condensed" w:eastAsia="Calibri" w:hAnsi="Segoe Condensed" w:cs="Calibri"/>
          <w:sz w:val="22"/>
          <w:szCs w:val="22"/>
        </w:rPr>
        <w:footnoteReference w:id="13"/>
      </w:r>
      <w:r w:rsidRPr="00330EA7">
        <w:rPr>
          <w:rFonts w:ascii="Segoe Condensed" w:eastAsia="Calibri" w:hAnsi="Segoe Condensed" w:cs="Calibri"/>
          <w:sz w:val="22"/>
          <w:szCs w:val="22"/>
        </w:rPr>
        <w:t xml:space="preserve">, this piece of work is purposefully named a </w:t>
      </w:r>
      <w:r w:rsidRPr="00330EA7">
        <w:rPr>
          <w:rFonts w:ascii="Segoe Condensed" w:eastAsia="Calibri" w:hAnsi="Segoe Condensed" w:cs="Calibri"/>
          <w:i/>
          <w:sz w:val="22"/>
          <w:szCs w:val="22"/>
        </w:rPr>
        <w:t>learning and development strategy</w:t>
      </w:r>
      <w:r w:rsidRPr="00330EA7">
        <w:rPr>
          <w:rFonts w:ascii="Segoe Condensed" w:eastAsia="Calibri" w:hAnsi="Segoe Condensed" w:cs="Calibri"/>
          <w:sz w:val="22"/>
          <w:szCs w:val="22"/>
        </w:rPr>
        <w:t xml:space="preserve">, not </w:t>
      </w:r>
      <w:r w:rsidR="0072453E" w:rsidRPr="00330EA7">
        <w:rPr>
          <w:rFonts w:ascii="Segoe Condensed" w:eastAsia="Calibri" w:hAnsi="Segoe Condensed" w:cs="Calibri"/>
          <w:sz w:val="22"/>
          <w:szCs w:val="22"/>
        </w:rPr>
        <w:t xml:space="preserve">simply </w:t>
      </w:r>
      <w:r w:rsidRPr="00330EA7">
        <w:rPr>
          <w:rFonts w:ascii="Segoe Condensed" w:eastAsia="Calibri" w:hAnsi="Segoe Condensed" w:cs="Calibri"/>
          <w:sz w:val="22"/>
          <w:szCs w:val="22"/>
        </w:rPr>
        <w:t xml:space="preserve">a training strategy. This </w:t>
      </w:r>
      <w:r w:rsidR="0072453E" w:rsidRPr="00330EA7">
        <w:rPr>
          <w:rFonts w:ascii="Segoe Condensed" w:eastAsia="Calibri" w:hAnsi="Segoe Condensed" w:cs="Calibri"/>
          <w:sz w:val="22"/>
          <w:szCs w:val="22"/>
        </w:rPr>
        <w:t>challenges</w:t>
      </w:r>
      <w:r w:rsidRPr="00330EA7">
        <w:rPr>
          <w:rFonts w:ascii="Segoe Condensed" w:eastAsia="Calibri" w:hAnsi="Segoe Condensed" w:cs="Calibri"/>
          <w:sz w:val="22"/>
          <w:szCs w:val="22"/>
        </w:rPr>
        <w:t xml:space="preserve"> the traditional modality for how learning has typically been delivered within OSL i.e. formal classroom training events organized for participants to learn technical subjects</w:t>
      </w:r>
      <w:r w:rsidR="002038F8" w:rsidRPr="00330EA7">
        <w:rPr>
          <w:rStyle w:val="FootnoteReference"/>
          <w:rFonts w:ascii="Segoe Condensed" w:eastAsia="Calibri" w:hAnsi="Segoe Condensed" w:cs="Calibri"/>
          <w:sz w:val="22"/>
          <w:szCs w:val="22"/>
        </w:rPr>
        <w:footnoteReference w:id="14"/>
      </w:r>
      <w:r w:rsidRPr="00330EA7">
        <w:rPr>
          <w:rFonts w:ascii="Segoe Condensed" w:eastAsia="Calibri" w:hAnsi="Segoe Condensed" w:cs="Calibri"/>
          <w:sz w:val="22"/>
          <w:szCs w:val="22"/>
        </w:rPr>
        <w:t xml:space="preserve">. Many </w:t>
      </w:r>
      <w:r w:rsidR="00555F32" w:rsidRPr="00330EA7">
        <w:rPr>
          <w:rFonts w:ascii="Segoe Condensed" w:eastAsia="Calibri" w:hAnsi="Segoe Condensed" w:cs="Calibri"/>
          <w:sz w:val="22"/>
          <w:szCs w:val="22"/>
        </w:rPr>
        <w:t xml:space="preserve">OSL </w:t>
      </w:r>
      <w:r w:rsidR="00E82FEC" w:rsidRPr="00330EA7">
        <w:rPr>
          <w:rFonts w:ascii="Segoe Condensed" w:eastAsia="Calibri" w:hAnsi="Segoe Condensed" w:cs="Calibri"/>
          <w:sz w:val="22"/>
          <w:szCs w:val="22"/>
        </w:rPr>
        <w:t>stakeholders</w:t>
      </w:r>
      <w:r w:rsidRPr="00330EA7">
        <w:rPr>
          <w:rFonts w:ascii="Segoe Condensed" w:eastAsia="Calibri" w:hAnsi="Segoe Condensed" w:cs="Calibri"/>
          <w:sz w:val="22"/>
          <w:szCs w:val="22"/>
        </w:rPr>
        <w:t>, however, caution</w:t>
      </w:r>
      <w:r w:rsidR="00555F32" w:rsidRPr="00330EA7">
        <w:rPr>
          <w:rFonts w:ascii="Segoe Condensed" w:eastAsia="Calibri" w:hAnsi="Segoe Condensed" w:cs="Calibri"/>
          <w:sz w:val="22"/>
          <w:szCs w:val="22"/>
        </w:rPr>
        <w:t>ed</w:t>
      </w:r>
      <w:r w:rsidRPr="00330EA7">
        <w:rPr>
          <w:rFonts w:ascii="Segoe Condensed" w:eastAsia="Calibri" w:hAnsi="Segoe Condensed" w:cs="Calibri"/>
          <w:sz w:val="22"/>
          <w:szCs w:val="22"/>
        </w:rPr>
        <w:t xml:space="preserve"> against continuing a trend of overload through online learning modules that can encourage a </w:t>
      </w:r>
      <w:r w:rsidRPr="00330EA7">
        <w:rPr>
          <w:rFonts w:ascii="Segoe Condensed" w:eastAsia="Calibri" w:hAnsi="Segoe Condensed" w:cs="Calibri"/>
          <w:i/>
          <w:sz w:val="22"/>
          <w:szCs w:val="22"/>
        </w:rPr>
        <w:t>click-click</w:t>
      </w:r>
      <w:r w:rsidRPr="00330EA7">
        <w:rPr>
          <w:rFonts w:ascii="Segoe Condensed" w:eastAsia="Calibri" w:hAnsi="Segoe Condensed" w:cs="Calibri"/>
          <w:sz w:val="22"/>
          <w:szCs w:val="22"/>
        </w:rPr>
        <w:t xml:space="preserve"> approach to collecting training certificates.</w:t>
      </w:r>
    </w:p>
    <w:p w:rsidR="006B674C" w:rsidRPr="00330EA7" w:rsidRDefault="00A956B4" w:rsidP="002D3EDD">
      <w:pPr>
        <w:pBdr>
          <w:top w:val="nil"/>
          <w:left w:val="nil"/>
          <w:bottom w:val="nil"/>
          <w:right w:val="nil"/>
          <w:between w:val="nil"/>
        </w:pBdr>
        <w:spacing w:line="360" w:lineRule="auto"/>
        <w:rPr>
          <w:rFonts w:ascii="Segoe Condensed" w:eastAsia="Calibri" w:hAnsi="Segoe Condensed" w:cs="Calibri"/>
          <w:sz w:val="22"/>
          <w:szCs w:val="22"/>
        </w:rPr>
      </w:pPr>
      <w:r w:rsidRPr="00897A8A">
        <w:rPr>
          <w:rFonts w:ascii="Segoe Condensed" w:eastAsia="Calibri" w:hAnsi="Segoe Condensed" w:cs="Calibri"/>
          <w:sz w:val="22"/>
          <w:szCs w:val="22"/>
        </w:rPr>
        <w:t>Therefore, by encouraging learning to be understood in its widest sense, OSL</w:t>
      </w:r>
      <w:r w:rsidRPr="00330EA7">
        <w:rPr>
          <w:rFonts w:ascii="Segoe Condensed" w:eastAsia="Calibri" w:hAnsi="Segoe Condensed" w:cs="Calibri"/>
          <w:sz w:val="22"/>
          <w:szCs w:val="22"/>
        </w:rPr>
        <w:t xml:space="preserve"> is</w:t>
      </w:r>
      <w:r w:rsidR="00555F32" w:rsidRPr="00330EA7">
        <w:rPr>
          <w:rFonts w:ascii="Segoe Condensed" w:eastAsia="Calibri" w:hAnsi="Segoe Condensed" w:cs="Calibri"/>
          <w:sz w:val="22"/>
          <w:szCs w:val="22"/>
        </w:rPr>
        <w:t xml:space="preserve"> </w:t>
      </w:r>
      <w:r w:rsidR="002038F8" w:rsidRPr="00330EA7">
        <w:rPr>
          <w:rFonts w:ascii="Segoe Condensed" w:eastAsia="Calibri" w:hAnsi="Segoe Condensed" w:cs="Calibri"/>
          <w:sz w:val="22"/>
          <w:szCs w:val="22"/>
        </w:rPr>
        <w:t xml:space="preserve">easing aside </w:t>
      </w:r>
      <w:r w:rsidRPr="00330EA7">
        <w:rPr>
          <w:rFonts w:ascii="Segoe Condensed" w:eastAsia="Calibri" w:hAnsi="Segoe Condensed" w:cs="Calibri"/>
          <w:sz w:val="22"/>
          <w:szCs w:val="22"/>
        </w:rPr>
        <w:t>the barriers of definition between what is formal learning through training and more informal endeavors of experience and exchange.</w:t>
      </w:r>
    </w:p>
    <w:p w:rsidR="006B674C" w:rsidRPr="00330EA7" w:rsidRDefault="006B674C" w:rsidP="002D3EDD">
      <w:pPr>
        <w:pBdr>
          <w:top w:val="nil"/>
          <w:left w:val="nil"/>
          <w:bottom w:val="nil"/>
          <w:right w:val="nil"/>
          <w:between w:val="nil"/>
        </w:pBdr>
        <w:spacing w:line="360" w:lineRule="auto"/>
        <w:rPr>
          <w:rFonts w:ascii="Segoe Condensed" w:eastAsia="Calibri" w:hAnsi="Segoe Condensed" w:cs="Calibri"/>
          <w:sz w:val="22"/>
          <w:szCs w:val="22"/>
        </w:rPr>
      </w:pPr>
    </w:p>
    <w:p w:rsidR="00555F32" w:rsidRPr="00330EA7" w:rsidRDefault="00555F32" w:rsidP="002D3EDD">
      <w:pPr>
        <w:pBdr>
          <w:top w:val="nil"/>
          <w:left w:val="nil"/>
          <w:bottom w:val="nil"/>
          <w:right w:val="nil"/>
          <w:between w:val="nil"/>
        </w:pBdr>
        <w:spacing w:line="360" w:lineRule="auto"/>
        <w:rPr>
          <w:rFonts w:ascii="Segoe Condensed" w:eastAsia="Calibri" w:hAnsi="Segoe Condensed" w:cs="Calibri"/>
          <w:b/>
          <w:color w:val="4A86E8"/>
          <w:sz w:val="22"/>
          <w:szCs w:val="22"/>
        </w:rPr>
      </w:pPr>
    </w:p>
    <w:p w:rsidR="00EB3FBB" w:rsidRPr="00244D80" w:rsidRDefault="0072453E" w:rsidP="002D3EDD">
      <w:pPr>
        <w:pBdr>
          <w:top w:val="nil"/>
          <w:left w:val="nil"/>
          <w:bottom w:val="nil"/>
          <w:right w:val="nil"/>
          <w:between w:val="nil"/>
        </w:pBdr>
        <w:spacing w:line="360" w:lineRule="auto"/>
        <w:rPr>
          <w:rFonts w:ascii="Segoe Condensed" w:eastAsia="Calibri" w:hAnsi="Segoe Condensed" w:cs="Calibri"/>
          <w:color w:val="754E4E" w:themeColor="accent6" w:themeShade="BF"/>
          <w:szCs w:val="22"/>
        </w:rPr>
      </w:pPr>
      <w:r w:rsidRPr="00244D80">
        <w:rPr>
          <w:rFonts w:ascii="Segoe Condensed" w:eastAsia="Calibri" w:hAnsi="Segoe Condensed" w:cs="Calibri"/>
          <w:color w:val="754E4E" w:themeColor="accent6" w:themeShade="BF"/>
          <w:szCs w:val="22"/>
        </w:rPr>
        <w:t>A.</w:t>
      </w:r>
      <w:r w:rsidR="00A956B4" w:rsidRPr="00244D80">
        <w:rPr>
          <w:rFonts w:ascii="Segoe Condensed" w:eastAsia="Calibri" w:hAnsi="Segoe Condensed" w:cs="Calibri"/>
          <w:color w:val="754E4E" w:themeColor="accent6" w:themeShade="BF"/>
          <w:szCs w:val="22"/>
        </w:rPr>
        <w:t>2.2 Standards</w:t>
      </w:r>
    </w:p>
    <w:p w:rsidR="00EB3FBB" w:rsidRPr="00330EA7" w:rsidRDefault="00EB3FBB" w:rsidP="002D3EDD">
      <w:pPr>
        <w:pBdr>
          <w:top w:val="nil"/>
          <w:left w:val="nil"/>
          <w:bottom w:val="nil"/>
          <w:right w:val="nil"/>
          <w:between w:val="nil"/>
        </w:pBdr>
        <w:spacing w:line="360" w:lineRule="auto"/>
        <w:rPr>
          <w:rFonts w:ascii="Segoe Condensed" w:eastAsia="Calibri" w:hAnsi="Segoe Condensed" w:cs="Calibri"/>
          <w:b/>
          <w:color w:val="4A86E8"/>
          <w:sz w:val="22"/>
          <w:szCs w:val="22"/>
        </w:rPr>
      </w:pPr>
    </w:p>
    <w:p w:rsidR="00E73298" w:rsidRPr="00330EA7" w:rsidRDefault="00A956B4" w:rsidP="002D3EDD">
      <w:pPr>
        <w:shd w:val="clear" w:color="auto" w:fill="FFFFFF"/>
        <w:spacing w:line="360" w:lineRule="auto"/>
        <w:rPr>
          <w:rFonts w:ascii="Segoe Condensed" w:hAnsi="Segoe Condensed" w:cs="Arial"/>
          <w:sz w:val="22"/>
          <w:szCs w:val="22"/>
        </w:rPr>
      </w:pPr>
      <w:r w:rsidRPr="00330EA7">
        <w:rPr>
          <w:rFonts w:ascii="Segoe Condensed" w:eastAsia="Calibri" w:hAnsi="Segoe Condensed" w:cs="Calibri"/>
          <w:sz w:val="22"/>
          <w:szCs w:val="22"/>
        </w:rPr>
        <w:t>The quality standards for OSL learning</w:t>
      </w:r>
      <w:r w:rsidR="00580C5A" w:rsidRPr="00330EA7">
        <w:rPr>
          <w:rFonts w:ascii="Segoe Condensed" w:eastAsia="Calibri" w:hAnsi="Segoe Condensed" w:cs="Calibri"/>
          <w:sz w:val="22"/>
          <w:szCs w:val="22"/>
        </w:rPr>
        <w:t xml:space="preserve"> and development</w:t>
      </w:r>
      <w:r w:rsidRPr="00330EA7">
        <w:rPr>
          <w:rFonts w:ascii="Segoe Condensed" w:eastAsia="Calibri" w:hAnsi="Segoe Condensed" w:cs="Calibri"/>
          <w:sz w:val="22"/>
          <w:szCs w:val="22"/>
        </w:rPr>
        <w:t xml:space="preserve"> - including materials and tools - are, naturally those adopted by </w:t>
      </w:r>
      <w:r w:rsidR="008C59E4" w:rsidRPr="00330EA7">
        <w:rPr>
          <w:rFonts w:ascii="Segoe Condensed" w:eastAsia="Calibri" w:hAnsi="Segoe Condensed" w:cs="Calibri"/>
          <w:sz w:val="22"/>
          <w:szCs w:val="22"/>
        </w:rPr>
        <w:t xml:space="preserve">the </w:t>
      </w:r>
      <w:r w:rsidRPr="00330EA7">
        <w:rPr>
          <w:rFonts w:ascii="Segoe Condensed" w:eastAsia="Calibri" w:hAnsi="Segoe Condensed" w:cs="Calibri"/>
          <w:sz w:val="22"/>
          <w:szCs w:val="22"/>
        </w:rPr>
        <w:t>WHE</w:t>
      </w:r>
      <w:r w:rsidR="008C59E4" w:rsidRPr="00330EA7">
        <w:rPr>
          <w:rFonts w:ascii="Segoe Condensed" w:eastAsia="Calibri" w:hAnsi="Segoe Condensed" w:cs="Calibri"/>
          <w:sz w:val="22"/>
          <w:szCs w:val="22"/>
        </w:rPr>
        <w:t xml:space="preserve"> Learning Strategy</w:t>
      </w:r>
      <w:r w:rsidR="008C59E4" w:rsidRPr="00330EA7">
        <w:rPr>
          <w:rFonts w:ascii="Segoe Condensed" w:eastAsia="Calibri" w:hAnsi="Segoe Condensed" w:cs="Calibri"/>
          <w:sz w:val="22"/>
          <w:szCs w:val="22"/>
          <w:vertAlign w:val="superscript"/>
        </w:rPr>
        <w:footnoteReference w:id="15"/>
      </w:r>
      <w:r w:rsidR="00FA5580" w:rsidRPr="00330EA7">
        <w:rPr>
          <w:rFonts w:ascii="Segoe Condensed" w:eastAsia="Calibri" w:hAnsi="Segoe Condensed" w:cs="Calibri"/>
          <w:sz w:val="22"/>
          <w:szCs w:val="22"/>
        </w:rPr>
        <w:t xml:space="preserve"> focusing on Adult Learning methodologies. Throughout</w:t>
      </w:r>
      <w:r w:rsidR="00580C5A" w:rsidRPr="00330EA7">
        <w:rPr>
          <w:rFonts w:ascii="Segoe Condensed" w:eastAsia="Calibri" w:hAnsi="Segoe Condensed" w:cs="Calibri"/>
          <w:sz w:val="22"/>
          <w:szCs w:val="22"/>
        </w:rPr>
        <w:t xml:space="preserve"> t</w:t>
      </w:r>
      <w:r w:rsidRPr="00330EA7">
        <w:rPr>
          <w:rFonts w:ascii="Segoe Condensed" w:eastAsia="Calibri" w:hAnsi="Segoe Condensed" w:cs="Calibri"/>
          <w:sz w:val="22"/>
          <w:szCs w:val="22"/>
        </w:rPr>
        <w:t xml:space="preserve">he </w:t>
      </w:r>
      <w:r w:rsidR="0072453E" w:rsidRPr="00330EA7">
        <w:rPr>
          <w:rFonts w:ascii="Segoe Condensed" w:eastAsia="Calibri" w:hAnsi="Segoe Condensed" w:cs="Calibri"/>
          <w:sz w:val="22"/>
          <w:szCs w:val="22"/>
        </w:rPr>
        <w:t xml:space="preserve">OSL </w:t>
      </w:r>
      <w:r w:rsidRPr="00330EA7">
        <w:rPr>
          <w:rFonts w:ascii="Segoe Condensed" w:eastAsia="Calibri" w:hAnsi="Segoe Condensed" w:cs="Calibri"/>
          <w:sz w:val="22"/>
          <w:szCs w:val="22"/>
        </w:rPr>
        <w:t xml:space="preserve">strategy </w:t>
      </w:r>
      <w:r w:rsidR="00580C5A" w:rsidRPr="00330EA7">
        <w:rPr>
          <w:rFonts w:ascii="Segoe Condensed" w:eastAsia="Calibri" w:hAnsi="Segoe Condensed" w:cs="Calibri"/>
          <w:sz w:val="22"/>
          <w:szCs w:val="22"/>
        </w:rPr>
        <w:t>these standards</w:t>
      </w:r>
      <w:r w:rsidR="00580C5A" w:rsidRPr="00330EA7">
        <w:rPr>
          <w:rFonts w:ascii="Segoe Condensed" w:hAnsi="Segoe Condensed" w:cs="Arial"/>
          <w:sz w:val="22"/>
          <w:szCs w:val="22"/>
        </w:rPr>
        <w:t xml:space="preserve"> </w:t>
      </w:r>
      <w:r w:rsidR="001711D3" w:rsidRPr="00330EA7">
        <w:rPr>
          <w:rFonts w:ascii="Segoe Condensed" w:hAnsi="Segoe Condensed" w:cs="Arial"/>
          <w:sz w:val="22"/>
          <w:szCs w:val="22"/>
        </w:rPr>
        <w:t>guide the outputs</w:t>
      </w:r>
      <w:r w:rsidR="00E73298" w:rsidRPr="00330EA7">
        <w:rPr>
          <w:rFonts w:ascii="Segoe Condensed" w:hAnsi="Segoe Condensed" w:cs="Arial"/>
          <w:sz w:val="22"/>
          <w:szCs w:val="22"/>
        </w:rPr>
        <w:t>,</w:t>
      </w:r>
      <w:r w:rsidR="00580C5A" w:rsidRPr="00330EA7">
        <w:rPr>
          <w:rFonts w:ascii="Segoe Condensed" w:hAnsi="Segoe Condensed" w:cs="Arial"/>
          <w:sz w:val="22"/>
          <w:szCs w:val="22"/>
        </w:rPr>
        <w:t xml:space="preserve"> so that personnel understand and </w:t>
      </w:r>
      <w:r w:rsidR="001711D3" w:rsidRPr="00330EA7">
        <w:rPr>
          <w:rFonts w:ascii="Segoe Condensed" w:hAnsi="Segoe Condensed" w:cs="Arial"/>
          <w:sz w:val="22"/>
          <w:szCs w:val="22"/>
        </w:rPr>
        <w:t>see how</w:t>
      </w:r>
      <w:r w:rsidR="00580C5A" w:rsidRPr="00330EA7">
        <w:rPr>
          <w:rFonts w:ascii="Segoe Condensed" w:hAnsi="Segoe Condensed" w:cs="Arial"/>
          <w:sz w:val="22"/>
          <w:szCs w:val="22"/>
        </w:rPr>
        <w:t xml:space="preserve"> relevant </w:t>
      </w:r>
      <w:r w:rsidR="001711D3" w:rsidRPr="00330EA7">
        <w:rPr>
          <w:rFonts w:ascii="Segoe Condensed" w:hAnsi="Segoe Condensed" w:cs="Arial"/>
          <w:sz w:val="22"/>
          <w:szCs w:val="22"/>
        </w:rPr>
        <w:t xml:space="preserve">they are </w:t>
      </w:r>
      <w:r w:rsidR="00580C5A" w:rsidRPr="00330EA7">
        <w:rPr>
          <w:rFonts w:ascii="Segoe Condensed" w:hAnsi="Segoe Condensed" w:cs="Arial"/>
          <w:sz w:val="22"/>
          <w:szCs w:val="22"/>
        </w:rPr>
        <w:t>to the</w:t>
      </w:r>
      <w:r w:rsidR="001711D3" w:rsidRPr="00330EA7">
        <w:rPr>
          <w:rFonts w:ascii="Segoe Condensed" w:hAnsi="Segoe Condensed" w:cs="Arial"/>
          <w:sz w:val="22"/>
          <w:szCs w:val="22"/>
        </w:rPr>
        <w:t>ir work and how they wish</w:t>
      </w:r>
      <w:r w:rsidR="000D3A18" w:rsidRPr="00330EA7">
        <w:rPr>
          <w:rFonts w:ascii="Segoe Condensed" w:hAnsi="Segoe Condensed" w:cs="Arial"/>
          <w:sz w:val="22"/>
          <w:szCs w:val="22"/>
        </w:rPr>
        <w:t xml:space="preserve"> themselves and colleagues</w:t>
      </w:r>
      <w:r w:rsidR="001711D3" w:rsidRPr="00330EA7">
        <w:rPr>
          <w:rFonts w:ascii="Segoe Condensed" w:hAnsi="Segoe Condensed" w:cs="Arial"/>
          <w:sz w:val="22"/>
          <w:szCs w:val="22"/>
        </w:rPr>
        <w:t xml:space="preserve"> </w:t>
      </w:r>
      <w:r w:rsidR="000D3A18" w:rsidRPr="00330EA7">
        <w:rPr>
          <w:rFonts w:ascii="Segoe Condensed" w:hAnsi="Segoe Condensed" w:cs="Arial"/>
          <w:sz w:val="22"/>
          <w:szCs w:val="22"/>
        </w:rPr>
        <w:t>to develop</w:t>
      </w:r>
      <w:r w:rsidR="00580C5A" w:rsidRPr="00330EA7">
        <w:rPr>
          <w:rFonts w:ascii="Segoe Condensed" w:hAnsi="Segoe Condensed" w:cs="Arial"/>
          <w:sz w:val="22"/>
          <w:szCs w:val="22"/>
        </w:rPr>
        <w:t xml:space="preserve">. </w:t>
      </w:r>
    </w:p>
    <w:p w:rsidR="006B674C" w:rsidRPr="00330EA7" w:rsidRDefault="00580C5A" w:rsidP="002D3EDD">
      <w:pPr>
        <w:shd w:val="clear" w:color="auto" w:fill="FFFFFF"/>
        <w:spacing w:line="360" w:lineRule="auto"/>
        <w:rPr>
          <w:rFonts w:ascii="Segoe Condensed" w:hAnsi="Segoe Condensed"/>
        </w:rPr>
      </w:pPr>
      <w:r w:rsidRPr="00330EA7">
        <w:rPr>
          <w:rFonts w:ascii="Segoe Condensed" w:hAnsi="Segoe Condensed" w:cs="Arial"/>
          <w:sz w:val="22"/>
          <w:szCs w:val="22"/>
        </w:rPr>
        <w:t>Formal training, together with social and experimental learning, is one vehicle for learning</w:t>
      </w:r>
      <w:r w:rsidR="00E73298" w:rsidRPr="00330EA7">
        <w:rPr>
          <w:rFonts w:ascii="Segoe Condensed" w:hAnsi="Segoe Condensed" w:cs="Arial"/>
          <w:sz w:val="22"/>
          <w:szCs w:val="22"/>
        </w:rPr>
        <w:t>;</w:t>
      </w:r>
      <w:r w:rsidRPr="00330EA7">
        <w:rPr>
          <w:rFonts w:ascii="Segoe Condensed" w:hAnsi="Segoe Condensed" w:cs="Arial"/>
          <w:sz w:val="22"/>
          <w:szCs w:val="22"/>
        </w:rPr>
        <w:t xml:space="preserve"> the learning cycle </w:t>
      </w:r>
      <w:r w:rsidR="00E73298" w:rsidRPr="00330EA7">
        <w:rPr>
          <w:rFonts w:ascii="Segoe Condensed" w:hAnsi="Segoe Condensed" w:cs="Arial"/>
          <w:sz w:val="22"/>
          <w:szCs w:val="22"/>
        </w:rPr>
        <w:t>OSL adopts has</w:t>
      </w:r>
      <w:r w:rsidRPr="00330EA7">
        <w:rPr>
          <w:rFonts w:ascii="Segoe Condensed" w:hAnsi="Segoe Condensed" w:cs="Arial"/>
          <w:sz w:val="22"/>
          <w:szCs w:val="22"/>
        </w:rPr>
        <w:t xml:space="preserve"> </w:t>
      </w:r>
      <w:r w:rsidRPr="00330EA7">
        <w:rPr>
          <w:rFonts w:ascii="Segoe Condensed" w:hAnsi="Segoe Condensed" w:cs="Arial"/>
          <w:b/>
          <w:sz w:val="22"/>
          <w:szCs w:val="22"/>
        </w:rPr>
        <w:t>four essential steps</w:t>
      </w:r>
      <w:r w:rsidRPr="00330EA7">
        <w:rPr>
          <w:rFonts w:ascii="Segoe Condensed" w:hAnsi="Segoe Condensed" w:cs="Arial"/>
          <w:sz w:val="22"/>
          <w:szCs w:val="22"/>
        </w:rPr>
        <w:t xml:space="preserve"> </w:t>
      </w:r>
      <w:r w:rsidR="00E73298" w:rsidRPr="00330EA7">
        <w:rPr>
          <w:rFonts w:ascii="Segoe Condensed" w:hAnsi="Segoe Condensed" w:cs="Arial"/>
          <w:sz w:val="22"/>
          <w:szCs w:val="22"/>
        </w:rPr>
        <w:t>that ensure a rigorous compliance of these standards. Embarking from</w:t>
      </w:r>
      <w:r w:rsidRPr="00330EA7">
        <w:rPr>
          <w:rFonts w:ascii="Segoe Condensed" w:hAnsi="Segoe Condensed" w:cs="Arial"/>
          <w:sz w:val="22"/>
          <w:szCs w:val="22"/>
        </w:rPr>
        <w:t xml:space="preserve"> </w:t>
      </w:r>
      <w:proofErr w:type="spellStart"/>
      <w:r w:rsidR="000D63E5" w:rsidRPr="00330EA7">
        <w:rPr>
          <w:rFonts w:ascii="Segoe Condensed" w:hAnsi="Segoe Condensed" w:cs="Arial"/>
          <w:sz w:val="22"/>
          <w:szCs w:val="22"/>
        </w:rPr>
        <w:t>i</w:t>
      </w:r>
      <w:proofErr w:type="spellEnd"/>
      <w:r w:rsidR="000D63E5" w:rsidRPr="00330EA7">
        <w:rPr>
          <w:rFonts w:ascii="Segoe Condensed" w:hAnsi="Segoe Condensed" w:cs="Arial"/>
          <w:sz w:val="22"/>
          <w:szCs w:val="22"/>
        </w:rPr>
        <w:t xml:space="preserve">. </w:t>
      </w:r>
      <w:r w:rsidRPr="00330EA7">
        <w:rPr>
          <w:rFonts w:ascii="Segoe Condensed" w:hAnsi="Segoe Condensed" w:cs="Arial"/>
          <w:sz w:val="22"/>
          <w:szCs w:val="22"/>
        </w:rPr>
        <w:t>analyzing the WHE performance challenges and training gaps</w:t>
      </w:r>
      <w:r w:rsidR="00E73298" w:rsidRPr="00330EA7">
        <w:rPr>
          <w:rFonts w:ascii="Segoe Condensed" w:hAnsi="Segoe Condensed" w:cs="Arial"/>
          <w:sz w:val="22"/>
          <w:szCs w:val="22"/>
        </w:rPr>
        <w:t>,</w:t>
      </w:r>
      <w:r w:rsidRPr="00330EA7">
        <w:rPr>
          <w:rFonts w:ascii="Segoe Condensed" w:hAnsi="Segoe Condensed" w:cs="Arial"/>
          <w:sz w:val="22"/>
          <w:szCs w:val="22"/>
        </w:rPr>
        <w:t xml:space="preserve"> to </w:t>
      </w:r>
      <w:r w:rsidR="000D63E5" w:rsidRPr="00330EA7">
        <w:rPr>
          <w:rFonts w:ascii="Segoe Condensed" w:hAnsi="Segoe Condensed" w:cs="Arial"/>
          <w:sz w:val="22"/>
          <w:szCs w:val="22"/>
        </w:rPr>
        <w:t xml:space="preserve">ii. </w:t>
      </w:r>
      <w:r w:rsidRPr="00330EA7">
        <w:rPr>
          <w:rFonts w:ascii="Segoe Condensed" w:hAnsi="Segoe Condensed" w:cs="Arial"/>
          <w:sz w:val="22"/>
          <w:szCs w:val="22"/>
        </w:rPr>
        <w:t>design</w:t>
      </w:r>
      <w:r w:rsidR="00E73298" w:rsidRPr="00330EA7">
        <w:rPr>
          <w:rFonts w:ascii="Segoe Condensed" w:hAnsi="Segoe Condensed" w:cs="Arial"/>
          <w:sz w:val="22"/>
          <w:szCs w:val="22"/>
        </w:rPr>
        <w:t>ing</w:t>
      </w:r>
      <w:r w:rsidRPr="00330EA7">
        <w:rPr>
          <w:rFonts w:ascii="Segoe Condensed" w:hAnsi="Segoe Condensed" w:cs="Arial"/>
          <w:sz w:val="22"/>
          <w:szCs w:val="22"/>
        </w:rPr>
        <w:t xml:space="preserve"> and plan</w:t>
      </w:r>
      <w:r w:rsidR="00E73298" w:rsidRPr="00330EA7">
        <w:rPr>
          <w:rFonts w:ascii="Segoe Condensed" w:hAnsi="Segoe Condensed" w:cs="Arial"/>
          <w:sz w:val="22"/>
          <w:szCs w:val="22"/>
        </w:rPr>
        <w:t>ning</w:t>
      </w:r>
      <w:r w:rsidRPr="00330EA7">
        <w:rPr>
          <w:rFonts w:ascii="Segoe Condensed" w:hAnsi="Segoe Condensed" w:cs="Arial"/>
          <w:sz w:val="22"/>
          <w:szCs w:val="22"/>
        </w:rPr>
        <w:t xml:space="preserve"> the training, followed by </w:t>
      </w:r>
      <w:r w:rsidR="000D63E5" w:rsidRPr="00330EA7">
        <w:rPr>
          <w:rFonts w:ascii="Segoe Condensed" w:hAnsi="Segoe Condensed" w:cs="Arial"/>
          <w:sz w:val="22"/>
          <w:szCs w:val="22"/>
        </w:rPr>
        <w:t xml:space="preserve">iii. </w:t>
      </w:r>
      <w:r w:rsidRPr="00330EA7">
        <w:rPr>
          <w:rFonts w:ascii="Segoe Condensed" w:hAnsi="Segoe Condensed" w:cs="Arial"/>
          <w:sz w:val="22"/>
          <w:szCs w:val="22"/>
        </w:rPr>
        <w:t xml:space="preserve">delivering it and the final- oft overlooked- of </w:t>
      </w:r>
      <w:r w:rsidR="000D63E5" w:rsidRPr="00330EA7">
        <w:rPr>
          <w:rFonts w:ascii="Segoe Condensed" w:hAnsi="Segoe Condensed" w:cs="Arial"/>
          <w:sz w:val="22"/>
          <w:szCs w:val="22"/>
        </w:rPr>
        <w:t xml:space="preserve">iv. </w:t>
      </w:r>
      <w:r w:rsidRPr="00330EA7">
        <w:rPr>
          <w:rFonts w:ascii="Segoe Condensed" w:hAnsi="Segoe Condensed" w:cs="Arial"/>
          <w:sz w:val="22"/>
          <w:szCs w:val="22"/>
        </w:rPr>
        <w:t>monitoring, evaluating</w:t>
      </w:r>
      <w:r w:rsidR="00E73298" w:rsidRPr="00330EA7">
        <w:rPr>
          <w:rFonts w:ascii="Segoe Condensed" w:hAnsi="Segoe Condensed" w:cs="Arial"/>
          <w:sz w:val="22"/>
          <w:szCs w:val="22"/>
        </w:rPr>
        <w:t>,</w:t>
      </w:r>
      <w:r w:rsidRPr="00330EA7">
        <w:rPr>
          <w:rFonts w:ascii="Segoe Condensed" w:hAnsi="Segoe Condensed" w:cs="Arial"/>
          <w:sz w:val="22"/>
          <w:szCs w:val="22"/>
        </w:rPr>
        <w:t xml:space="preserve"> and hence improving</w:t>
      </w:r>
      <w:r w:rsidR="00E73298" w:rsidRPr="00330EA7">
        <w:rPr>
          <w:rFonts w:ascii="Segoe Condensed" w:hAnsi="Segoe Condensed" w:cs="Arial"/>
          <w:sz w:val="22"/>
          <w:szCs w:val="22"/>
        </w:rPr>
        <w:t>,</w:t>
      </w:r>
      <w:r w:rsidR="000D3A18" w:rsidRPr="00330EA7">
        <w:rPr>
          <w:rFonts w:ascii="Segoe Condensed" w:hAnsi="Segoe Condensed" w:cs="Arial"/>
          <w:sz w:val="22"/>
          <w:szCs w:val="22"/>
        </w:rPr>
        <w:t xml:space="preserve"> </w:t>
      </w:r>
      <w:r w:rsidR="00E73298" w:rsidRPr="00330EA7">
        <w:rPr>
          <w:rFonts w:ascii="Segoe Condensed" w:eastAsia="Calibri" w:hAnsi="Segoe Condensed" w:cs="Calibri"/>
          <w:sz w:val="22"/>
          <w:szCs w:val="22"/>
        </w:rPr>
        <w:t xml:space="preserve">the </w:t>
      </w:r>
      <w:r w:rsidR="00A956B4" w:rsidRPr="00330EA7">
        <w:rPr>
          <w:rFonts w:ascii="Segoe Condensed" w:eastAsia="Calibri" w:hAnsi="Segoe Condensed" w:cs="Calibri"/>
          <w:sz w:val="22"/>
          <w:szCs w:val="22"/>
        </w:rPr>
        <w:t>impact of learning and effectiveness of OSL personnel</w:t>
      </w:r>
      <w:r w:rsidR="00E73298" w:rsidRPr="00330EA7">
        <w:rPr>
          <w:rFonts w:ascii="Segoe Condensed" w:eastAsia="Calibri" w:hAnsi="Segoe Condensed" w:cs="Calibri"/>
          <w:sz w:val="22"/>
          <w:szCs w:val="22"/>
        </w:rPr>
        <w:t xml:space="preserve"> is put central</w:t>
      </w:r>
      <w:r w:rsidR="00A956B4" w:rsidRPr="00330EA7">
        <w:rPr>
          <w:rFonts w:ascii="Segoe Condensed" w:eastAsia="Calibri" w:hAnsi="Segoe Condensed" w:cs="Calibri"/>
          <w:sz w:val="22"/>
          <w:szCs w:val="22"/>
        </w:rPr>
        <w:t xml:space="preserve">. </w:t>
      </w:r>
      <w:r w:rsidR="00E73298" w:rsidRPr="00330EA7">
        <w:rPr>
          <w:rFonts w:ascii="Segoe Condensed" w:hAnsi="Segoe Condensed"/>
        </w:rPr>
        <w:t xml:space="preserve"> </w:t>
      </w:r>
    </w:p>
    <w:p w:rsidR="000D63E5" w:rsidRPr="00330EA7" w:rsidRDefault="000D63E5" w:rsidP="002D3EDD">
      <w:pPr>
        <w:shd w:val="clear" w:color="auto" w:fill="FFFFFF"/>
        <w:spacing w:line="360" w:lineRule="auto"/>
        <w:rPr>
          <w:rFonts w:ascii="Segoe Condensed" w:hAnsi="Segoe Condensed"/>
        </w:rPr>
      </w:pPr>
    </w:p>
    <w:p w:rsidR="000D63E5" w:rsidRPr="00330EA7" w:rsidRDefault="000D63E5" w:rsidP="002D3EDD">
      <w:pPr>
        <w:pBdr>
          <w:top w:val="nil"/>
          <w:left w:val="nil"/>
          <w:bottom w:val="nil"/>
          <w:right w:val="nil"/>
          <w:between w:val="nil"/>
        </w:pBdr>
        <w:spacing w:line="360" w:lineRule="auto"/>
        <w:rPr>
          <w:rFonts w:ascii="Segoe Condensed" w:eastAsia="Calibri" w:hAnsi="Segoe Condensed" w:cs="Calibri"/>
          <w:sz w:val="22"/>
          <w:szCs w:val="22"/>
        </w:rPr>
      </w:pPr>
      <w:r w:rsidRPr="00330EA7">
        <w:rPr>
          <w:rFonts w:ascii="Segoe Condensed" w:hAnsi="Segoe Condensed" w:cs="Arial"/>
          <w:sz w:val="22"/>
          <w:szCs w:val="22"/>
        </w:rPr>
        <w:t>The OSL Training Development Kit</w:t>
      </w:r>
      <w:r w:rsidRPr="00330EA7">
        <w:rPr>
          <w:rStyle w:val="FootnoteReference"/>
          <w:rFonts w:ascii="Segoe Condensed" w:hAnsi="Segoe Condensed" w:cs="Arial"/>
          <w:sz w:val="22"/>
          <w:szCs w:val="22"/>
        </w:rPr>
        <w:footnoteReference w:id="16"/>
      </w:r>
      <w:r w:rsidRPr="00330EA7">
        <w:rPr>
          <w:rFonts w:ascii="Segoe Condensed" w:hAnsi="Segoe Condensed" w:cs="Arial"/>
          <w:sz w:val="22"/>
          <w:szCs w:val="22"/>
        </w:rPr>
        <w:t xml:space="preserve"> is available as a companion document to promote concretely this approach by proposing tools, templates and how-to guide, for the design at all stages of quality and high impact OSL learning materials and sessions.</w:t>
      </w:r>
    </w:p>
    <w:p w:rsidR="002038F8" w:rsidRPr="00330EA7" w:rsidRDefault="002038F8" w:rsidP="002D3EDD">
      <w:pPr>
        <w:pBdr>
          <w:top w:val="nil"/>
          <w:left w:val="nil"/>
          <w:bottom w:val="nil"/>
          <w:right w:val="nil"/>
          <w:between w:val="nil"/>
        </w:pBdr>
        <w:spacing w:line="360" w:lineRule="auto"/>
        <w:rPr>
          <w:rFonts w:ascii="Segoe Condensed" w:eastAsia="Calibri" w:hAnsi="Segoe Condensed" w:cs="Calibri"/>
          <w:b/>
          <w:color w:val="4A86E8"/>
          <w:sz w:val="22"/>
          <w:szCs w:val="22"/>
        </w:rPr>
      </w:pPr>
    </w:p>
    <w:p w:rsidR="0072453E" w:rsidRPr="00244D80" w:rsidRDefault="0072453E" w:rsidP="002D3EDD">
      <w:pPr>
        <w:pBdr>
          <w:top w:val="nil"/>
          <w:left w:val="nil"/>
          <w:bottom w:val="nil"/>
          <w:right w:val="nil"/>
          <w:between w:val="nil"/>
        </w:pBdr>
        <w:spacing w:line="360" w:lineRule="auto"/>
        <w:rPr>
          <w:rFonts w:ascii="Segoe Condensed" w:eastAsia="Calibri" w:hAnsi="Segoe Condensed" w:cs="Calibri"/>
          <w:color w:val="754E4E" w:themeColor="accent6" w:themeShade="BF"/>
          <w:szCs w:val="22"/>
        </w:rPr>
      </w:pPr>
      <w:r w:rsidRPr="00244D80">
        <w:rPr>
          <w:rFonts w:ascii="Segoe Condensed" w:eastAsia="Calibri" w:hAnsi="Segoe Condensed" w:cs="Calibri"/>
          <w:color w:val="754E4E" w:themeColor="accent6" w:themeShade="BF"/>
          <w:szCs w:val="22"/>
        </w:rPr>
        <w:t>A.2.3 Principles</w:t>
      </w:r>
    </w:p>
    <w:p w:rsidR="006B674C" w:rsidRPr="00330EA7" w:rsidRDefault="006B674C" w:rsidP="002D3EDD">
      <w:pPr>
        <w:pBdr>
          <w:top w:val="nil"/>
          <w:left w:val="nil"/>
          <w:bottom w:val="nil"/>
          <w:right w:val="nil"/>
          <w:between w:val="nil"/>
        </w:pBdr>
        <w:spacing w:line="360" w:lineRule="auto"/>
        <w:rPr>
          <w:rFonts w:ascii="Segoe Condensed" w:eastAsia="Calibri" w:hAnsi="Segoe Condensed" w:cs="Calibri"/>
          <w:sz w:val="22"/>
          <w:szCs w:val="22"/>
        </w:rPr>
      </w:pPr>
    </w:p>
    <w:p w:rsidR="00654260" w:rsidRDefault="00A956B4" w:rsidP="002D3EDD">
      <w:pPr>
        <w:spacing w:line="360" w:lineRule="auto"/>
        <w:rPr>
          <w:rFonts w:ascii="Segoe Condensed" w:eastAsia="Calibri" w:hAnsi="Segoe Condensed" w:cs="Calibri"/>
          <w:sz w:val="22"/>
          <w:szCs w:val="22"/>
        </w:rPr>
      </w:pPr>
      <w:r w:rsidRPr="00330EA7">
        <w:rPr>
          <w:rFonts w:ascii="Segoe Condensed" w:eastAsia="Calibri" w:hAnsi="Segoe Condensed" w:cs="Calibri"/>
          <w:sz w:val="22"/>
          <w:szCs w:val="22"/>
        </w:rPr>
        <w:t xml:space="preserve">The following </w:t>
      </w:r>
      <w:r w:rsidR="00654260">
        <w:rPr>
          <w:rFonts w:ascii="Segoe Condensed" w:eastAsia="Calibri" w:hAnsi="Segoe Condensed" w:cs="Calibri"/>
          <w:sz w:val="22"/>
          <w:szCs w:val="22"/>
        </w:rPr>
        <w:t>table summarize</w:t>
      </w:r>
      <w:r w:rsidR="007A1BE7">
        <w:rPr>
          <w:rFonts w:ascii="Segoe Condensed" w:eastAsia="Calibri" w:hAnsi="Segoe Condensed" w:cs="Calibri"/>
          <w:sz w:val="22"/>
          <w:szCs w:val="22"/>
        </w:rPr>
        <w:t>s</w:t>
      </w:r>
      <w:r w:rsidR="00654260">
        <w:rPr>
          <w:rFonts w:ascii="Segoe Condensed" w:eastAsia="Calibri" w:hAnsi="Segoe Condensed" w:cs="Calibri"/>
          <w:sz w:val="22"/>
          <w:szCs w:val="22"/>
        </w:rPr>
        <w:t xml:space="preserve"> the fundamental</w:t>
      </w:r>
      <w:r w:rsidR="00654260" w:rsidRPr="00330EA7">
        <w:rPr>
          <w:rFonts w:ascii="Segoe Condensed" w:eastAsia="Calibri" w:hAnsi="Segoe Condensed" w:cs="Calibri"/>
          <w:sz w:val="22"/>
          <w:szCs w:val="22"/>
        </w:rPr>
        <w:t xml:space="preserve"> </w:t>
      </w:r>
      <w:r w:rsidRPr="00330EA7">
        <w:rPr>
          <w:rFonts w:ascii="Segoe Condensed" w:eastAsia="Calibri" w:hAnsi="Segoe Condensed" w:cs="Calibri"/>
          <w:sz w:val="22"/>
          <w:szCs w:val="22"/>
        </w:rPr>
        <w:t xml:space="preserve">principles </w:t>
      </w:r>
      <w:r w:rsidR="007A1BE7">
        <w:rPr>
          <w:rFonts w:ascii="Segoe Condensed" w:eastAsia="Calibri" w:hAnsi="Segoe Condensed" w:cs="Calibri"/>
          <w:sz w:val="22"/>
          <w:szCs w:val="22"/>
        </w:rPr>
        <w:t>of</w:t>
      </w:r>
      <w:r w:rsidRPr="00330EA7">
        <w:rPr>
          <w:rFonts w:ascii="Segoe Condensed" w:eastAsia="Calibri" w:hAnsi="Segoe Condensed" w:cs="Calibri"/>
          <w:sz w:val="22"/>
          <w:szCs w:val="22"/>
        </w:rPr>
        <w:t xml:space="preserve"> </w:t>
      </w:r>
      <w:r w:rsidR="007A1BE7">
        <w:rPr>
          <w:rFonts w:ascii="Segoe Condensed" w:eastAsia="Calibri" w:hAnsi="Segoe Condensed" w:cs="Calibri"/>
          <w:sz w:val="22"/>
          <w:szCs w:val="22"/>
        </w:rPr>
        <w:t xml:space="preserve">to the OSL Learning and Development </w:t>
      </w:r>
      <w:r w:rsidR="007A1BE7" w:rsidRPr="00330EA7">
        <w:rPr>
          <w:rFonts w:ascii="Segoe Condensed" w:eastAsia="Calibri" w:hAnsi="Segoe Condensed" w:cs="Calibri"/>
          <w:sz w:val="22"/>
          <w:szCs w:val="22"/>
        </w:rPr>
        <w:t>strategy</w:t>
      </w:r>
      <w:r w:rsidRPr="00330EA7">
        <w:rPr>
          <w:rFonts w:ascii="Segoe Condensed" w:eastAsia="Calibri" w:hAnsi="Segoe Condensed" w:cs="Calibri"/>
          <w:sz w:val="22"/>
          <w:szCs w:val="22"/>
        </w:rPr>
        <w:t xml:space="preserve"> and</w:t>
      </w:r>
      <w:r w:rsidR="007A1BE7">
        <w:rPr>
          <w:rFonts w:ascii="Segoe Condensed" w:eastAsia="Calibri" w:hAnsi="Segoe Condensed" w:cs="Calibri"/>
          <w:sz w:val="22"/>
          <w:szCs w:val="22"/>
        </w:rPr>
        <w:t xml:space="preserve"> of</w:t>
      </w:r>
      <w:r w:rsidRPr="00330EA7">
        <w:rPr>
          <w:rFonts w:ascii="Segoe Condensed" w:eastAsia="Calibri" w:hAnsi="Segoe Condensed" w:cs="Calibri"/>
          <w:sz w:val="22"/>
          <w:szCs w:val="22"/>
        </w:rPr>
        <w:t xml:space="preserve"> its implementation</w:t>
      </w:r>
      <w:r w:rsidR="0072453E" w:rsidRPr="00330EA7">
        <w:rPr>
          <w:rFonts w:ascii="Segoe Condensed" w:eastAsia="Calibri" w:hAnsi="Segoe Condensed" w:cs="Calibri"/>
          <w:sz w:val="22"/>
          <w:szCs w:val="22"/>
        </w:rPr>
        <w:t>.</w:t>
      </w:r>
    </w:p>
    <w:p w:rsidR="00654260" w:rsidRDefault="00654260" w:rsidP="002D3EDD">
      <w:pPr>
        <w:spacing w:line="360" w:lineRule="auto"/>
        <w:rPr>
          <w:rFonts w:ascii="Segoe Condensed" w:eastAsia="Calibri" w:hAnsi="Segoe Condensed" w:cs="Calibri"/>
          <w:sz w:val="22"/>
          <w:szCs w:val="22"/>
        </w:rPr>
      </w:pPr>
    </w:p>
    <w:p w:rsidR="00654260" w:rsidRDefault="00654260" w:rsidP="002D3EDD">
      <w:pPr>
        <w:spacing w:line="360" w:lineRule="auto"/>
        <w:rPr>
          <w:rFonts w:ascii="Segoe Condensed" w:eastAsia="Calibri" w:hAnsi="Segoe Condensed" w:cs="Calibri"/>
          <w:sz w:val="22"/>
          <w:szCs w:val="22"/>
        </w:rPr>
      </w:pPr>
    </w:p>
    <w:p w:rsidR="00654260" w:rsidRDefault="00654260" w:rsidP="002D3EDD">
      <w:pPr>
        <w:spacing w:line="360" w:lineRule="auto"/>
        <w:rPr>
          <w:rFonts w:ascii="Segoe Condensed" w:eastAsia="Calibri" w:hAnsi="Segoe Condensed" w:cs="Calibri"/>
          <w:sz w:val="22"/>
          <w:szCs w:val="22"/>
        </w:rPr>
      </w:pPr>
    </w:p>
    <w:p w:rsidR="00654260" w:rsidRDefault="00654260" w:rsidP="002D3EDD">
      <w:pPr>
        <w:spacing w:line="360" w:lineRule="auto"/>
        <w:rPr>
          <w:rFonts w:ascii="Segoe Condensed" w:eastAsia="Calibri" w:hAnsi="Segoe Condensed" w:cs="Calibri"/>
          <w:sz w:val="22"/>
          <w:szCs w:val="22"/>
        </w:rPr>
      </w:pPr>
    </w:p>
    <w:p w:rsidR="00654260" w:rsidRDefault="00654260" w:rsidP="002D3EDD">
      <w:pPr>
        <w:spacing w:line="360" w:lineRule="auto"/>
        <w:rPr>
          <w:rFonts w:ascii="Segoe Condensed" w:eastAsia="Calibri" w:hAnsi="Segoe Condensed" w:cs="Calibri"/>
          <w:sz w:val="22"/>
          <w:szCs w:val="22"/>
        </w:rPr>
      </w:pPr>
    </w:p>
    <w:p w:rsidR="00654260" w:rsidRDefault="00654260" w:rsidP="002D3EDD">
      <w:pPr>
        <w:spacing w:line="360" w:lineRule="auto"/>
        <w:rPr>
          <w:rFonts w:ascii="Segoe Condensed" w:eastAsia="Calibri" w:hAnsi="Segoe Condensed" w:cs="Calibri"/>
          <w:sz w:val="22"/>
          <w:szCs w:val="22"/>
        </w:rPr>
        <w:sectPr w:rsidR="00654260" w:rsidSect="00654260">
          <w:type w:val="continuous"/>
          <w:pgSz w:w="11906" w:h="16838" w:code="9"/>
          <w:pgMar w:top="1276" w:right="1247" w:bottom="1418" w:left="1247" w:header="709" w:footer="709" w:gutter="0"/>
          <w:cols w:num="2" w:space="397"/>
          <w:titlePg/>
          <w:docGrid w:linePitch="326"/>
        </w:sectPr>
      </w:pPr>
    </w:p>
    <w:p w:rsidR="006B674C" w:rsidRPr="00330EA7" w:rsidRDefault="006B674C" w:rsidP="002D3EDD">
      <w:pPr>
        <w:spacing w:line="360" w:lineRule="auto"/>
        <w:rPr>
          <w:rFonts w:ascii="Segoe Condensed" w:eastAsia="Calibri" w:hAnsi="Segoe Condensed" w:cs="Calibri"/>
          <w:sz w:val="22"/>
          <w:szCs w:val="22"/>
        </w:rPr>
      </w:pPr>
    </w:p>
    <w:tbl>
      <w:tblPr>
        <w:tblStyle w:val="a"/>
        <w:tblpPr w:leftFromText="180" w:rightFromText="180" w:tblpY="653"/>
        <w:tblW w:w="5000" w:type="pct"/>
        <w:tblBorders>
          <w:insideH w:val="single" w:sz="4" w:space="0" w:color="000000"/>
        </w:tblBorders>
        <w:tblLook w:val="0000" w:firstRow="0" w:lastRow="0" w:firstColumn="0" w:lastColumn="0" w:noHBand="0" w:noVBand="0"/>
      </w:tblPr>
      <w:tblGrid>
        <w:gridCol w:w="2217"/>
        <w:gridCol w:w="7195"/>
      </w:tblGrid>
      <w:tr w:rsidR="006B674C" w:rsidRPr="00330EA7" w:rsidTr="007A1BE7">
        <w:trPr>
          <w:trHeight w:val="1530"/>
        </w:trPr>
        <w:tc>
          <w:tcPr>
            <w:tcW w:w="1178" w:type="pct"/>
            <w:tcBorders>
              <w:bottom w:val="single" w:sz="18" w:space="0" w:color="FFFFFF"/>
            </w:tcBorders>
            <w:shd w:val="clear" w:color="auto" w:fill="C6D9F1"/>
          </w:tcPr>
          <w:p w:rsidR="006B674C" w:rsidRPr="00330EA7" w:rsidRDefault="00A956B4" w:rsidP="007A1BE7">
            <w:pPr>
              <w:spacing w:line="360" w:lineRule="auto"/>
              <w:jc w:val="left"/>
              <w:rPr>
                <w:rFonts w:ascii="Segoe Condensed" w:eastAsia="Arial" w:hAnsi="Segoe Condensed" w:cs="Arial"/>
                <w:b/>
                <w:sz w:val="20"/>
                <w:szCs w:val="20"/>
              </w:rPr>
            </w:pPr>
            <w:r w:rsidRPr="00330EA7">
              <w:rPr>
                <w:rFonts w:ascii="Segoe Condensed" w:eastAsia="Calibri" w:hAnsi="Segoe Condensed" w:cs="Calibri"/>
                <w:b/>
                <w:i/>
                <w:sz w:val="20"/>
                <w:szCs w:val="20"/>
              </w:rPr>
              <w:t>Training as one part of the solution</w:t>
            </w:r>
          </w:p>
        </w:tc>
        <w:tc>
          <w:tcPr>
            <w:tcW w:w="3822" w:type="pct"/>
            <w:tcBorders>
              <w:bottom w:val="single" w:sz="18" w:space="0" w:color="FFFFFF"/>
            </w:tcBorders>
          </w:tcPr>
          <w:p w:rsidR="006B674C" w:rsidRPr="00330EA7" w:rsidRDefault="00A956B4" w:rsidP="007A1BE7">
            <w:pPr>
              <w:widowControl w:val="0"/>
              <w:spacing w:line="360" w:lineRule="auto"/>
              <w:rPr>
                <w:rFonts w:ascii="Segoe Condensed" w:eastAsia="Calibri" w:hAnsi="Segoe Condensed" w:cs="Calibri"/>
                <w:sz w:val="20"/>
                <w:szCs w:val="20"/>
              </w:rPr>
            </w:pPr>
            <w:r w:rsidRPr="00330EA7">
              <w:rPr>
                <w:rFonts w:ascii="Segoe Condensed" w:eastAsia="Calibri" w:hAnsi="Segoe Condensed" w:cs="Calibri"/>
                <w:sz w:val="20"/>
                <w:szCs w:val="20"/>
              </w:rPr>
              <w:t>It is recognized that dedicated training products represent only one modality for learning, and that the OSL workforce can develop knowledge, skills and attitudes</w:t>
            </w:r>
            <w:r w:rsidR="00BC1914" w:rsidRPr="00330EA7">
              <w:rPr>
                <w:rStyle w:val="FootnoteReference"/>
                <w:rFonts w:ascii="Segoe Condensed" w:eastAsia="Calibri" w:hAnsi="Segoe Condensed" w:cs="Calibri"/>
                <w:sz w:val="20"/>
                <w:szCs w:val="20"/>
              </w:rPr>
              <w:footnoteReference w:id="17"/>
            </w:r>
            <w:r w:rsidRPr="00330EA7">
              <w:rPr>
                <w:rFonts w:ascii="Segoe Condensed" w:eastAsia="Calibri" w:hAnsi="Segoe Condensed" w:cs="Calibri"/>
                <w:sz w:val="20"/>
                <w:szCs w:val="20"/>
              </w:rPr>
              <w:t xml:space="preserve"> through informal as well as formal interactions. Organized training must be targeted at specific capability gaps for both routine and emergency </w:t>
            </w:r>
            <w:r w:rsidR="00B61CA0" w:rsidRPr="00330EA7">
              <w:rPr>
                <w:rFonts w:ascii="Segoe Condensed" w:eastAsia="Calibri" w:hAnsi="Segoe Condensed" w:cs="Calibri"/>
                <w:sz w:val="20"/>
                <w:szCs w:val="20"/>
              </w:rPr>
              <w:t>contexts and</w:t>
            </w:r>
            <w:r w:rsidRPr="00330EA7">
              <w:rPr>
                <w:rFonts w:ascii="Segoe Condensed" w:eastAsia="Calibri" w:hAnsi="Segoe Condensed" w:cs="Calibri"/>
                <w:sz w:val="20"/>
                <w:szCs w:val="20"/>
              </w:rPr>
              <w:t xml:space="preserve"> seek to accelerate lifelong learning.  </w:t>
            </w:r>
          </w:p>
        </w:tc>
      </w:tr>
      <w:tr w:rsidR="006B674C" w:rsidRPr="00330EA7" w:rsidTr="007A1BE7">
        <w:trPr>
          <w:trHeight w:val="1046"/>
        </w:trPr>
        <w:tc>
          <w:tcPr>
            <w:tcW w:w="1178" w:type="pct"/>
            <w:tcBorders>
              <w:top w:val="single" w:sz="18" w:space="0" w:color="FFFFFF"/>
              <w:bottom w:val="single" w:sz="18" w:space="0" w:color="FFFFFF"/>
              <w:right w:val="nil"/>
            </w:tcBorders>
            <w:shd w:val="clear" w:color="auto" w:fill="C6D9F1"/>
          </w:tcPr>
          <w:p w:rsidR="006B674C" w:rsidRPr="00330EA7" w:rsidRDefault="00A956B4" w:rsidP="007A1BE7">
            <w:pPr>
              <w:spacing w:line="360" w:lineRule="auto"/>
              <w:jc w:val="left"/>
              <w:rPr>
                <w:rFonts w:ascii="Segoe Condensed" w:eastAsia="Arial" w:hAnsi="Segoe Condensed" w:cs="Arial"/>
                <w:b/>
                <w:sz w:val="20"/>
                <w:szCs w:val="20"/>
              </w:rPr>
            </w:pPr>
            <w:r w:rsidRPr="00330EA7">
              <w:rPr>
                <w:rFonts w:ascii="Segoe Condensed" w:eastAsia="Calibri" w:hAnsi="Segoe Condensed" w:cs="Calibri"/>
                <w:b/>
                <w:i/>
                <w:sz w:val="20"/>
                <w:szCs w:val="20"/>
              </w:rPr>
              <w:t>Linkage to institutional learning strategies</w:t>
            </w:r>
          </w:p>
        </w:tc>
        <w:tc>
          <w:tcPr>
            <w:tcW w:w="3822" w:type="pct"/>
            <w:tcBorders>
              <w:top w:val="single" w:sz="18" w:space="0" w:color="FFFFFF"/>
              <w:left w:val="nil"/>
              <w:bottom w:val="single" w:sz="18" w:space="0" w:color="FFFFFF"/>
            </w:tcBorders>
          </w:tcPr>
          <w:p w:rsidR="006B674C" w:rsidRPr="00330EA7" w:rsidRDefault="00A956B4" w:rsidP="007A1BE7">
            <w:pPr>
              <w:widowControl w:val="0"/>
              <w:spacing w:line="360" w:lineRule="auto"/>
              <w:rPr>
                <w:rFonts w:ascii="Segoe Condensed" w:eastAsia="Calibri" w:hAnsi="Segoe Condensed" w:cs="Calibri"/>
                <w:i/>
                <w:sz w:val="20"/>
                <w:szCs w:val="20"/>
              </w:rPr>
            </w:pPr>
            <w:r w:rsidRPr="00330EA7">
              <w:rPr>
                <w:rFonts w:ascii="Segoe Condensed" w:eastAsia="Calibri" w:hAnsi="Segoe Condensed" w:cs="Calibri"/>
                <w:sz w:val="20"/>
                <w:szCs w:val="20"/>
              </w:rPr>
              <w:t>It is acknowledged that the OSL L&amp;D Strategy is informed by an organization-wide approach to learning and development, as outlined in</w:t>
            </w:r>
            <w:r w:rsidR="002038F8" w:rsidRPr="00330EA7">
              <w:rPr>
                <w:rFonts w:ascii="Segoe Condensed" w:eastAsia="Calibri" w:hAnsi="Segoe Condensed" w:cs="Calibri"/>
                <w:sz w:val="20"/>
                <w:szCs w:val="20"/>
              </w:rPr>
              <w:t xml:space="preserve"> </w:t>
            </w:r>
            <w:r w:rsidRPr="00330EA7">
              <w:rPr>
                <w:rFonts w:ascii="Segoe Condensed" w:eastAsia="Calibri" w:hAnsi="Segoe Condensed" w:cs="Calibri"/>
                <w:sz w:val="20"/>
                <w:szCs w:val="20"/>
              </w:rPr>
              <w:t>key corporate strategy documents.</w:t>
            </w:r>
            <w:r w:rsidRPr="00330EA7">
              <w:rPr>
                <w:rFonts w:ascii="Segoe Condensed" w:eastAsia="Calibri" w:hAnsi="Segoe Condensed" w:cs="Calibri"/>
                <w:sz w:val="20"/>
                <w:szCs w:val="20"/>
                <w:vertAlign w:val="superscript"/>
              </w:rPr>
              <w:footnoteReference w:id="18"/>
            </w:r>
          </w:p>
        </w:tc>
      </w:tr>
      <w:tr w:rsidR="006B674C" w:rsidRPr="00330EA7" w:rsidTr="007A1BE7">
        <w:trPr>
          <w:trHeight w:val="1415"/>
        </w:trPr>
        <w:tc>
          <w:tcPr>
            <w:tcW w:w="1178" w:type="pct"/>
            <w:tcBorders>
              <w:top w:val="single" w:sz="18" w:space="0" w:color="FFFFFF"/>
              <w:bottom w:val="single" w:sz="18" w:space="0" w:color="FFFFFF"/>
              <w:right w:val="nil"/>
            </w:tcBorders>
            <w:shd w:val="clear" w:color="auto" w:fill="C6D9F1"/>
          </w:tcPr>
          <w:p w:rsidR="006B674C" w:rsidRPr="00330EA7" w:rsidRDefault="00A956B4" w:rsidP="007A1BE7">
            <w:pPr>
              <w:spacing w:line="360" w:lineRule="auto"/>
              <w:rPr>
                <w:rFonts w:ascii="Segoe Condensed" w:eastAsia="Calibri" w:hAnsi="Segoe Condensed" w:cs="Calibri"/>
                <w:b/>
                <w:sz w:val="20"/>
                <w:szCs w:val="20"/>
              </w:rPr>
            </w:pPr>
            <w:r w:rsidRPr="00330EA7">
              <w:rPr>
                <w:rFonts w:ascii="Segoe Condensed" w:eastAsia="Calibri" w:hAnsi="Segoe Condensed" w:cs="Calibri"/>
                <w:b/>
                <w:i/>
                <w:sz w:val="20"/>
                <w:szCs w:val="20"/>
              </w:rPr>
              <w:t>Linkage to WHO competency framework</w:t>
            </w:r>
          </w:p>
        </w:tc>
        <w:tc>
          <w:tcPr>
            <w:tcW w:w="3822" w:type="pct"/>
            <w:tcBorders>
              <w:top w:val="single" w:sz="18" w:space="0" w:color="FFFFFF"/>
              <w:left w:val="nil"/>
              <w:bottom w:val="single" w:sz="18" w:space="0" w:color="FFFFFF"/>
            </w:tcBorders>
          </w:tcPr>
          <w:p w:rsidR="006B674C" w:rsidRPr="00330EA7" w:rsidRDefault="00A956B4" w:rsidP="007A1BE7">
            <w:pPr>
              <w:spacing w:line="360" w:lineRule="auto"/>
              <w:rPr>
                <w:rFonts w:ascii="Segoe Condensed" w:eastAsia="Calibri" w:hAnsi="Segoe Condensed" w:cs="Calibri"/>
                <w:i/>
                <w:sz w:val="20"/>
                <w:szCs w:val="20"/>
              </w:rPr>
            </w:pPr>
            <w:r w:rsidRPr="00330EA7">
              <w:rPr>
                <w:rFonts w:ascii="Segoe Condensed" w:eastAsia="Calibri" w:hAnsi="Segoe Condensed" w:cs="Calibri"/>
                <w:sz w:val="20"/>
                <w:szCs w:val="20"/>
              </w:rPr>
              <w:t xml:space="preserve">Training content and learning pathways are guided by the workplace skills and </w:t>
            </w:r>
            <w:proofErr w:type="spellStart"/>
            <w:r w:rsidRPr="00330EA7">
              <w:rPr>
                <w:rFonts w:ascii="Segoe Condensed" w:eastAsia="Calibri" w:hAnsi="Segoe Condensed" w:cs="Calibri"/>
                <w:sz w:val="20"/>
                <w:szCs w:val="20"/>
              </w:rPr>
              <w:t>behaviours</w:t>
            </w:r>
            <w:proofErr w:type="spellEnd"/>
            <w:r w:rsidRPr="00330EA7">
              <w:rPr>
                <w:rFonts w:ascii="Segoe Condensed" w:eastAsia="Calibri" w:hAnsi="Segoe Condensed" w:cs="Calibri"/>
                <w:sz w:val="20"/>
                <w:szCs w:val="20"/>
              </w:rPr>
              <w:t xml:space="preserve"> critical to OSL, as outlined in WHO’s competency framework requirements for managing and developing performance through the electronic Performance Management and Development System (e-PMDS</w:t>
            </w:r>
            <w:r w:rsidR="007A2F27" w:rsidRPr="00330EA7">
              <w:rPr>
                <w:rStyle w:val="FootnoteReference"/>
                <w:rFonts w:ascii="Segoe Condensed" w:eastAsia="Calibri" w:hAnsi="Segoe Condensed" w:cs="Calibri"/>
                <w:sz w:val="20"/>
                <w:szCs w:val="20"/>
              </w:rPr>
              <w:footnoteReference w:id="19"/>
            </w:r>
            <w:r w:rsidRPr="00330EA7">
              <w:rPr>
                <w:rFonts w:ascii="Segoe Condensed" w:eastAsia="Calibri" w:hAnsi="Segoe Condensed" w:cs="Calibri"/>
                <w:sz w:val="20"/>
                <w:szCs w:val="20"/>
              </w:rPr>
              <w:t>).</w:t>
            </w:r>
            <w:r w:rsidRPr="00330EA7">
              <w:rPr>
                <w:rFonts w:ascii="Segoe Condensed" w:eastAsia="Calibri" w:hAnsi="Segoe Condensed" w:cs="Calibri"/>
                <w:b/>
                <w:sz w:val="20"/>
                <w:szCs w:val="20"/>
              </w:rPr>
              <w:t xml:space="preserve"> </w:t>
            </w:r>
          </w:p>
        </w:tc>
      </w:tr>
      <w:tr w:rsidR="006B674C" w:rsidRPr="00330EA7" w:rsidTr="007A1BE7">
        <w:trPr>
          <w:trHeight w:val="1271"/>
        </w:trPr>
        <w:tc>
          <w:tcPr>
            <w:tcW w:w="1178" w:type="pct"/>
            <w:tcBorders>
              <w:top w:val="single" w:sz="18" w:space="0" w:color="FFFFFF"/>
              <w:bottom w:val="single" w:sz="18" w:space="0" w:color="FFFFFF"/>
              <w:right w:val="nil"/>
            </w:tcBorders>
            <w:shd w:val="clear" w:color="auto" w:fill="C6D9F1"/>
          </w:tcPr>
          <w:p w:rsidR="006B674C" w:rsidRPr="00330EA7" w:rsidRDefault="00A956B4" w:rsidP="007A1BE7">
            <w:pPr>
              <w:spacing w:line="360" w:lineRule="auto"/>
              <w:jc w:val="left"/>
              <w:rPr>
                <w:rFonts w:ascii="Segoe Condensed" w:eastAsia="Calibri" w:hAnsi="Segoe Condensed" w:cs="Calibri"/>
                <w:b/>
                <w:i/>
                <w:sz w:val="20"/>
                <w:szCs w:val="20"/>
              </w:rPr>
            </w:pPr>
            <w:r w:rsidRPr="00330EA7">
              <w:rPr>
                <w:rFonts w:ascii="Segoe Condensed" w:eastAsia="Calibri" w:hAnsi="Segoe Condensed" w:cs="Calibri"/>
                <w:b/>
                <w:i/>
                <w:sz w:val="20"/>
                <w:szCs w:val="20"/>
              </w:rPr>
              <w:t>Integration into WHO Learning Management Systems and e</w:t>
            </w:r>
            <w:r w:rsidR="00BD5F60" w:rsidRPr="00330EA7">
              <w:rPr>
                <w:rFonts w:ascii="Segoe Condensed" w:eastAsia="Calibri" w:hAnsi="Segoe Condensed" w:cs="Calibri"/>
                <w:b/>
                <w:i/>
                <w:sz w:val="20"/>
                <w:szCs w:val="20"/>
              </w:rPr>
              <w:t>-</w:t>
            </w:r>
            <w:r w:rsidRPr="00330EA7">
              <w:rPr>
                <w:rFonts w:ascii="Segoe Condensed" w:eastAsia="Calibri" w:hAnsi="Segoe Condensed" w:cs="Calibri"/>
                <w:b/>
                <w:i/>
                <w:sz w:val="20"/>
                <w:szCs w:val="20"/>
              </w:rPr>
              <w:t>PMDS</w:t>
            </w:r>
          </w:p>
        </w:tc>
        <w:tc>
          <w:tcPr>
            <w:tcW w:w="3822" w:type="pct"/>
            <w:tcBorders>
              <w:top w:val="single" w:sz="18" w:space="0" w:color="FFFFFF"/>
              <w:left w:val="nil"/>
              <w:bottom w:val="single" w:sz="18" w:space="0" w:color="FFFFFF"/>
            </w:tcBorders>
          </w:tcPr>
          <w:p w:rsidR="006B674C" w:rsidRPr="00330EA7" w:rsidRDefault="00A956B4" w:rsidP="007A1BE7">
            <w:pPr>
              <w:widowControl w:val="0"/>
              <w:spacing w:line="360" w:lineRule="auto"/>
              <w:rPr>
                <w:rFonts w:ascii="Segoe Condensed" w:eastAsia="Calibri" w:hAnsi="Segoe Condensed" w:cs="Calibri"/>
                <w:i/>
                <w:sz w:val="20"/>
                <w:szCs w:val="20"/>
              </w:rPr>
            </w:pPr>
            <w:r w:rsidRPr="00330EA7">
              <w:rPr>
                <w:rFonts w:ascii="Segoe Condensed" w:eastAsia="Calibri" w:hAnsi="Segoe Condensed" w:cs="Calibri"/>
                <w:sz w:val="20"/>
                <w:szCs w:val="20"/>
              </w:rPr>
              <w:t xml:space="preserve">Information regarding a staff member’s progress through OSL learning pathways should be tracked, documented and made available to both the individual and his/her management chain for credentialing purposes. It should also be recorded in the staff member’s e-PMDS. </w:t>
            </w:r>
          </w:p>
        </w:tc>
      </w:tr>
      <w:tr w:rsidR="006B674C" w:rsidRPr="00330EA7" w:rsidTr="007A1BE7">
        <w:trPr>
          <w:trHeight w:val="956"/>
        </w:trPr>
        <w:tc>
          <w:tcPr>
            <w:tcW w:w="1178" w:type="pct"/>
            <w:tcBorders>
              <w:top w:val="single" w:sz="18" w:space="0" w:color="FFFFFF"/>
              <w:bottom w:val="single" w:sz="18" w:space="0" w:color="FFFFFF"/>
              <w:right w:val="nil"/>
            </w:tcBorders>
            <w:shd w:val="clear" w:color="auto" w:fill="C6D9F1"/>
          </w:tcPr>
          <w:p w:rsidR="006B674C" w:rsidRPr="00330EA7" w:rsidRDefault="00A956B4" w:rsidP="007A1BE7">
            <w:pPr>
              <w:spacing w:line="360" w:lineRule="auto"/>
              <w:jc w:val="left"/>
              <w:rPr>
                <w:rFonts w:ascii="Segoe Condensed" w:eastAsia="Calibri" w:hAnsi="Segoe Condensed" w:cs="Calibri"/>
                <w:b/>
                <w:i/>
                <w:sz w:val="20"/>
                <w:szCs w:val="20"/>
              </w:rPr>
            </w:pPr>
            <w:r w:rsidRPr="00330EA7">
              <w:rPr>
                <w:rFonts w:ascii="Segoe Condensed" w:eastAsia="Calibri" w:hAnsi="Segoe Condensed" w:cs="Calibri"/>
                <w:b/>
                <w:i/>
                <w:sz w:val="20"/>
                <w:szCs w:val="20"/>
              </w:rPr>
              <w:t>Maximum accessibility</w:t>
            </w:r>
          </w:p>
        </w:tc>
        <w:tc>
          <w:tcPr>
            <w:tcW w:w="3822" w:type="pct"/>
            <w:tcBorders>
              <w:top w:val="single" w:sz="18" w:space="0" w:color="FFFFFF"/>
              <w:left w:val="nil"/>
              <w:bottom w:val="single" w:sz="18" w:space="0" w:color="FFFFFF"/>
            </w:tcBorders>
          </w:tcPr>
          <w:p w:rsidR="006B674C" w:rsidRPr="00330EA7" w:rsidRDefault="00A956B4" w:rsidP="007A1BE7">
            <w:pPr>
              <w:widowControl w:val="0"/>
              <w:spacing w:line="360" w:lineRule="auto"/>
              <w:rPr>
                <w:rFonts w:ascii="Segoe Condensed" w:eastAsia="Calibri" w:hAnsi="Segoe Condensed" w:cs="Calibri"/>
                <w:sz w:val="20"/>
                <w:szCs w:val="20"/>
              </w:rPr>
            </w:pPr>
            <w:r w:rsidRPr="00330EA7">
              <w:rPr>
                <w:rFonts w:ascii="Segoe Condensed" w:eastAsia="Calibri" w:hAnsi="Segoe Condensed" w:cs="Calibri"/>
                <w:sz w:val="20"/>
                <w:szCs w:val="20"/>
              </w:rPr>
              <w:t xml:space="preserve">Training products and resources should be delivered in ways that reach the </w:t>
            </w:r>
            <w:r w:rsidRPr="00330EA7">
              <w:rPr>
                <w:rFonts w:ascii="Segoe Condensed" w:eastAsia="Calibri" w:hAnsi="Segoe Condensed" w:cs="Calibri"/>
                <w:b/>
                <w:sz w:val="20"/>
                <w:szCs w:val="20"/>
              </w:rPr>
              <w:t>greatest number of staff member</w:t>
            </w:r>
            <w:r w:rsidRPr="00330EA7">
              <w:rPr>
                <w:rFonts w:ascii="Segoe Condensed" w:eastAsia="Calibri" w:hAnsi="Segoe Condensed" w:cs="Calibri"/>
                <w:sz w:val="20"/>
                <w:szCs w:val="20"/>
              </w:rPr>
              <w:t>s possible whilst minimizing disruption to their operational roles.</w:t>
            </w:r>
          </w:p>
        </w:tc>
      </w:tr>
      <w:tr w:rsidR="006B674C" w:rsidRPr="00330EA7" w:rsidTr="007A1BE7">
        <w:trPr>
          <w:trHeight w:val="938"/>
        </w:trPr>
        <w:tc>
          <w:tcPr>
            <w:tcW w:w="1178" w:type="pct"/>
            <w:tcBorders>
              <w:top w:val="single" w:sz="18" w:space="0" w:color="FFFFFF"/>
              <w:bottom w:val="single" w:sz="18" w:space="0" w:color="FFFFFF"/>
              <w:right w:val="nil"/>
            </w:tcBorders>
            <w:shd w:val="clear" w:color="auto" w:fill="C6D9F1"/>
          </w:tcPr>
          <w:p w:rsidR="006B674C" w:rsidRPr="00330EA7" w:rsidRDefault="00A956B4" w:rsidP="007A1BE7">
            <w:pPr>
              <w:spacing w:line="360" w:lineRule="auto"/>
              <w:jc w:val="left"/>
              <w:rPr>
                <w:rFonts w:ascii="Segoe Condensed" w:eastAsia="Calibri" w:hAnsi="Segoe Condensed" w:cs="Calibri"/>
                <w:b/>
                <w:i/>
                <w:sz w:val="20"/>
                <w:szCs w:val="20"/>
              </w:rPr>
            </w:pPr>
            <w:r w:rsidRPr="00330EA7">
              <w:rPr>
                <w:rFonts w:ascii="Segoe Condensed" w:eastAsia="Calibri" w:hAnsi="Segoe Condensed" w:cs="Calibri"/>
                <w:b/>
                <w:i/>
                <w:sz w:val="20"/>
                <w:szCs w:val="20"/>
              </w:rPr>
              <w:t>Shared responsibility for training outcomes</w:t>
            </w:r>
          </w:p>
        </w:tc>
        <w:tc>
          <w:tcPr>
            <w:tcW w:w="3822" w:type="pct"/>
            <w:tcBorders>
              <w:top w:val="single" w:sz="18" w:space="0" w:color="FFFFFF"/>
              <w:left w:val="nil"/>
              <w:bottom w:val="single" w:sz="18" w:space="0" w:color="FFFFFF"/>
            </w:tcBorders>
          </w:tcPr>
          <w:p w:rsidR="006B674C" w:rsidRPr="00330EA7" w:rsidRDefault="00A956B4" w:rsidP="007A1BE7">
            <w:pPr>
              <w:widowControl w:val="0"/>
              <w:spacing w:line="360" w:lineRule="auto"/>
              <w:rPr>
                <w:rFonts w:ascii="Segoe Condensed" w:eastAsia="Calibri" w:hAnsi="Segoe Condensed" w:cs="Calibri"/>
                <w:i/>
                <w:sz w:val="20"/>
                <w:szCs w:val="20"/>
              </w:rPr>
            </w:pPr>
            <w:r w:rsidRPr="00330EA7">
              <w:rPr>
                <w:rFonts w:ascii="Segoe Condensed" w:eastAsia="Calibri" w:hAnsi="Segoe Condensed" w:cs="Calibri"/>
                <w:sz w:val="20"/>
                <w:szCs w:val="20"/>
              </w:rPr>
              <w:t>Success of the</w:t>
            </w:r>
            <w:r w:rsidR="00B61CA0" w:rsidRPr="00330EA7">
              <w:rPr>
                <w:rFonts w:ascii="Segoe Condensed" w:eastAsia="Calibri" w:hAnsi="Segoe Condensed" w:cs="Calibri"/>
                <w:sz w:val="20"/>
                <w:szCs w:val="20"/>
              </w:rPr>
              <w:t xml:space="preserve"> OSL </w:t>
            </w:r>
            <w:r w:rsidRPr="00330EA7">
              <w:rPr>
                <w:rFonts w:ascii="Segoe Condensed" w:eastAsia="Calibri" w:hAnsi="Segoe Condensed" w:cs="Calibri"/>
                <w:sz w:val="20"/>
                <w:szCs w:val="20"/>
              </w:rPr>
              <w:t>L&amp;D Strategy will require a spirit of mutual responsibility and interdependency between the WHO and the trainee.</w:t>
            </w:r>
          </w:p>
        </w:tc>
      </w:tr>
      <w:tr w:rsidR="006B674C" w:rsidRPr="00330EA7" w:rsidTr="007A1BE7">
        <w:trPr>
          <w:trHeight w:val="1217"/>
        </w:trPr>
        <w:tc>
          <w:tcPr>
            <w:tcW w:w="1178" w:type="pct"/>
            <w:tcBorders>
              <w:top w:val="single" w:sz="18" w:space="0" w:color="FFFFFF"/>
              <w:bottom w:val="single" w:sz="18" w:space="0" w:color="FFFFFF"/>
              <w:right w:val="nil"/>
            </w:tcBorders>
            <w:shd w:val="clear" w:color="auto" w:fill="C6D9F1"/>
          </w:tcPr>
          <w:p w:rsidR="006B674C" w:rsidRPr="00330EA7" w:rsidRDefault="00A956B4" w:rsidP="007A1BE7">
            <w:pPr>
              <w:spacing w:line="360" w:lineRule="auto"/>
              <w:jc w:val="left"/>
              <w:rPr>
                <w:rFonts w:ascii="Segoe Condensed" w:eastAsia="Calibri" w:hAnsi="Segoe Condensed" w:cs="Calibri"/>
                <w:b/>
                <w:i/>
                <w:sz w:val="20"/>
                <w:szCs w:val="20"/>
              </w:rPr>
            </w:pPr>
            <w:r w:rsidRPr="00330EA7">
              <w:rPr>
                <w:rFonts w:ascii="Segoe Condensed" w:eastAsia="Calibri" w:hAnsi="Segoe Condensed" w:cs="Calibri"/>
                <w:b/>
                <w:i/>
                <w:sz w:val="20"/>
                <w:szCs w:val="20"/>
              </w:rPr>
              <w:t>Emphasis on adult learning methodologies</w:t>
            </w:r>
            <w:r w:rsidR="007A2F27" w:rsidRPr="00330EA7">
              <w:rPr>
                <w:rStyle w:val="FootnoteReference"/>
                <w:rFonts w:ascii="Segoe Condensed" w:eastAsia="Calibri" w:hAnsi="Segoe Condensed" w:cs="Calibri"/>
                <w:b/>
                <w:i/>
                <w:sz w:val="20"/>
                <w:szCs w:val="20"/>
              </w:rPr>
              <w:footnoteReference w:id="20"/>
            </w:r>
          </w:p>
        </w:tc>
        <w:tc>
          <w:tcPr>
            <w:tcW w:w="3822" w:type="pct"/>
            <w:tcBorders>
              <w:top w:val="single" w:sz="18" w:space="0" w:color="FFFFFF"/>
              <w:left w:val="nil"/>
              <w:bottom w:val="single" w:sz="18" w:space="0" w:color="FFFFFF"/>
            </w:tcBorders>
          </w:tcPr>
          <w:p w:rsidR="006B674C" w:rsidRPr="00330EA7" w:rsidRDefault="00A956B4" w:rsidP="007A1BE7">
            <w:pPr>
              <w:widowControl w:val="0"/>
              <w:spacing w:line="360" w:lineRule="auto"/>
              <w:rPr>
                <w:rFonts w:ascii="Segoe Condensed" w:eastAsia="Calibri" w:hAnsi="Segoe Condensed" w:cs="Calibri"/>
                <w:sz w:val="20"/>
                <w:szCs w:val="20"/>
              </w:rPr>
            </w:pPr>
            <w:r w:rsidRPr="00330EA7">
              <w:rPr>
                <w:rFonts w:ascii="Segoe Condensed" w:eastAsia="Calibri" w:hAnsi="Segoe Condensed" w:cs="Calibri"/>
                <w:sz w:val="20"/>
                <w:szCs w:val="20"/>
              </w:rPr>
              <w:t>OSL should promote a blended training approach which utilizes interactive and learner-</w:t>
            </w:r>
            <w:proofErr w:type="spellStart"/>
            <w:r w:rsidRPr="00330EA7">
              <w:rPr>
                <w:rFonts w:ascii="Segoe Condensed" w:eastAsia="Calibri" w:hAnsi="Segoe Condensed" w:cs="Calibri"/>
                <w:sz w:val="20"/>
                <w:szCs w:val="20"/>
              </w:rPr>
              <w:t>centred</w:t>
            </w:r>
            <w:proofErr w:type="spellEnd"/>
            <w:r w:rsidRPr="00330EA7">
              <w:rPr>
                <w:rFonts w:ascii="Segoe Condensed" w:eastAsia="Calibri" w:hAnsi="Segoe Condensed" w:cs="Calibri"/>
                <w:sz w:val="20"/>
                <w:szCs w:val="20"/>
              </w:rPr>
              <w:t xml:space="preserve"> delivery techniques, is relevant to practical application of subject matter, and draws on the life experiences of participants.</w:t>
            </w:r>
          </w:p>
        </w:tc>
      </w:tr>
      <w:tr w:rsidR="006B674C" w:rsidRPr="00330EA7" w:rsidTr="007A1BE7">
        <w:trPr>
          <w:trHeight w:val="947"/>
        </w:trPr>
        <w:tc>
          <w:tcPr>
            <w:tcW w:w="1178" w:type="pct"/>
            <w:tcBorders>
              <w:top w:val="single" w:sz="18" w:space="0" w:color="FFFFFF"/>
              <w:bottom w:val="single" w:sz="18" w:space="0" w:color="FFFFFF"/>
              <w:right w:val="nil"/>
            </w:tcBorders>
            <w:shd w:val="clear" w:color="auto" w:fill="C6D9F1"/>
          </w:tcPr>
          <w:p w:rsidR="006B674C" w:rsidRPr="00330EA7" w:rsidRDefault="00A956B4" w:rsidP="007A1BE7">
            <w:pPr>
              <w:spacing w:line="360" w:lineRule="auto"/>
              <w:jc w:val="left"/>
              <w:rPr>
                <w:rFonts w:ascii="Segoe Condensed" w:eastAsia="Calibri" w:hAnsi="Segoe Condensed" w:cs="Calibri"/>
                <w:b/>
                <w:i/>
                <w:sz w:val="20"/>
                <w:szCs w:val="20"/>
              </w:rPr>
            </w:pPr>
            <w:r w:rsidRPr="00330EA7">
              <w:rPr>
                <w:rFonts w:ascii="Segoe Condensed" w:eastAsia="Calibri" w:hAnsi="Segoe Condensed" w:cs="Calibri"/>
                <w:b/>
                <w:i/>
                <w:sz w:val="20"/>
                <w:szCs w:val="20"/>
              </w:rPr>
              <w:t>Expand commonalities with other UN partners</w:t>
            </w:r>
          </w:p>
        </w:tc>
        <w:tc>
          <w:tcPr>
            <w:tcW w:w="3822" w:type="pct"/>
            <w:tcBorders>
              <w:top w:val="single" w:sz="18" w:space="0" w:color="FFFFFF"/>
              <w:left w:val="nil"/>
              <w:bottom w:val="single" w:sz="18" w:space="0" w:color="FFFFFF"/>
            </w:tcBorders>
          </w:tcPr>
          <w:p w:rsidR="006B674C" w:rsidRPr="00330EA7" w:rsidRDefault="00A956B4" w:rsidP="007A1BE7">
            <w:pPr>
              <w:widowControl w:val="0"/>
              <w:spacing w:line="360" w:lineRule="auto"/>
              <w:rPr>
                <w:rFonts w:ascii="Segoe Condensed" w:eastAsia="Calibri" w:hAnsi="Segoe Condensed" w:cs="Calibri"/>
                <w:sz w:val="20"/>
                <w:szCs w:val="20"/>
              </w:rPr>
            </w:pPr>
            <w:r w:rsidRPr="00330EA7">
              <w:rPr>
                <w:rFonts w:ascii="Segoe Condensed" w:eastAsia="Calibri" w:hAnsi="Segoe Condensed" w:cs="Calibri"/>
                <w:sz w:val="20"/>
                <w:szCs w:val="20"/>
              </w:rPr>
              <w:t>As OSL grows in maturity, opportunities should be sought to collaborate with other UN agencies and partners based on shared training needs and resources.</w:t>
            </w:r>
          </w:p>
        </w:tc>
      </w:tr>
    </w:tbl>
    <w:p w:rsidR="00F45945" w:rsidRPr="00330EA7" w:rsidRDefault="00F45945" w:rsidP="002D3EDD">
      <w:pPr>
        <w:widowControl w:val="0"/>
        <w:pBdr>
          <w:top w:val="nil"/>
          <w:left w:val="nil"/>
          <w:bottom w:val="nil"/>
          <w:right w:val="nil"/>
          <w:between w:val="nil"/>
        </w:pBdr>
        <w:spacing w:after="240" w:line="360" w:lineRule="auto"/>
        <w:jc w:val="left"/>
        <w:rPr>
          <w:rFonts w:ascii="Segoe Condensed" w:eastAsia="Calibri" w:hAnsi="Segoe Condensed" w:cs="Calibri"/>
          <w:b/>
          <w:color w:val="4F81BD"/>
        </w:rPr>
        <w:sectPr w:rsidR="00F45945" w:rsidRPr="00330EA7" w:rsidSect="00654260">
          <w:type w:val="continuous"/>
          <w:pgSz w:w="11906" w:h="16838" w:code="9"/>
          <w:pgMar w:top="1276" w:right="1247" w:bottom="1418" w:left="1247" w:header="709" w:footer="709" w:gutter="0"/>
          <w:cols w:space="397"/>
          <w:titlePg/>
          <w:docGrid w:linePitch="326"/>
        </w:sectPr>
      </w:pPr>
    </w:p>
    <w:tbl>
      <w:tblPr>
        <w:tblStyle w:val="TableGrid"/>
        <w:tblpPr w:leftFromText="181" w:rightFromText="181" w:vertAnchor="text" w:horzAnchor="page" w:tblpX="1" w:tblpY="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2695E" w:themeFill="background2" w:themeFillShade="80"/>
        <w:tblLook w:val="04A0" w:firstRow="1" w:lastRow="0" w:firstColumn="1" w:lastColumn="0" w:noHBand="0" w:noVBand="1"/>
      </w:tblPr>
      <w:tblGrid>
        <w:gridCol w:w="851"/>
      </w:tblGrid>
      <w:tr w:rsidR="002D3EDD" w:rsidRPr="00330EA7" w:rsidTr="00EA44C1">
        <w:trPr>
          <w:cantSplit/>
          <w:trHeight w:val="2263"/>
        </w:trPr>
        <w:tc>
          <w:tcPr>
            <w:tcW w:w="851" w:type="dxa"/>
            <w:shd w:val="clear" w:color="auto" w:fill="82695E" w:themeFill="background2" w:themeFillShade="80"/>
            <w:textDirection w:val="btLr"/>
          </w:tcPr>
          <w:p w:rsidR="002D3EDD" w:rsidRPr="00330EA7" w:rsidRDefault="002D3EDD" w:rsidP="002D3EDD">
            <w:pPr>
              <w:ind w:right="113"/>
              <w:jc w:val="center"/>
              <w:rPr>
                <w:rFonts w:ascii="Segoe Condensed" w:hAnsi="Segoe Condensed" w:cstheme="majorHAnsi"/>
                <w:color w:val="FFFFFF" w:themeColor="background1"/>
              </w:rPr>
            </w:pPr>
            <w:r w:rsidRPr="00330EA7">
              <w:rPr>
                <w:rFonts w:ascii="Segoe Condensed" w:hAnsi="Segoe Condensed" w:cstheme="majorHAnsi"/>
                <w:color w:val="FFFFFF" w:themeColor="background1"/>
              </w:rPr>
              <w:t>A.3 TARGET AUDIENCES</w:t>
            </w:r>
          </w:p>
        </w:tc>
      </w:tr>
    </w:tbl>
    <w:p w:rsidR="007A1BE7" w:rsidRDefault="002D3EDD" w:rsidP="002D3EDD">
      <w:pPr>
        <w:widowControl w:val="0"/>
        <w:pBdr>
          <w:top w:val="nil"/>
          <w:left w:val="nil"/>
          <w:bottom w:val="nil"/>
          <w:right w:val="nil"/>
          <w:between w:val="nil"/>
        </w:pBdr>
        <w:spacing w:after="240" w:line="360" w:lineRule="auto"/>
        <w:jc w:val="left"/>
        <w:rPr>
          <w:rFonts w:ascii="Segoe Condensed" w:eastAsia="Calibri" w:hAnsi="Segoe Condensed" w:cs="Calibri"/>
          <w:b/>
          <w:color w:val="4F81BD"/>
        </w:rPr>
        <w:sectPr w:rsidR="007A1BE7" w:rsidSect="00341B71">
          <w:headerReference w:type="first" r:id="rId35"/>
          <w:pgSz w:w="11906" w:h="16838" w:code="9"/>
          <w:pgMar w:top="1276" w:right="1247" w:bottom="1418" w:left="1247" w:header="709" w:footer="709" w:gutter="0"/>
          <w:cols w:space="397"/>
          <w:titlePg/>
          <w:docGrid w:linePitch="326"/>
        </w:sectPr>
      </w:pPr>
      <w:r w:rsidRPr="00330EA7">
        <w:rPr>
          <w:rFonts w:ascii="Segoe Condensed" w:eastAsia="Calibri" w:hAnsi="Segoe Condensed" w:cs="Calibri"/>
          <w:b/>
          <w:color w:val="4F81BD"/>
        </w:rPr>
        <w:t xml:space="preserve"> </w:t>
      </w:r>
    </w:p>
    <w:p w:rsidR="006B674C" w:rsidRPr="00244D80" w:rsidRDefault="00BD5F60" w:rsidP="002D3EDD">
      <w:pPr>
        <w:widowControl w:val="0"/>
        <w:pBdr>
          <w:top w:val="nil"/>
          <w:left w:val="nil"/>
          <w:bottom w:val="nil"/>
          <w:right w:val="nil"/>
          <w:between w:val="nil"/>
        </w:pBdr>
        <w:spacing w:after="240" w:line="360" w:lineRule="auto"/>
        <w:jc w:val="left"/>
        <w:rPr>
          <w:rFonts w:ascii="Segoe Condensed" w:eastAsia="Calibri" w:hAnsi="Segoe Condensed" w:cs="Calibri"/>
          <w:color w:val="754E4E" w:themeColor="accent6" w:themeShade="BF"/>
          <w:sz w:val="28"/>
        </w:rPr>
      </w:pPr>
      <w:r w:rsidRPr="00244D80">
        <w:rPr>
          <w:rFonts w:ascii="Segoe Condensed" w:eastAsia="Calibri" w:hAnsi="Segoe Condensed" w:cs="Calibri"/>
          <w:color w:val="754E4E" w:themeColor="accent6" w:themeShade="BF"/>
          <w:sz w:val="28"/>
        </w:rPr>
        <w:t>A.</w:t>
      </w:r>
      <w:r w:rsidR="00A956B4" w:rsidRPr="00244D80">
        <w:rPr>
          <w:rFonts w:ascii="Segoe Condensed" w:eastAsia="Calibri" w:hAnsi="Segoe Condensed" w:cs="Calibri"/>
          <w:color w:val="754E4E" w:themeColor="accent6" w:themeShade="BF"/>
          <w:sz w:val="28"/>
        </w:rPr>
        <w:t>3</w:t>
      </w:r>
      <w:r w:rsidRPr="00244D80">
        <w:rPr>
          <w:rFonts w:ascii="Segoe Condensed" w:eastAsia="Calibri" w:hAnsi="Segoe Condensed" w:cs="Calibri"/>
          <w:color w:val="754E4E" w:themeColor="accent6" w:themeShade="BF"/>
          <w:sz w:val="28"/>
        </w:rPr>
        <w:tab/>
      </w:r>
      <w:r w:rsidR="00A956B4" w:rsidRPr="00244D80">
        <w:rPr>
          <w:rFonts w:ascii="Segoe Condensed" w:eastAsia="Calibri" w:hAnsi="Segoe Condensed" w:cs="Calibri"/>
          <w:color w:val="754E4E" w:themeColor="accent6" w:themeShade="BF"/>
          <w:sz w:val="28"/>
        </w:rPr>
        <w:t>TARGET AUDIENCES</w:t>
      </w:r>
    </w:p>
    <w:p w:rsidR="006B674C" w:rsidRPr="00244D80" w:rsidRDefault="00BD5F60" w:rsidP="002D3EDD">
      <w:pPr>
        <w:widowControl w:val="0"/>
        <w:pBdr>
          <w:top w:val="nil"/>
          <w:left w:val="nil"/>
          <w:bottom w:val="nil"/>
          <w:right w:val="nil"/>
          <w:between w:val="nil"/>
        </w:pBdr>
        <w:spacing w:after="240" w:line="360" w:lineRule="auto"/>
        <w:jc w:val="left"/>
        <w:rPr>
          <w:rFonts w:ascii="Segoe Condensed" w:eastAsia="Calibri" w:hAnsi="Segoe Condensed" w:cs="Calibri"/>
          <w:color w:val="754E4E" w:themeColor="accent6" w:themeShade="BF"/>
          <w:szCs w:val="22"/>
        </w:rPr>
      </w:pPr>
      <w:r w:rsidRPr="00244D80">
        <w:rPr>
          <w:rFonts w:ascii="Segoe Condensed" w:eastAsia="Calibri" w:hAnsi="Segoe Condensed" w:cs="Calibri"/>
          <w:color w:val="754E4E" w:themeColor="accent6" w:themeShade="BF"/>
          <w:szCs w:val="22"/>
        </w:rPr>
        <w:t xml:space="preserve">A. </w:t>
      </w:r>
      <w:r w:rsidR="00A956B4" w:rsidRPr="00244D80">
        <w:rPr>
          <w:rFonts w:ascii="Segoe Condensed" w:eastAsia="Calibri" w:hAnsi="Segoe Condensed" w:cs="Calibri"/>
          <w:color w:val="754E4E" w:themeColor="accent6" w:themeShade="BF"/>
          <w:szCs w:val="22"/>
        </w:rPr>
        <w:t xml:space="preserve">3.1 </w:t>
      </w:r>
      <w:r w:rsidR="00244D80">
        <w:rPr>
          <w:rFonts w:ascii="Segoe Condensed" w:eastAsia="Calibri" w:hAnsi="Segoe Condensed" w:cs="Calibri"/>
          <w:color w:val="754E4E" w:themeColor="accent6" w:themeShade="BF"/>
          <w:szCs w:val="22"/>
        </w:rPr>
        <w:tab/>
      </w:r>
      <w:r w:rsidR="00A956B4" w:rsidRPr="00244D80">
        <w:rPr>
          <w:rFonts w:ascii="Segoe Condensed" w:eastAsia="Calibri" w:hAnsi="Segoe Condensed" w:cs="Calibri"/>
          <w:color w:val="754E4E" w:themeColor="accent6" w:themeShade="BF"/>
          <w:szCs w:val="22"/>
        </w:rPr>
        <w:t xml:space="preserve">Who is this OSL </w:t>
      </w:r>
      <w:r w:rsidR="007F78A1" w:rsidRPr="00244D80">
        <w:rPr>
          <w:rFonts w:ascii="Segoe Condensed" w:eastAsia="Calibri" w:hAnsi="Segoe Condensed" w:cs="Calibri"/>
          <w:color w:val="754E4E" w:themeColor="accent6" w:themeShade="BF"/>
          <w:szCs w:val="22"/>
        </w:rPr>
        <w:t>L</w:t>
      </w:r>
      <w:r w:rsidR="00A956B4" w:rsidRPr="00244D80">
        <w:rPr>
          <w:rFonts w:ascii="Segoe Condensed" w:eastAsia="Calibri" w:hAnsi="Segoe Condensed" w:cs="Calibri"/>
          <w:color w:val="754E4E" w:themeColor="accent6" w:themeShade="BF"/>
          <w:szCs w:val="22"/>
        </w:rPr>
        <w:t xml:space="preserve">earning and </w:t>
      </w:r>
      <w:r w:rsidR="007F78A1" w:rsidRPr="00244D80">
        <w:rPr>
          <w:rFonts w:ascii="Segoe Condensed" w:eastAsia="Calibri" w:hAnsi="Segoe Condensed" w:cs="Calibri"/>
          <w:color w:val="754E4E" w:themeColor="accent6" w:themeShade="BF"/>
          <w:szCs w:val="22"/>
        </w:rPr>
        <w:t>D</w:t>
      </w:r>
      <w:r w:rsidR="00A956B4" w:rsidRPr="00244D80">
        <w:rPr>
          <w:rFonts w:ascii="Segoe Condensed" w:eastAsia="Calibri" w:hAnsi="Segoe Condensed" w:cs="Calibri"/>
          <w:color w:val="754E4E" w:themeColor="accent6" w:themeShade="BF"/>
          <w:szCs w:val="22"/>
        </w:rPr>
        <w:t xml:space="preserve">evelopment </w:t>
      </w:r>
      <w:r w:rsidR="007F78A1" w:rsidRPr="00244D80">
        <w:rPr>
          <w:rFonts w:ascii="Segoe Condensed" w:eastAsia="Calibri" w:hAnsi="Segoe Condensed" w:cs="Calibri"/>
          <w:color w:val="754E4E" w:themeColor="accent6" w:themeShade="BF"/>
          <w:szCs w:val="22"/>
        </w:rPr>
        <w:t>S</w:t>
      </w:r>
      <w:r w:rsidR="00A956B4" w:rsidRPr="00244D80">
        <w:rPr>
          <w:rFonts w:ascii="Segoe Condensed" w:eastAsia="Calibri" w:hAnsi="Segoe Condensed" w:cs="Calibri"/>
          <w:color w:val="754E4E" w:themeColor="accent6" w:themeShade="BF"/>
          <w:szCs w:val="22"/>
        </w:rPr>
        <w:t xml:space="preserve">trategy </w:t>
      </w:r>
      <w:r w:rsidR="000934EF" w:rsidRPr="00244D80">
        <w:rPr>
          <w:rFonts w:ascii="Segoe Condensed" w:eastAsia="Calibri" w:hAnsi="Segoe Condensed" w:cs="Calibri"/>
          <w:color w:val="754E4E" w:themeColor="accent6" w:themeShade="BF"/>
          <w:szCs w:val="22"/>
        </w:rPr>
        <w:t>f</w:t>
      </w:r>
      <w:r w:rsidR="00A956B4" w:rsidRPr="00244D80">
        <w:rPr>
          <w:rFonts w:ascii="Segoe Condensed" w:eastAsia="Calibri" w:hAnsi="Segoe Condensed" w:cs="Calibri"/>
          <w:color w:val="754E4E" w:themeColor="accent6" w:themeShade="BF"/>
          <w:szCs w:val="22"/>
        </w:rPr>
        <w:t>or?</w:t>
      </w:r>
    </w:p>
    <w:p w:rsidR="006B674C" w:rsidRPr="00330EA7" w:rsidRDefault="00A956B4" w:rsidP="002D3EDD">
      <w:pPr>
        <w:widowControl w:val="0"/>
        <w:spacing w:line="360" w:lineRule="auto"/>
        <w:rPr>
          <w:rFonts w:ascii="Segoe Condensed" w:eastAsia="Calibri" w:hAnsi="Segoe Condensed" w:cs="Calibri"/>
          <w:sz w:val="22"/>
          <w:szCs w:val="22"/>
        </w:rPr>
      </w:pPr>
      <w:r w:rsidRPr="00330EA7">
        <w:rPr>
          <w:rFonts w:ascii="Segoe Condensed" w:eastAsia="Calibri" w:hAnsi="Segoe Condensed" w:cs="Calibri"/>
          <w:sz w:val="22"/>
          <w:szCs w:val="22"/>
        </w:rPr>
        <w:t xml:space="preserve">The strategy is an articulation of how collectively WHO sees learning should be guided in the coming years, towards the aim of making and keeping OSL fit for purpose. While OSL management is naturally the guardian of the strategy, shaping how learning is rolled out as part of WHE, it is expected that through </w:t>
      </w:r>
      <w:proofErr w:type="spellStart"/>
      <w:r w:rsidRPr="00330EA7">
        <w:rPr>
          <w:rFonts w:ascii="Segoe Condensed" w:eastAsia="Calibri" w:hAnsi="Segoe Condensed" w:cs="Calibri"/>
          <w:sz w:val="22"/>
          <w:szCs w:val="22"/>
        </w:rPr>
        <w:t>rigour</w:t>
      </w:r>
      <w:proofErr w:type="spellEnd"/>
      <w:r w:rsidRPr="00330EA7">
        <w:rPr>
          <w:rFonts w:ascii="Segoe Condensed" w:eastAsia="Calibri" w:hAnsi="Segoe Condensed" w:cs="Calibri"/>
          <w:sz w:val="22"/>
          <w:szCs w:val="22"/>
        </w:rPr>
        <w:t xml:space="preserve"> and </w:t>
      </w:r>
      <w:r w:rsidRPr="00330EA7">
        <w:rPr>
          <w:rFonts w:ascii="Segoe Condensed" w:eastAsia="Calibri" w:hAnsi="Segoe Condensed" w:cs="Calibri"/>
          <w:b/>
          <w:i/>
          <w:sz w:val="22"/>
          <w:szCs w:val="22"/>
        </w:rPr>
        <w:t>attention to quality standards</w:t>
      </w:r>
      <w:r w:rsidR="00AB2AFC">
        <w:rPr>
          <w:rFonts w:ascii="Segoe Condensed" w:eastAsia="Calibri" w:hAnsi="Segoe Condensed" w:cs="Calibri"/>
          <w:b/>
          <w:i/>
          <w:sz w:val="22"/>
          <w:szCs w:val="22"/>
        </w:rPr>
        <w:t xml:space="preserve"> </w:t>
      </w:r>
      <w:r w:rsidR="000934EF" w:rsidRPr="00330EA7">
        <w:rPr>
          <w:rStyle w:val="FootnoteReference"/>
          <w:rFonts w:ascii="Segoe Condensed" w:eastAsia="Calibri" w:hAnsi="Segoe Condensed" w:cs="Calibri"/>
          <w:b/>
          <w:i/>
          <w:sz w:val="22"/>
          <w:szCs w:val="22"/>
        </w:rPr>
        <w:footnoteReference w:id="21"/>
      </w:r>
      <w:r w:rsidRPr="00330EA7">
        <w:rPr>
          <w:rFonts w:ascii="Segoe Condensed" w:eastAsia="Calibri" w:hAnsi="Segoe Condensed" w:cs="Calibri"/>
          <w:b/>
          <w:i/>
          <w:sz w:val="22"/>
          <w:szCs w:val="22"/>
        </w:rPr>
        <w:t xml:space="preserve"> </w:t>
      </w:r>
      <w:r w:rsidRPr="00330EA7">
        <w:rPr>
          <w:rFonts w:ascii="Segoe Condensed" w:eastAsia="Calibri" w:hAnsi="Segoe Condensed" w:cs="Calibri"/>
          <w:sz w:val="22"/>
          <w:szCs w:val="22"/>
        </w:rPr>
        <w:t>the strategy will guide a more devolved approach, managed and supported by flexible OSL oversight at headquarters.</w:t>
      </w:r>
    </w:p>
    <w:p w:rsidR="006B674C" w:rsidRPr="00330EA7" w:rsidRDefault="006B674C" w:rsidP="002D3EDD">
      <w:pPr>
        <w:widowControl w:val="0"/>
        <w:spacing w:line="360" w:lineRule="auto"/>
        <w:rPr>
          <w:rFonts w:ascii="Segoe Condensed" w:eastAsia="Calibri" w:hAnsi="Segoe Condensed" w:cs="Calibri"/>
          <w:sz w:val="22"/>
          <w:szCs w:val="22"/>
        </w:rPr>
      </w:pPr>
    </w:p>
    <w:p w:rsidR="006B674C" w:rsidRPr="00330EA7" w:rsidRDefault="00A956B4" w:rsidP="002D3EDD">
      <w:pPr>
        <w:widowControl w:val="0"/>
        <w:spacing w:after="240" w:line="360" w:lineRule="auto"/>
        <w:rPr>
          <w:rFonts w:ascii="Segoe Condensed" w:eastAsia="Calibri" w:hAnsi="Segoe Condensed" w:cs="Calibri"/>
          <w:color w:val="355D7E"/>
          <w:sz w:val="22"/>
          <w:szCs w:val="22"/>
        </w:rPr>
      </w:pPr>
      <w:r w:rsidRPr="00330EA7">
        <w:rPr>
          <w:rFonts w:ascii="Segoe Condensed" w:eastAsia="Calibri" w:hAnsi="Segoe Condensed" w:cs="Calibri"/>
          <w:sz w:val="22"/>
          <w:szCs w:val="22"/>
        </w:rPr>
        <w:t xml:space="preserve">The </w:t>
      </w:r>
      <w:r w:rsidRPr="007A1BE7">
        <w:rPr>
          <w:rFonts w:ascii="Segoe Condensed" w:eastAsia="Calibri" w:hAnsi="Segoe Condensed" w:cs="Calibri"/>
          <w:b/>
          <w:i/>
          <w:sz w:val="22"/>
          <w:szCs w:val="22"/>
        </w:rPr>
        <w:t>primary</w:t>
      </w:r>
      <w:r w:rsidRPr="00330EA7">
        <w:rPr>
          <w:rFonts w:ascii="Segoe Condensed" w:eastAsia="Calibri" w:hAnsi="Segoe Condensed" w:cs="Calibri"/>
          <w:sz w:val="22"/>
          <w:szCs w:val="22"/>
        </w:rPr>
        <w:t xml:space="preserve"> intended audiences for the OSL Learning and Development Strategy are:</w:t>
      </w:r>
      <w:r w:rsidRPr="00330EA7">
        <w:rPr>
          <w:rFonts w:ascii="Segoe Condensed" w:eastAsia="Calibri" w:hAnsi="Segoe Condensed" w:cs="Calibri"/>
          <w:color w:val="355D7E"/>
          <w:sz w:val="22"/>
          <w:szCs w:val="22"/>
        </w:rPr>
        <w:t xml:space="preserve"> </w:t>
      </w:r>
    </w:p>
    <w:p w:rsidR="006B674C" w:rsidRPr="00330EA7" w:rsidRDefault="00A956B4" w:rsidP="00E77FF6">
      <w:pPr>
        <w:pStyle w:val="ListParagraph"/>
        <w:widowControl w:val="0"/>
        <w:numPr>
          <w:ilvl w:val="0"/>
          <w:numId w:val="18"/>
        </w:numPr>
        <w:spacing w:after="240" w:line="360" w:lineRule="auto"/>
        <w:rPr>
          <w:rFonts w:ascii="Segoe Condensed" w:eastAsia="Calibri" w:hAnsi="Segoe Condensed" w:cs="Calibri"/>
          <w:sz w:val="22"/>
          <w:szCs w:val="22"/>
        </w:rPr>
      </w:pPr>
      <w:r w:rsidRPr="00330EA7">
        <w:rPr>
          <w:rFonts w:ascii="Segoe Condensed" w:eastAsia="Calibri" w:hAnsi="Segoe Condensed" w:cs="Calibri"/>
          <w:sz w:val="22"/>
          <w:szCs w:val="22"/>
        </w:rPr>
        <w:t>WHE/EMO/OSL</w:t>
      </w:r>
      <w:r w:rsidR="000E785C" w:rsidRPr="00330EA7">
        <w:rPr>
          <w:rFonts w:ascii="Segoe Condensed" w:hAnsi="Segoe Condensed"/>
        </w:rPr>
        <w:t xml:space="preserve"> </w:t>
      </w:r>
      <w:r w:rsidR="000E785C" w:rsidRPr="00330EA7">
        <w:rPr>
          <w:rFonts w:ascii="Segoe Condensed" w:hAnsi="Segoe Condensed" w:cstheme="majorHAnsi"/>
          <w:sz w:val="22"/>
          <w:szCs w:val="22"/>
        </w:rPr>
        <w:t xml:space="preserve">Emergency </w:t>
      </w:r>
      <w:proofErr w:type="spellStart"/>
      <w:r w:rsidR="000E785C" w:rsidRPr="00330EA7">
        <w:rPr>
          <w:rFonts w:ascii="Segoe Condensed" w:hAnsi="Segoe Condensed" w:cstheme="majorHAnsi"/>
          <w:sz w:val="22"/>
          <w:szCs w:val="22"/>
        </w:rPr>
        <w:t>programme</w:t>
      </w:r>
      <w:proofErr w:type="spellEnd"/>
      <w:r w:rsidR="000E785C" w:rsidRPr="00330EA7">
        <w:rPr>
          <w:rFonts w:ascii="Segoe Condensed" w:hAnsi="Segoe Condensed" w:cstheme="majorHAnsi"/>
          <w:sz w:val="22"/>
          <w:szCs w:val="22"/>
        </w:rPr>
        <w:t xml:space="preserve"> staff</w:t>
      </w:r>
      <w:r w:rsidR="00861935">
        <w:rPr>
          <w:rFonts w:ascii="Segoe Condensed" w:hAnsi="Segoe Condensed" w:cstheme="majorHAnsi"/>
          <w:sz w:val="22"/>
          <w:szCs w:val="22"/>
        </w:rPr>
        <w:t>;</w:t>
      </w:r>
    </w:p>
    <w:p w:rsidR="00861935" w:rsidRPr="00861935" w:rsidRDefault="00A956B4" w:rsidP="00E77FF6">
      <w:pPr>
        <w:pStyle w:val="ListParagraph"/>
        <w:widowControl w:val="0"/>
        <w:numPr>
          <w:ilvl w:val="0"/>
          <w:numId w:val="18"/>
        </w:numPr>
        <w:spacing w:after="240" w:line="360" w:lineRule="auto"/>
        <w:rPr>
          <w:rFonts w:ascii="Segoe Condensed" w:eastAsia="Calibri" w:hAnsi="Segoe Condensed" w:cs="Calibri"/>
          <w:sz w:val="22"/>
          <w:szCs w:val="22"/>
        </w:rPr>
      </w:pPr>
      <w:r w:rsidRPr="00330EA7">
        <w:rPr>
          <w:rFonts w:ascii="Segoe Condensed" w:eastAsia="Calibri" w:hAnsi="Segoe Condensed" w:cs="Calibri"/>
          <w:sz w:val="22"/>
          <w:szCs w:val="22"/>
        </w:rPr>
        <w:t xml:space="preserve">WHO personnel (including internal rosters and networks) currently outside of WHE but who are </w:t>
      </w:r>
      <w:r w:rsidR="00BD5F60" w:rsidRPr="00330EA7">
        <w:rPr>
          <w:rFonts w:ascii="Segoe Condensed" w:eastAsia="Calibri" w:hAnsi="Segoe Condensed" w:cs="Calibri"/>
          <w:sz w:val="22"/>
          <w:szCs w:val="22"/>
        </w:rPr>
        <w:t>recruited</w:t>
      </w:r>
      <w:r w:rsidRPr="00330EA7">
        <w:rPr>
          <w:rFonts w:ascii="Segoe Condensed" w:eastAsia="Calibri" w:hAnsi="Segoe Condensed" w:cs="Calibri"/>
          <w:sz w:val="22"/>
          <w:szCs w:val="22"/>
        </w:rPr>
        <w:t xml:space="preserve"> to act in an operations support and logistics role within </w:t>
      </w:r>
      <w:r w:rsidR="00861935">
        <w:rPr>
          <w:rFonts w:ascii="Segoe Condensed" w:eastAsia="Calibri" w:hAnsi="Segoe Condensed" w:cs="Calibri"/>
          <w:sz w:val="22"/>
          <w:szCs w:val="22"/>
        </w:rPr>
        <w:t>a WHO health emergency response.</w:t>
      </w:r>
    </w:p>
    <w:p w:rsidR="006B674C" w:rsidRPr="00861935" w:rsidRDefault="00BD5F60" w:rsidP="00861935">
      <w:pPr>
        <w:spacing w:after="200" w:line="360" w:lineRule="auto"/>
        <w:rPr>
          <w:rFonts w:ascii="Segoe Condensed" w:eastAsia="Calibri" w:hAnsi="Segoe Condensed" w:cs="Calibri"/>
          <w:sz w:val="22"/>
          <w:szCs w:val="22"/>
        </w:rPr>
      </w:pPr>
      <w:r w:rsidRPr="00861935">
        <w:rPr>
          <w:rFonts w:ascii="Segoe Condensed" w:eastAsia="Calibri" w:hAnsi="Segoe Condensed" w:cs="Calibri"/>
          <w:sz w:val="22"/>
          <w:szCs w:val="22"/>
        </w:rPr>
        <w:t>Th</w:t>
      </w:r>
      <w:r w:rsidR="00A956B4" w:rsidRPr="00861935">
        <w:rPr>
          <w:rFonts w:ascii="Segoe Condensed" w:eastAsia="Calibri" w:hAnsi="Segoe Condensed" w:cs="Calibri"/>
          <w:sz w:val="22"/>
          <w:szCs w:val="22"/>
        </w:rPr>
        <w:t xml:space="preserve">e </w:t>
      </w:r>
      <w:r w:rsidRPr="00861935">
        <w:rPr>
          <w:rFonts w:ascii="Segoe Condensed" w:eastAsia="Calibri" w:hAnsi="Segoe Condensed" w:cs="Calibri"/>
          <w:b/>
          <w:i/>
          <w:sz w:val="22"/>
          <w:szCs w:val="22"/>
        </w:rPr>
        <w:t>s</w:t>
      </w:r>
      <w:r w:rsidR="00A956B4" w:rsidRPr="00861935">
        <w:rPr>
          <w:rFonts w:ascii="Segoe Condensed" w:eastAsia="Calibri" w:hAnsi="Segoe Condensed" w:cs="Calibri"/>
          <w:b/>
          <w:i/>
          <w:sz w:val="22"/>
          <w:szCs w:val="22"/>
        </w:rPr>
        <w:t>econdary</w:t>
      </w:r>
      <w:r w:rsidR="00A956B4" w:rsidRPr="00861935">
        <w:rPr>
          <w:rFonts w:ascii="Segoe Condensed" w:eastAsia="Calibri" w:hAnsi="Segoe Condensed" w:cs="Calibri"/>
          <w:sz w:val="22"/>
          <w:szCs w:val="22"/>
        </w:rPr>
        <w:t xml:space="preserve"> audiences that will also benefit from the OSL strategy include:</w:t>
      </w:r>
    </w:p>
    <w:p w:rsidR="006B674C" w:rsidRPr="00330EA7" w:rsidRDefault="00A956B4" w:rsidP="00E77FF6">
      <w:pPr>
        <w:numPr>
          <w:ilvl w:val="0"/>
          <w:numId w:val="18"/>
        </w:numPr>
        <w:spacing w:line="360" w:lineRule="auto"/>
        <w:rPr>
          <w:rFonts w:ascii="Segoe Condensed" w:eastAsia="Calibri" w:hAnsi="Segoe Condensed" w:cs="Calibri"/>
          <w:sz w:val="22"/>
          <w:szCs w:val="22"/>
        </w:rPr>
      </w:pPr>
      <w:r w:rsidRPr="00330EA7">
        <w:rPr>
          <w:rFonts w:ascii="Segoe Condensed" w:eastAsia="Calibri" w:hAnsi="Segoe Condensed" w:cs="Calibri"/>
          <w:sz w:val="22"/>
          <w:szCs w:val="22"/>
        </w:rPr>
        <w:t>WHO personnel involved in health emergency response (global, regional and country levels);</w:t>
      </w:r>
    </w:p>
    <w:p w:rsidR="006B674C" w:rsidRPr="00330EA7" w:rsidRDefault="00A956B4" w:rsidP="00E77FF6">
      <w:pPr>
        <w:numPr>
          <w:ilvl w:val="0"/>
          <w:numId w:val="18"/>
        </w:numPr>
        <w:spacing w:line="360" w:lineRule="auto"/>
        <w:rPr>
          <w:rFonts w:ascii="Segoe Condensed" w:eastAsia="Calibri" w:hAnsi="Segoe Condensed" w:cs="Calibri"/>
          <w:sz w:val="22"/>
          <w:szCs w:val="22"/>
        </w:rPr>
      </w:pPr>
      <w:r w:rsidRPr="00330EA7">
        <w:rPr>
          <w:rFonts w:ascii="Segoe Condensed" w:eastAsia="Calibri" w:hAnsi="Segoe Condensed" w:cs="Calibri"/>
          <w:sz w:val="22"/>
          <w:szCs w:val="22"/>
        </w:rPr>
        <w:t xml:space="preserve">WHE-affiliated global health workforce (such as candidates on WHO rosters, surge capacity, Standby Partners, networks, collaborating </w:t>
      </w:r>
      <w:proofErr w:type="spellStart"/>
      <w:r w:rsidRPr="00330EA7">
        <w:rPr>
          <w:rFonts w:ascii="Segoe Condensed" w:eastAsia="Calibri" w:hAnsi="Segoe Condensed" w:cs="Calibri"/>
          <w:sz w:val="22"/>
          <w:szCs w:val="22"/>
        </w:rPr>
        <w:t>centres</w:t>
      </w:r>
      <w:proofErr w:type="spellEnd"/>
      <w:r w:rsidRPr="00330EA7">
        <w:rPr>
          <w:rFonts w:ascii="Segoe Condensed" w:eastAsia="Calibri" w:hAnsi="Segoe Condensed" w:cs="Calibri"/>
          <w:sz w:val="22"/>
          <w:szCs w:val="22"/>
        </w:rPr>
        <w:t>);</w:t>
      </w:r>
    </w:p>
    <w:p w:rsidR="006B674C" w:rsidRPr="00330EA7" w:rsidRDefault="00A956B4" w:rsidP="00E77FF6">
      <w:pPr>
        <w:numPr>
          <w:ilvl w:val="0"/>
          <w:numId w:val="18"/>
        </w:numPr>
        <w:spacing w:line="360" w:lineRule="auto"/>
        <w:rPr>
          <w:rFonts w:ascii="Segoe Condensed" w:eastAsia="Calibri" w:hAnsi="Segoe Condensed" w:cs="Calibri"/>
          <w:sz w:val="22"/>
          <w:szCs w:val="22"/>
        </w:rPr>
      </w:pPr>
      <w:r w:rsidRPr="00330EA7">
        <w:rPr>
          <w:rFonts w:ascii="Segoe Condensed" w:eastAsia="Calibri" w:hAnsi="Segoe Condensed" w:cs="Calibri"/>
          <w:sz w:val="22"/>
          <w:szCs w:val="22"/>
        </w:rPr>
        <w:t>National governments and their key logistics partners;</w:t>
      </w:r>
    </w:p>
    <w:p w:rsidR="006B674C" w:rsidRPr="00330EA7" w:rsidRDefault="00A956B4" w:rsidP="00E77FF6">
      <w:pPr>
        <w:numPr>
          <w:ilvl w:val="0"/>
          <w:numId w:val="18"/>
        </w:numPr>
        <w:spacing w:after="200" w:line="360" w:lineRule="auto"/>
        <w:rPr>
          <w:rFonts w:ascii="Segoe Condensed" w:eastAsia="Calibri" w:hAnsi="Segoe Condensed" w:cs="Calibri"/>
          <w:sz w:val="22"/>
          <w:szCs w:val="22"/>
        </w:rPr>
      </w:pPr>
      <w:r w:rsidRPr="00330EA7">
        <w:rPr>
          <w:rFonts w:ascii="Segoe Condensed" w:eastAsia="Calibri" w:hAnsi="Segoe Condensed" w:cs="Calibri"/>
          <w:sz w:val="22"/>
          <w:szCs w:val="22"/>
        </w:rPr>
        <w:t>WHE OSL partners in operations including other UN agencies, the Red Cross and Red Crescent Movement, International NGOs, and academic or research institutions.</w:t>
      </w:r>
    </w:p>
    <w:p w:rsidR="006B674C" w:rsidRPr="00330EA7" w:rsidRDefault="00A956B4" w:rsidP="002D3EDD">
      <w:pPr>
        <w:widowControl w:val="0"/>
        <w:pBdr>
          <w:top w:val="nil"/>
          <w:left w:val="nil"/>
          <w:bottom w:val="nil"/>
          <w:right w:val="nil"/>
          <w:between w:val="nil"/>
        </w:pBdr>
        <w:spacing w:after="240" w:line="360" w:lineRule="auto"/>
        <w:jc w:val="left"/>
        <w:rPr>
          <w:rFonts w:ascii="Segoe Condensed" w:eastAsia="Calibri" w:hAnsi="Segoe Condensed" w:cs="Calibri"/>
          <w:b/>
          <w:color w:val="4F81BD"/>
          <w:sz w:val="22"/>
          <w:szCs w:val="22"/>
        </w:rPr>
      </w:pPr>
      <w:r w:rsidRPr="00330EA7">
        <w:rPr>
          <w:rFonts w:ascii="Segoe Condensed" w:eastAsia="Calibri" w:hAnsi="Segoe Condensed" w:cs="Calibri"/>
          <w:b/>
          <w:color w:val="4F81BD"/>
          <w:sz w:val="22"/>
          <w:szCs w:val="22"/>
        </w:rPr>
        <w:t>3.2 Who is OSL in 2019?</w:t>
      </w:r>
    </w:p>
    <w:p w:rsidR="006B674C" w:rsidRPr="00330EA7" w:rsidRDefault="00A956B4" w:rsidP="002D3EDD">
      <w:pPr>
        <w:widowControl w:val="0"/>
        <w:spacing w:line="360" w:lineRule="auto"/>
        <w:rPr>
          <w:rFonts w:ascii="Segoe Condensed" w:eastAsia="Calibri" w:hAnsi="Segoe Condensed" w:cs="Calibri"/>
          <w:sz w:val="22"/>
          <w:szCs w:val="22"/>
        </w:rPr>
      </w:pPr>
      <w:r w:rsidRPr="00330EA7">
        <w:rPr>
          <w:rFonts w:ascii="Segoe Condensed" w:eastAsia="Calibri" w:hAnsi="Segoe Condensed" w:cs="Calibri"/>
          <w:sz w:val="22"/>
          <w:szCs w:val="22"/>
        </w:rPr>
        <w:t xml:space="preserve">The </w:t>
      </w:r>
      <w:r w:rsidRPr="00861935">
        <w:rPr>
          <w:rFonts w:ascii="Segoe Condensed" w:eastAsia="Calibri" w:hAnsi="Segoe Condensed" w:cs="Calibri"/>
          <w:b/>
          <w:sz w:val="22"/>
          <w:szCs w:val="22"/>
        </w:rPr>
        <w:t>three</w:t>
      </w:r>
      <w:r w:rsidRPr="00330EA7">
        <w:rPr>
          <w:rFonts w:ascii="Segoe Condensed" w:eastAsia="Calibri" w:hAnsi="Segoe Condensed" w:cs="Calibri"/>
          <w:sz w:val="22"/>
          <w:szCs w:val="22"/>
        </w:rPr>
        <w:t xml:space="preserve"> pillars of OSL are:</w:t>
      </w:r>
    </w:p>
    <w:p w:rsidR="00A06B0E" w:rsidRPr="00330EA7" w:rsidRDefault="00A06B0E" w:rsidP="002D3EDD">
      <w:pPr>
        <w:widowControl w:val="0"/>
        <w:spacing w:line="360" w:lineRule="auto"/>
        <w:rPr>
          <w:rFonts w:ascii="Segoe Condensed" w:eastAsia="Calibri" w:hAnsi="Segoe Condensed" w:cs="Calibri"/>
          <w:sz w:val="22"/>
          <w:szCs w:val="22"/>
        </w:rPr>
      </w:pPr>
    </w:p>
    <w:p w:rsidR="005C46E2" w:rsidRPr="00330EA7" w:rsidRDefault="00A956B4" w:rsidP="00E77FF6">
      <w:pPr>
        <w:pStyle w:val="ListParagraph"/>
        <w:numPr>
          <w:ilvl w:val="0"/>
          <w:numId w:val="1"/>
        </w:numPr>
        <w:spacing w:line="360" w:lineRule="auto"/>
        <w:ind w:left="360"/>
        <w:rPr>
          <w:rFonts w:ascii="Segoe Condensed" w:eastAsia="Calibri" w:hAnsi="Segoe Condensed" w:cs="Calibri"/>
          <w:b/>
          <w:sz w:val="22"/>
          <w:szCs w:val="22"/>
        </w:rPr>
      </w:pPr>
      <w:r w:rsidRPr="00330EA7">
        <w:rPr>
          <w:rFonts w:ascii="Segoe Condensed" w:eastAsia="Calibri" w:hAnsi="Segoe Condensed" w:cs="Calibri"/>
          <w:b/>
          <w:sz w:val="22"/>
          <w:szCs w:val="22"/>
        </w:rPr>
        <w:t>Logistics Operations</w:t>
      </w:r>
      <w:r w:rsidR="00C942B4">
        <w:rPr>
          <w:rFonts w:ascii="Segoe Condensed" w:eastAsia="Calibri" w:hAnsi="Segoe Condensed" w:cs="Calibri"/>
          <w:b/>
          <w:sz w:val="22"/>
          <w:szCs w:val="22"/>
        </w:rPr>
        <w:t>-Field Support</w:t>
      </w:r>
      <w:r w:rsidRPr="00330EA7">
        <w:rPr>
          <w:rFonts w:ascii="Segoe Condensed" w:eastAsia="Calibri" w:hAnsi="Segoe Condensed" w:cs="Calibri"/>
          <w:b/>
          <w:sz w:val="22"/>
          <w:szCs w:val="22"/>
        </w:rPr>
        <w:t xml:space="preserve"> (OPS): </w:t>
      </w:r>
      <w:r w:rsidRPr="00330EA7">
        <w:rPr>
          <w:rFonts w:ascii="Segoe Condensed" w:eastAsia="Calibri" w:hAnsi="Segoe Condensed" w:cs="Calibri"/>
          <w:sz w:val="22"/>
          <w:szCs w:val="22"/>
        </w:rPr>
        <w:t>Provides overarching logistics management and field support to response teams</w:t>
      </w:r>
      <w:r w:rsidR="00A02BF1" w:rsidRPr="00330EA7">
        <w:rPr>
          <w:rStyle w:val="FootnoteReference"/>
          <w:rFonts w:ascii="Segoe Condensed" w:eastAsia="Calibri" w:hAnsi="Segoe Condensed" w:cs="Calibri"/>
          <w:sz w:val="22"/>
          <w:szCs w:val="22"/>
        </w:rPr>
        <w:footnoteReference w:id="22"/>
      </w:r>
      <w:r w:rsidRPr="00330EA7">
        <w:rPr>
          <w:rFonts w:ascii="Segoe Condensed" w:eastAsia="Calibri" w:hAnsi="Segoe Condensed" w:cs="Calibri"/>
          <w:sz w:val="22"/>
          <w:szCs w:val="22"/>
        </w:rPr>
        <w:t>. This includes the rapid set-up of critical response infrastructure, storage, transport, delivery mechanisms and partner management. Included also is the support for</w:t>
      </w:r>
      <w:r w:rsidR="003116FD" w:rsidRPr="00330EA7">
        <w:rPr>
          <w:rFonts w:ascii="Segoe Condensed" w:eastAsia="Calibri" w:hAnsi="Segoe Condensed" w:cs="Calibri"/>
          <w:sz w:val="22"/>
          <w:szCs w:val="22"/>
        </w:rPr>
        <w:t xml:space="preserve"> </w:t>
      </w:r>
      <w:r w:rsidRPr="00330EA7">
        <w:rPr>
          <w:rFonts w:ascii="Segoe Condensed" w:eastAsia="Calibri" w:hAnsi="Segoe Condensed" w:cs="Calibri"/>
          <w:sz w:val="22"/>
          <w:szCs w:val="22"/>
        </w:rPr>
        <w:t>establishing suitable accommodation, functional and secure working spaces, critical equipment, communications capabilities, safe staff transport and effective fleet management.</w:t>
      </w:r>
    </w:p>
    <w:p w:rsidR="00F45945" w:rsidRPr="00330EA7" w:rsidRDefault="00F45945" w:rsidP="002D3EDD">
      <w:pPr>
        <w:pStyle w:val="ListParagraph"/>
        <w:spacing w:line="360" w:lineRule="auto"/>
        <w:ind w:left="360"/>
        <w:rPr>
          <w:rFonts w:ascii="Segoe Condensed" w:eastAsia="Calibri" w:hAnsi="Segoe Condensed" w:cs="Calibri"/>
          <w:b/>
          <w:sz w:val="22"/>
          <w:szCs w:val="22"/>
        </w:rPr>
      </w:pPr>
    </w:p>
    <w:p w:rsidR="006B674C" w:rsidRPr="00330EA7" w:rsidRDefault="00A956B4" w:rsidP="00E77FF6">
      <w:pPr>
        <w:pStyle w:val="ListParagraph"/>
        <w:numPr>
          <w:ilvl w:val="0"/>
          <w:numId w:val="1"/>
        </w:numPr>
        <w:spacing w:line="360" w:lineRule="auto"/>
        <w:ind w:left="360"/>
        <w:rPr>
          <w:rFonts w:ascii="Segoe Condensed" w:eastAsia="Calibri" w:hAnsi="Segoe Condensed" w:cs="Calibri"/>
          <w:b/>
          <w:sz w:val="22"/>
          <w:szCs w:val="22"/>
        </w:rPr>
      </w:pPr>
      <w:r w:rsidRPr="00330EA7">
        <w:rPr>
          <w:rFonts w:ascii="Segoe Condensed" w:eastAsia="Calibri" w:hAnsi="Segoe Condensed" w:cs="Calibri"/>
          <w:b/>
          <w:sz w:val="22"/>
          <w:szCs w:val="22"/>
        </w:rPr>
        <w:t xml:space="preserve">Emergency Supply Chain Management (SCM): </w:t>
      </w:r>
      <w:r w:rsidRPr="00330EA7">
        <w:rPr>
          <w:rFonts w:ascii="Segoe Condensed" w:eastAsia="Calibri" w:hAnsi="Segoe Condensed" w:cs="Calibri"/>
          <w:sz w:val="22"/>
          <w:szCs w:val="22"/>
        </w:rPr>
        <w:t>Ensures a</w:t>
      </w:r>
      <w:r w:rsidR="00C942B4">
        <w:rPr>
          <w:rFonts w:ascii="Segoe Condensed" w:eastAsia="Calibri" w:hAnsi="Segoe Condensed" w:cs="Calibri"/>
          <w:sz w:val="22"/>
          <w:szCs w:val="22"/>
        </w:rPr>
        <w:t xml:space="preserve"> </w:t>
      </w:r>
      <w:r w:rsidRPr="00330EA7">
        <w:rPr>
          <w:rFonts w:ascii="Segoe Condensed" w:eastAsia="Calibri" w:hAnsi="Segoe Condensed" w:cs="Calibri"/>
          <w:sz w:val="22"/>
          <w:szCs w:val="22"/>
        </w:rPr>
        <w:t>timely and efficient provision of consumables and equipment to support emergency operations</w:t>
      </w:r>
      <w:r w:rsidR="003116FD" w:rsidRPr="00330EA7">
        <w:rPr>
          <w:rFonts w:ascii="Segoe Condensed" w:eastAsia="Calibri" w:hAnsi="Segoe Condensed" w:cs="Calibri"/>
          <w:sz w:val="22"/>
          <w:szCs w:val="22"/>
        </w:rPr>
        <w:t>, in environment where WHO responsibility goes beyond the port of entry</w:t>
      </w:r>
      <w:r w:rsidRPr="00330EA7">
        <w:rPr>
          <w:rFonts w:ascii="Segoe Condensed" w:eastAsia="Calibri" w:hAnsi="Segoe Condensed" w:cs="Calibri"/>
          <w:sz w:val="22"/>
          <w:szCs w:val="22"/>
        </w:rPr>
        <w:t>. This includes selection, forecasting, procurement, air/sea/land shipment combinations, cargo consolidation, customs clearance, storage, distribution and reporting on delivery of health commodities and other emergency material assets.</w:t>
      </w:r>
    </w:p>
    <w:p w:rsidR="00BD5F60" w:rsidRPr="00330EA7" w:rsidRDefault="00BD5F60" w:rsidP="002D3EDD">
      <w:pPr>
        <w:spacing w:line="360" w:lineRule="auto"/>
        <w:ind w:left="360"/>
        <w:rPr>
          <w:rFonts w:ascii="Segoe Condensed" w:eastAsia="Calibri" w:hAnsi="Segoe Condensed" w:cs="Calibri"/>
          <w:b/>
          <w:sz w:val="22"/>
          <w:szCs w:val="22"/>
        </w:rPr>
      </w:pPr>
    </w:p>
    <w:p w:rsidR="007A1BE7" w:rsidRDefault="00A956B4" w:rsidP="00E77FF6">
      <w:pPr>
        <w:pStyle w:val="ListParagraph"/>
        <w:numPr>
          <w:ilvl w:val="0"/>
          <w:numId w:val="1"/>
        </w:numPr>
        <w:spacing w:after="200" w:line="360" w:lineRule="auto"/>
        <w:ind w:left="360"/>
        <w:rPr>
          <w:rFonts w:ascii="Segoe Condensed" w:eastAsia="Calibri" w:hAnsi="Segoe Condensed" w:cs="Calibri"/>
          <w:sz w:val="22"/>
          <w:szCs w:val="22"/>
        </w:rPr>
      </w:pPr>
      <w:r w:rsidRPr="00330EA7">
        <w:rPr>
          <w:rFonts w:ascii="Segoe Condensed" w:eastAsia="Calibri" w:hAnsi="Segoe Condensed" w:cs="Calibri"/>
          <w:b/>
          <w:sz w:val="22"/>
          <w:szCs w:val="22"/>
        </w:rPr>
        <w:t xml:space="preserve">Technical Health Logistics (TECH): </w:t>
      </w:r>
      <w:r w:rsidRPr="00330EA7">
        <w:rPr>
          <w:rFonts w:ascii="Segoe Condensed" w:eastAsia="Calibri" w:hAnsi="Segoe Condensed" w:cs="Calibri"/>
          <w:sz w:val="22"/>
          <w:szCs w:val="22"/>
        </w:rPr>
        <w:t xml:space="preserve">Provides technical expertise, tools, methods and means to meet the specific logistical needs of IMS technical teams and of their partners during emergencies. Technical areas include but are not limited to Water Sanitation and Hygiene (WASH), Infection prevention Control (IPC), Health Facilities Support, </w:t>
      </w:r>
      <w:r w:rsidR="002E1BD8" w:rsidRPr="00330EA7">
        <w:rPr>
          <w:rFonts w:ascii="Segoe Condensed" w:eastAsia="Calibri" w:hAnsi="Segoe Condensed" w:cs="Calibri"/>
          <w:sz w:val="22"/>
          <w:szCs w:val="22"/>
        </w:rPr>
        <w:t xml:space="preserve">Vaccination, </w:t>
      </w:r>
      <w:r w:rsidRPr="00330EA7">
        <w:rPr>
          <w:rFonts w:ascii="Segoe Condensed" w:eastAsia="Calibri" w:hAnsi="Segoe Condensed" w:cs="Calibri"/>
          <w:sz w:val="22"/>
          <w:szCs w:val="22"/>
        </w:rPr>
        <w:t>Laboratory Support</w:t>
      </w:r>
      <w:r w:rsidR="002E1BD8" w:rsidRPr="00330EA7">
        <w:rPr>
          <w:rFonts w:ascii="Segoe Condensed" w:eastAsia="Calibri" w:hAnsi="Segoe Condensed" w:cs="Calibri"/>
          <w:sz w:val="22"/>
          <w:szCs w:val="22"/>
        </w:rPr>
        <w:t>, and Medical Supply.</w:t>
      </w:r>
    </w:p>
    <w:p w:rsidR="007A1BE7" w:rsidRPr="007A1BE7" w:rsidRDefault="007A1BE7" w:rsidP="007A1BE7">
      <w:pPr>
        <w:pStyle w:val="ListParagraph"/>
        <w:spacing w:after="200" w:line="360" w:lineRule="auto"/>
        <w:ind w:left="360"/>
        <w:jc w:val="center"/>
        <w:rPr>
          <w:rFonts w:ascii="Segoe Condensed" w:eastAsia="Calibri" w:hAnsi="Segoe Condensed" w:cs="Calibri"/>
          <w:sz w:val="22"/>
          <w:szCs w:val="22"/>
        </w:rPr>
      </w:pPr>
    </w:p>
    <w:p w:rsidR="007A1BE7" w:rsidRDefault="007A1BE7" w:rsidP="007A1BE7">
      <w:pPr>
        <w:pStyle w:val="ListParagraph"/>
        <w:spacing w:after="200" w:line="360" w:lineRule="auto"/>
        <w:ind w:left="360"/>
        <w:jc w:val="left"/>
        <w:rPr>
          <w:rFonts w:ascii="Segoe Condensed" w:eastAsia="Calibri" w:hAnsi="Segoe Condensed" w:cs="Calibri"/>
          <w:b/>
          <w:i/>
          <w:sz w:val="16"/>
          <w:szCs w:val="22"/>
        </w:rPr>
      </w:pPr>
      <w:r>
        <w:rPr>
          <w:rFonts w:ascii="Segoe Condensed" w:eastAsia="Calibri" w:hAnsi="Segoe Condensed" w:cs="Calibri"/>
          <w:sz w:val="22"/>
          <w:szCs w:val="22"/>
        </w:rPr>
        <w:t xml:space="preserve">The current key Emergency OSL functions in the IMT are described in the following figure and in OS </w:t>
      </w:r>
      <w:proofErr w:type="spellStart"/>
      <w:r>
        <w:rPr>
          <w:rFonts w:ascii="Segoe Condensed" w:eastAsia="Calibri" w:hAnsi="Segoe Condensed" w:cs="Calibri"/>
          <w:sz w:val="22"/>
          <w:szCs w:val="22"/>
        </w:rPr>
        <w:t>emanual</w:t>
      </w:r>
      <w:proofErr w:type="spellEnd"/>
      <w:r>
        <w:rPr>
          <w:rFonts w:ascii="Segoe Condensed" w:eastAsia="Calibri" w:hAnsi="Segoe Condensed" w:cs="Calibri"/>
          <w:sz w:val="22"/>
          <w:szCs w:val="22"/>
        </w:rPr>
        <w:t xml:space="preserve"> guidance on OSL Roles and Responsibilities.</w:t>
      </w:r>
      <w:r w:rsidRPr="007A1BE7">
        <w:rPr>
          <w:rFonts w:ascii="Segoe Condensed" w:eastAsia="Calibri" w:hAnsi="Segoe Condensed" w:cs="Calibri"/>
          <w:b/>
          <w:i/>
          <w:sz w:val="16"/>
          <w:szCs w:val="22"/>
        </w:rPr>
        <w:t xml:space="preserve"> </w:t>
      </w:r>
    </w:p>
    <w:p w:rsidR="007A1BE7" w:rsidRDefault="00103F0E" w:rsidP="007A1BE7">
      <w:pPr>
        <w:pStyle w:val="ListParagraph"/>
        <w:spacing w:after="200" w:line="360" w:lineRule="auto"/>
        <w:ind w:left="360"/>
        <w:jc w:val="center"/>
        <w:rPr>
          <w:rFonts w:ascii="Segoe Condensed" w:eastAsia="Calibri" w:hAnsi="Segoe Condensed" w:cs="Calibri"/>
          <w:b/>
          <w:i/>
          <w:sz w:val="16"/>
          <w:szCs w:val="22"/>
        </w:rPr>
      </w:pPr>
      <w:r w:rsidRPr="00330EA7">
        <w:rPr>
          <w:rFonts w:ascii="Segoe Condensed" w:hAnsi="Segoe Condensed"/>
          <w:noProof/>
        </w:rPr>
        <w:drawing>
          <wp:anchor distT="0" distB="0" distL="114300" distR="114300" simplePos="0" relativeHeight="251666432" behindDoc="1" locked="0" layoutInCell="1" allowOverlap="1" wp14:anchorId="4A71B3E9" wp14:editId="714AEC72">
            <wp:simplePos x="0" y="0"/>
            <wp:positionH relativeFrom="margin">
              <wp:align>center</wp:align>
            </wp:positionH>
            <wp:positionV relativeFrom="paragraph">
              <wp:posOffset>180517</wp:posOffset>
            </wp:positionV>
            <wp:extent cx="6628184" cy="3848986"/>
            <wp:effectExtent l="0" t="0" r="1270" b="0"/>
            <wp:wrapTight wrapText="bothSides">
              <wp:wrapPolygon edited="0">
                <wp:start x="0" y="0"/>
                <wp:lineTo x="0" y="21490"/>
                <wp:lineTo x="21542" y="21490"/>
                <wp:lineTo x="2154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628184" cy="3848986"/>
                    </a:xfrm>
                    <a:prstGeom prst="rect">
                      <a:avLst/>
                    </a:prstGeom>
                  </pic:spPr>
                </pic:pic>
              </a:graphicData>
            </a:graphic>
          </wp:anchor>
        </w:drawing>
      </w:r>
    </w:p>
    <w:p w:rsidR="007A1BE7" w:rsidRDefault="007A1BE7" w:rsidP="007A1BE7">
      <w:pPr>
        <w:pStyle w:val="ListParagraph"/>
        <w:spacing w:after="200" w:line="360" w:lineRule="auto"/>
        <w:ind w:left="360"/>
        <w:jc w:val="center"/>
        <w:rPr>
          <w:rFonts w:ascii="Segoe Condensed" w:eastAsia="Calibri" w:hAnsi="Segoe Condensed" w:cs="Calibri"/>
          <w:b/>
          <w:i/>
          <w:sz w:val="14"/>
          <w:szCs w:val="20"/>
        </w:rPr>
      </w:pPr>
      <w:r w:rsidRPr="007A1BE7">
        <w:rPr>
          <w:rFonts w:ascii="Segoe Condensed" w:eastAsia="Calibri" w:hAnsi="Segoe Condensed" w:cs="Calibri"/>
          <w:b/>
          <w:i/>
          <w:sz w:val="16"/>
          <w:szCs w:val="22"/>
        </w:rPr>
        <w:t>F</w:t>
      </w:r>
      <w:r w:rsidRPr="007A1BE7">
        <w:rPr>
          <w:rFonts w:ascii="Segoe Condensed" w:eastAsia="Calibri" w:hAnsi="Segoe Condensed" w:cs="Calibri"/>
          <w:b/>
          <w:i/>
          <w:sz w:val="14"/>
          <w:szCs w:val="20"/>
        </w:rPr>
        <w:t>ig: Organigram of Incident Management featuring Operations Support and Logistics functions.</w:t>
      </w:r>
    </w:p>
    <w:p w:rsidR="007A1BE7" w:rsidRPr="007A1BE7" w:rsidRDefault="007A1BE7" w:rsidP="007A1BE7">
      <w:pPr>
        <w:spacing w:after="200" w:line="360" w:lineRule="auto"/>
        <w:rPr>
          <w:rFonts w:ascii="Segoe Condensed" w:eastAsia="Calibri" w:hAnsi="Segoe Condensed" w:cs="Calibri"/>
          <w:sz w:val="22"/>
          <w:szCs w:val="22"/>
        </w:rPr>
      </w:pPr>
    </w:p>
    <w:p w:rsidR="007A1BE7" w:rsidRDefault="007A1BE7" w:rsidP="002D3EDD">
      <w:pPr>
        <w:pStyle w:val="CommentText"/>
        <w:spacing w:line="360" w:lineRule="auto"/>
        <w:rPr>
          <w:rFonts w:ascii="Segoe Condensed" w:eastAsia="Calibri" w:hAnsi="Segoe Condensed" w:cs="Calibri"/>
          <w:sz w:val="22"/>
          <w:szCs w:val="22"/>
        </w:rPr>
      </w:pPr>
    </w:p>
    <w:p w:rsidR="007A1BE7" w:rsidRDefault="007A1BE7" w:rsidP="002D3EDD">
      <w:pPr>
        <w:pStyle w:val="CommentText"/>
        <w:spacing w:line="360" w:lineRule="auto"/>
        <w:rPr>
          <w:rFonts w:ascii="Segoe Condensed" w:eastAsia="Calibri" w:hAnsi="Segoe Condensed" w:cs="Calibri"/>
          <w:sz w:val="22"/>
          <w:szCs w:val="22"/>
        </w:rPr>
      </w:pPr>
    </w:p>
    <w:p w:rsidR="007A1BE7" w:rsidRDefault="007A1BE7" w:rsidP="002D3EDD">
      <w:pPr>
        <w:pStyle w:val="CommentText"/>
        <w:spacing w:line="360" w:lineRule="auto"/>
        <w:rPr>
          <w:rFonts w:ascii="Segoe Condensed" w:eastAsia="Calibri" w:hAnsi="Segoe Condensed" w:cs="Calibri"/>
          <w:sz w:val="22"/>
          <w:szCs w:val="22"/>
        </w:rPr>
      </w:pPr>
    </w:p>
    <w:p w:rsidR="007A1BE7" w:rsidRDefault="007A1BE7" w:rsidP="002D3EDD">
      <w:pPr>
        <w:pStyle w:val="CommentText"/>
        <w:spacing w:line="360" w:lineRule="auto"/>
        <w:rPr>
          <w:rFonts w:ascii="Segoe Condensed" w:eastAsia="Calibri" w:hAnsi="Segoe Condensed" w:cs="Calibri"/>
          <w:sz w:val="22"/>
          <w:szCs w:val="22"/>
        </w:rPr>
      </w:pPr>
    </w:p>
    <w:p w:rsidR="007A1BE7" w:rsidRDefault="007A1BE7" w:rsidP="002D3EDD">
      <w:pPr>
        <w:pStyle w:val="CommentText"/>
        <w:spacing w:line="360" w:lineRule="auto"/>
        <w:rPr>
          <w:rFonts w:ascii="Segoe Condensed" w:eastAsia="Calibri" w:hAnsi="Segoe Condensed" w:cs="Calibri"/>
          <w:sz w:val="22"/>
          <w:szCs w:val="22"/>
        </w:rPr>
      </w:pPr>
    </w:p>
    <w:p w:rsidR="007A1BE7" w:rsidRDefault="007A1BE7" w:rsidP="002D3EDD">
      <w:pPr>
        <w:pStyle w:val="CommentText"/>
        <w:spacing w:line="360" w:lineRule="auto"/>
        <w:rPr>
          <w:rFonts w:ascii="Segoe Condensed" w:eastAsia="Calibri" w:hAnsi="Segoe Condensed" w:cs="Calibri"/>
          <w:sz w:val="22"/>
          <w:szCs w:val="22"/>
        </w:rPr>
      </w:pPr>
    </w:p>
    <w:p w:rsidR="007A1BE7" w:rsidRDefault="007A1BE7" w:rsidP="002D3EDD">
      <w:pPr>
        <w:pStyle w:val="CommentText"/>
        <w:spacing w:line="360" w:lineRule="auto"/>
        <w:rPr>
          <w:rFonts w:ascii="Segoe Condensed" w:eastAsia="Calibri" w:hAnsi="Segoe Condensed" w:cs="Calibri"/>
          <w:sz w:val="22"/>
          <w:szCs w:val="22"/>
        </w:rPr>
      </w:pPr>
    </w:p>
    <w:p w:rsidR="007A1BE7" w:rsidRDefault="007A1BE7" w:rsidP="002D3EDD">
      <w:pPr>
        <w:pStyle w:val="CommentText"/>
        <w:spacing w:line="360" w:lineRule="auto"/>
        <w:rPr>
          <w:rFonts w:ascii="Segoe Condensed" w:eastAsia="Calibri" w:hAnsi="Segoe Condensed" w:cs="Calibri"/>
          <w:sz w:val="22"/>
          <w:szCs w:val="22"/>
        </w:rPr>
      </w:pPr>
    </w:p>
    <w:p w:rsidR="007A1BE7" w:rsidRDefault="007A1BE7" w:rsidP="002D3EDD">
      <w:pPr>
        <w:pStyle w:val="CommentText"/>
        <w:spacing w:line="360" w:lineRule="auto"/>
        <w:rPr>
          <w:rFonts w:ascii="Segoe Condensed" w:eastAsia="Calibri" w:hAnsi="Segoe Condensed" w:cs="Calibri"/>
          <w:sz w:val="22"/>
          <w:szCs w:val="22"/>
        </w:rPr>
      </w:pPr>
    </w:p>
    <w:p w:rsidR="007A1BE7" w:rsidRDefault="007A1BE7" w:rsidP="002D3EDD">
      <w:pPr>
        <w:pStyle w:val="CommentText"/>
        <w:spacing w:line="360" w:lineRule="auto"/>
        <w:rPr>
          <w:rFonts w:ascii="Segoe Condensed" w:eastAsia="Calibri" w:hAnsi="Segoe Condensed" w:cs="Calibri"/>
          <w:sz w:val="22"/>
          <w:szCs w:val="22"/>
        </w:rPr>
      </w:pPr>
    </w:p>
    <w:p w:rsidR="007A1BE7" w:rsidRDefault="007A1BE7" w:rsidP="002D3EDD">
      <w:pPr>
        <w:pStyle w:val="CommentText"/>
        <w:spacing w:line="360" w:lineRule="auto"/>
        <w:rPr>
          <w:rFonts w:ascii="Segoe Condensed" w:eastAsia="Calibri" w:hAnsi="Segoe Condensed" w:cs="Calibri"/>
          <w:sz w:val="22"/>
          <w:szCs w:val="22"/>
        </w:rPr>
      </w:pPr>
    </w:p>
    <w:p w:rsidR="007A1BE7" w:rsidRDefault="007A1BE7" w:rsidP="002D3EDD">
      <w:pPr>
        <w:pStyle w:val="CommentText"/>
        <w:spacing w:line="360" w:lineRule="auto"/>
        <w:rPr>
          <w:rFonts w:ascii="Segoe Condensed" w:eastAsia="Calibri" w:hAnsi="Segoe Condensed" w:cs="Calibri"/>
          <w:sz w:val="22"/>
          <w:szCs w:val="22"/>
        </w:rPr>
      </w:pPr>
    </w:p>
    <w:p w:rsidR="007A1BE7" w:rsidRDefault="007A1BE7" w:rsidP="002D3EDD">
      <w:pPr>
        <w:pStyle w:val="CommentText"/>
        <w:spacing w:line="360" w:lineRule="auto"/>
        <w:rPr>
          <w:rFonts w:ascii="Segoe Condensed" w:eastAsia="Calibri" w:hAnsi="Segoe Condensed" w:cs="Calibri"/>
          <w:sz w:val="22"/>
          <w:szCs w:val="22"/>
        </w:rPr>
      </w:pPr>
    </w:p>
    <w:p w:rsidR="00103F0E" w:rsidRDefault="00103F0E" w:rsidP="00683509">
      <w:pPr>
        <w:pStyle w:val="CommentText"/>
        <w:spacing w:line="360" w:lineRule="auto"/>
        <w:rPr>
          <w:rFonts w:ascii="Segoe Condensed" w:eastAsia="Calibri" w:hAnsi="Segoe Condensed" w:cs="Calibri"/>
          <w:sz w:val="22"/>
          <w:szCs w:val="22"/>
        </w:rPr>
      </w:pPr>
    </w:p>
    <w:p w:rsidR="00103F0E" w:rsidRDefault="00103F0E" w:rsidP="00683509">
      <w:pPr>
        <w:pStyle w:val="CommentText"/>
        <w:spacing w:line="360" w:lineRule="auto"/>
        <w:rPr>
          <w:rFonts w:ascii="Segoe Condensed" w:eastAsia="Calibri" w:hAnsi="Segoe Condensed" w:cs="Calibri"/>
          <w:sz w:val="22"/>
          <w:szCs w:val="22"/>
        </w:rPr>
      </w:pPr>
    </w:p>
    <w:p w:rsidR="007A1BE7" w:rsidRPr="00683509" w:rsidRDefault="003116FD" w:rsidP="00683509">
      <w:pPr>
        <w:pStyle w:val="CommentText"/>
        <w:spacing w:line="360" w:lineRule="auto"/>
        <w:rPr>
          <w:rFonts w:ascii="Segoe Condensed" w:eastAsia="Calibri" w:hAnsi="Segoe Condensed" w:cs="Calibri"/>
          <w:sz w:val="22"/>
          <w:szCs w:val="22"/>
        </w:rPr>
        <w:sectPr w:rsidR="007A1BE7" w:rsidRPr="00683509" w:rsidSect="007A1BE7">
          <w:type w:val="continuous"/>
          <w:pgSz w:w="11906" w:h="16838" w:code="9"/>
          <w:pgMar w:top="1276" w:right="1247" w:bottom="1418" w:left="1247" w:header="709" w:footer="709" w:gutter="0"/>
          <w:cols w:num="2" w:space="397"/>
          <w:titlePg/>
          <w:docGrid w:linePitch="326"/>
        </w:sectPr>
      </w:pPr>
      <w:r w:rsidRPr="00330EA7">
        <w:rPr>
          <w:rFonts w:ascii="Segoe Condensed" w:eastAsia="Calibri" w:hAnsi="Segoe Condensed" w:cs="Calibri"/>
          <w:sz w:val="22"/>
          <w:szCs w:val="22"/>
        </w:rPr>
        <w:t>The post descriptions</w:t>
      </w:r>
      <w:r w:rsidR="00E966BE" w:rsidRPr="00330EA7">
        <w:rPr>
          <w:rFonts w:ascii="Segoe Condensed" w:eastAsia="Calibri" w:hAnsi="Segoe Condensed" w:cs="Calibri"/>
          <w:sz w:val="22"/>
          <w:szCs w:val="22"/>
        </w:rPr>
        <w:t xml:space="preserve"> </w:t>
      </w:r>
      <w:r w:rsidR="00861935">
        <w:rPr>
          <w:rFonts w:ascii="Segoe Condensed" w:eastAsia="Calibri" w:hAnsi="Segoe Condensed" w:cs="Calibri"/>
          <w:sz w:val="22"/>
          <w:szCs w:val="22"/>
        </w:rPr>
        <w:t>linked to the above OSL functions include</w:t>
      </w:r>
      <w:r w:rsidR="00E966BE" w:rsidRPr="00330EA7">
        <w:rPr>
          <w:rFonts w:ascii="Segoe Condensed" w:eastAsia="Calibri" w:hAnsi="Segoe Condensed" w:cs="Calibri"/>
          <w:sz w:val="22"/>
          <w:szCs w:val="22"/>
        </w:rPr>
        <w:t xml:space="preserve"> technical skills, competencies and education</w:t>
      </w:r>
      <w:r w:rsidR="00861935">
        <w:rPr>
          <w:rFonts w:ascii="Segoe Condensed" w:eastAsia="Calibri" w:hAnsi="Segoe Condensed" w:cs="Calibri"/>
          <w:sz w:val="22"/>
          <w:szCs w:val="22"/>
        </w:rPr>
        <w:t>al and experiential</w:t>
      </w:r>
      <w:r w:rsidR="00E966BE" w:rsidRPr="00330EA7">
        <w:rPr>
          <w:rFonts w:ascii="Segoe Condensed" w:eastAsia="Calibri" w:hAnsi="Segoe Condensed" w:cs="Calibri"/>
          <w:sz w:val="22"/>
          <w:szCs w:val="22"/>
        </w:rPr>
        <w:t xml:space="preserve"> requirements</w:t>
      </w:r>
      <w:r w:rsidR="00683509">
        <w:rPr>
          <w:rFonts w:ascii="Segoe Condensed" w:eastAsia="Calibri" w:hAnsi="Segoe Condensed" w:cs="Calibri"/>
          <w:sz w:val="22"/>
          <w:szCs w:val="22"/>
        </w:rPr>
        <w:t>.</w:t>
      </w:r>
    </w:p>
    <w:p w:rsidR="007A1BE7" w:rsidRDefault="007A1BE7">
      <w:pPr>
        <w:rPr>
          <w:rFonts w:ascii="Segoe Condensed" w:eastAsia="Calibri" w:hAnsi="Segoe Condensed" w:cstheme="majorHAnsi"/>
          <w:b/>
          <w:color w:val="000000" w:themeColor="text1"/>
          <w:sz w:val="22"/>
          <w:szCs w:val="22"/>
        </w:rPr>
      </w:pPr>
      <w:r>
        <w:rPr>
          <w:rFonts w:ascii="Segoe Condensed" w:eastAsia="Calibri" w:hAnsi="Segoe Condensed" w:cstheme="majorHAnsi"/>
          <w:b/>
          <w:color w:val="000000" w:themeColor="text1"/>
          <w:sz w:val="22"/>
          <w:szCs w:val="22"/>
        </w:rPr>
        <w:br w:type="page"/>
      </w:r>
    </w:p>
    <w:p w:rsidR="00F45945" w:rsidRPr="00407C21" w:rsidRDefault="00F45945" w:rsidP="002D3EDD">
      <w:pPr>
        <w:pStyle w:val="CommentText"/>
        <w:spacing w:line="360" w:lineRule="auto"/>
        <w:rPr>
          <w:rFonts w:ascii="Segoe Condensed" w:eastAsia="Calibri" w:hAnsi="Segoe Condensed" w:cs="Calibri"/>
          <w:sz w:val="22"/>
          <w:szCs w:val="22"/>
        </w:rPr>
        <w:sectPr w:rsidR="00F45945" w:rsidRPr="00407C21" w:rsidSect="007A1BE7">
          <w:type w:val="continuous"/>
          <w:pgSz w:w="11906" w:h="16838" w:code="9"/>
          <w:pgMar w:top="1276" w:right="1247" w:bottom="1418" w:left="1247" w:header="709" w:footer="709" w:gutter="0"/>
          <w:cols w:space="397"/>
          <w:titlePg/>
          <w:docGrid w:linePitch="326"/>
        </w:sectPr>
      </w:pPr>
    </w:p>
    <w:p w:rsidR="006B674C" w:rsidRPr="00244D80" w:rsidRDefault="00BD5F60" w:rsidP="002D3EDD">
      <w:pPr>
        <w:widowControl w:val="0"/>
        <w:pBdr>
          <w:top w:val="nil"/>
          <w:left w:val="nil"/>
          <w:bottom w:val="nil"/>
          <w:right w:val="nil"/>
          <w:between w:val="nil"/>
        </w:pBdr>
        <w:spacing w:line="360" w:lineRule="auto"/>
        <w:jc w:val="left"/>
        <w:rPr>
          <w:rFonts w:ascii="Segoe Condensed" w:eastAsia="Calibri" w:hAnsi="Segoe Condensed" w:cs="Calibri"/>
          <w:color w:val="754E4E" w:themeColor="accent6" w:themeShade="BF"/>
        </w:rPr>
      </w:pPr>
      <w:r w:rsidRPr="00244D80">
        <w:rPr>
          <w:rFonts w:ascii="Segoe Condensed" w:eastAsia="Calibri" w:hAnsi="Segoe Condensed" w:cs="Calibri"/>
          <w:color w:val="754E4E" w:themeColor="accent6" w:themeShade="BF"/>
        </w:rPr>
        <w:t>A.4</w:t>
      </w:r>
      <w:r w:rsidRPr="00244D80">
        <w:rPr>
          <w:rFonts w:ascii="Segoe Condensed" w:eastAsia="Calibri" w:hAnsi="Segoe Condensed" w:cs="Calibri"/>
          <w:color w:val="754E4E" w:themeColor="accent6" w:themeShade="BF"/>
        </w:rPr>
        <w:tab/>
      </w:r>
      <w:r w:rsidR="00A956B4" w:rsidRPr="00244D80">
        <w:rPr>
          <w:rFonts w:ascii="Segoe Condensed" w:eastAsia="Calibri" w:hAnsi="Segoe Condensed" w:cs="Calibri"/>
          <w:color w:val="754E4E" w:themeColor="accent6" w:themeShade="BF"/>
        </w:rPr>
        <w:t>PRAGMATIC APPROACH TO LEARNING AND DEVELOPMENT</w:t>
      </w:r>
    </w:p>
    <w:p w:rsidR="006B674C" w:rsidRPr="00244D80" w:rsidRDefault="006B674C" w:rsidP="002D3EDD">
      <w:pPr>
        <w:widowControl w:val="0"/>
        <w:pBdr>
          <w:top w:val="nil"/>
          <w:left w:val="nil"/>
          <w:bottom w:val="nil"/>
          <w:right w:val="nil"/>
          <w:between w:val="nil"/>
        </w:pBdr>
        <w:spacing w:line="360" w:lineRule="auto"/>
        <w:jc w:val="left"/>
        <w:rPr>
          <w:rFonts w:ascii="Segoe Condensed" w:eastAsia="Calibri" w:hAnsi="Segoe Condensed" w:cs="Calibri"/>
          <w:color w:val="754E4E" w:themeColor="accent6" w:themeShade="BF"/>
        </w:rPr>
      </w:pPr>
    </w:p>
    <w:p w:rsidR="006B674C" w:rsidRPr="00244D80" w:rsidRDefault="00BD5F60" w:rsidP="002D3EDD">
      <w:pPr>
        <w:widowControl w:val="0"/>
        <w:pBdr>
          <w:top w:val="nil"/>
          <w:left w:val="nil"/>
          <w:bottom w:val="nil"/>
          <w:right w:val="nil"/>
          <w:between w:val="nil"/>
        </w:pBdr>
        <w:spacing w:line="360" w:lineRule="auto"/>
        <w:jc w:val="left"/>
        <w:rPr>
          <w:rFonts w:ascii="Segoe Condensed" w:eastAsia="Calibri" w:hAnsi="Segoe Condensed" w:cs="Calibri"/>
          <w:color w:val="754E4E" w:themeColor="accent6" w:themeShade="BF"/>
          <w:szCs w:val="22"/>
        </w:rPr>
      </w:pPr>
      <w:bookmarkStart w:id="6" w:name="_Hlk3576086"/>
      <w:r w:rsidRPr="00244D80">
        <w:rPr>
          <w:rFonts w:ascii="Segoe Condensed" w:eastAsia="Calibri" w:hAnsi="Segoe Condensed" w:cs="Calibri"/>
          <w:color w:val="754E4E" w:themeColor="accent6" w:themeShade="BF"/>
          <w:szCs w:val="22"/>
        </w:rPr>
        <w:t>A.4.</w:t>
      </w:r>
      <w:r w:rsidR="00A956B4" w:rsidRPr="00244D80">
        <w:rPr>
          <w:rFonts w:ascii="Segoe Condensed" w:eastAsia="Calibri" w:hAnsi="Segoe Condensed" w:cs="Calibri"/>
          <w:color w:val="754E4E" w:themeColor="accent6" w:themeShade="BF"/>
          <w:szCs w:val="22"/>
        </w:rPr>
        <w:t xml:space="preserve">1 </w:t>
      </w:r>
      <w:r w:rsidR="00244D80">
        <w:rPr>
          <w:rFonts w:ascii="Segoe Condensed" w:eastAsia="Calibri" w:hAnsi="Segoe Condensed" w:cs="Calibri"/>
          <w:color w:val="754E4E" w:themeColor="accent6" w:themeShade="BF"/>
          <w:szCs w:val="22"/>
        </w:rPr>
        <w:tab/>
      </w:r>
      <w:r w:rsidR="00A956B4" w:rsidRPr="00244D80">
        <w:rPr>
          <w:rFonts w:ascii="Segoe Condensed" w:eastAsia="Calibri" w:hAnsi="Segoe Condensed" w:cs="Calibri"/>
          <w:color w:val="754E4E" w:themeColor="accent6" w:themeShade="BF"/>
          <w:szCs w:val="22"/>
        </w:rPr>
        <w:t xml:space="preserve">What OSL </w:t>
      </w:r>
      <w:r w:rsidR="007F78A1" w:rsidRPr="00244D80">
        <w:rPr>
          <w:rFonts w:ascii="Segoe Condensed" w:eastAsia="Calibri" w:hAnsi="Segoe Condensed" w:cs="Calibri"/>
          <w:color w:val="754E4E" w:themeColor="accent6" w:themeShade="BF"/>
          <w:szCs w:val="22"/>
        </w:rPr>
        <w:t>W</w:t>
      </w:r>
      <w:r w:rsidR="00A956B4" w:rsidRPr="00244D80">
        <w:rPr>
          <w:rFonts w:ascii="Segoe Condensed" w:eastAsia="Calibri" w:hAnsi="Segoe Condensed" w:cs="Calibri"/>
          <w:color w:val="754E4E" w:themeColor="accent6" w:themeShade="BF"/>
          <w:szCs w:val="22"/>
        </w:rPr>
        <w:t xml:space="preserve">ill </w:t>
      </w:r>
      <w:r w:rsidR="007F78A1" w:rsidRPr="00244D80">
        <w:rPr>
          <w:rFonts w:ascii="Segoe Condensed" w:eastAsia="Calibri" w:hAnsi="Segoe Condensed" w:cs="Calibri"/>
          <w:color w:val="754E4E" w:themeColor="accent6" w:themeShade="BF"/>
          <w:szCs w:val="22"/>
        </w:rPr>
        <w:t>D</w:t>
      </w:r>
      <w:r w:rsidR="00A956B4" w:rsidRPr="00244D80">
        <w:rPr>
          <w:rFonts w:ascii="Segoe Condensed" w:eastAsia="Calibri" w:hAnsi="Segoe Condensed" w:cs="Calibri"/>
          <w:color w:val="754E4E" w:themeColor="accent6" w:themeShade="BF"/>
          <w:szCs w:val="22"/>
        </w:rPr>
        <w:t>o</w:t>
      </w:r>
      <w:r w:rsidR="005F272B" w:rsidRPr="00244D80">
        <w:rPr>
          <w:rFonts w:ascii="Segoe Condensed" w:eastAsia="Calibri" w:hAnsi="Segoe Condensed" w:cs="Calibri"/>
          <w:color w:val="754E4E" w:themeColor="accent6" w:themeShade="BF"/>
          <w:szCs w:val="22"/>
        </w:rPr>
        <w:t xml:space="preserve"> </w:t>
      </w:r>
      <w:r w:rsidR="007F78A1" w:rsidRPr="00244D80">
        <w:rPr>
          <w:rFonts w:ascii="Segoe Condensed" w:eastAsia="Calibri" w:hAnsi="Segoe Condensed" w:cs="Calibri"/>
          <w:color w:val="754E4E" w:themeColor="accent6" w:themeShade="BF"/>
          <w:szCs w:val="22"/>
        </w:rPr>
        <w:t>T</w:t>
      </w:r>
      <w:r w:rsidR="00A956B4" w:rsidRPr="00244D80">
        <w:rPr>
          <w:rFonts w:ascii="Segoe Condensed" w:eastAsia="Calibri" w:hAnsi="Segoe Condensed" w:cs="Calibri"/>
          <w:color w:val="754E4E" w:themeColor="accent6" w:themeShade="BF"/>
          <w:szCs w:val="22"/>
        </w:rPr>
        <w:t xml:space="preserve">hrough </w:t>
      </w:r>
      <w:r w:rsidR="007F78A1" w:rsidRPr="00244D80">
        <w:rPr>
          <w:rFonts w:ascii="Segoe Condensed" w:eastAsia="Calibri" w:hAnsi="Segoe Condensed" w:cs="Calibri"/>
          <w:color w:val="754E4E" w:themeColor="accent6" w:themeShade="BF"/>
          <w:szCs w:val="22"/>
        </w:rPr>
        <w:t>O</w:t>
      </w:r>
      <w:r w:rsidR="00A956B4" w:rsidRPr="00244D80">
        <w:rPr>
          <w:rFonts w:ascii="Segoe Condensed" w:eastAsia="Calibri" w:hAnsi="Segoe Condensed" w:cs="Calibri"/>
          <w:color w:val="754E4E" w:themeColor="accent6" w:themeShade="BF"/>
          <w:szCs w:val="22"/>
        </w:rPr>
        <w:t xml:space="preserve">utcomes, </w:t>
      </w:r>
      <w:r w:rsidR="007F78A1" w:rsidRPr="00244D80">
        <w:rPr>
          <w:rFonts w:ascii="Segoe Condensed" w:eastAsia="Calibri" w:hAnsi="Segoe Condensed" w:cs="Calibri"/>
          <w:color w:val="754E4E" w:themeColor="accent6" w:themeShade="BF"/>
          <w:szCs w:val="22"/>
        </w:rPr>
        <w:t>Ou</w:t>
      </w:r>
      <w:r w:rsidR="00A956B4" w:rsidRPr="00244D80">
        <w:rPr>
          <w:rFonts w:ascii="Segoe Condensed" w:eastAsia="Calibri" w:hAnsi="Segoe Condensed" w:cs="Calibri"/>
          <w:color w:val="754E4E" w:themeColor="accent6" w:themeShade="BF"/>
          <w:szCs w:val="22"/>
        </w:rPr>
        <w:t xml:space="preserve">tputs and </w:t>
      </w:r>
      <w:r w:rsidR="007F78A1" w:rsidRPr="00244D80">
        <w:rPr>
          <w:rFonts w:ascii="Segoe Condensed" w:eastAsia="Calibri" w:hAnsi="Segoe Condensed" w:cs="Calibri"/>
          <w:color w:val="754E4E" w:themeColor="accent6" w:themeShade="BF"/>
          <w:szCs w:val="22"/>
        </w:rPr>
        <w:t>E</w:t>
      </w:r>
      <w:r w:rsidR="00A956B4" w:rsidRPr="00244D80">
        <w:rPr>
          <w:rFonts w:ascii="Segoe Condensed" w:eastAsia="Calibri" w:hAnsi="Segoe Condensed" w:cs="Calibri"/>
          <w:color w:val="754E4E" w:themeColor="accent6" w:themeShade="BF"/>
          <w:szCs w:val="22"/>
        </w:rPr>
        <w:t xml:space="preserve">nabling </w:t>
      </w:r>
      <w:r w:rsidR="005505B1" w:rsidRPr="00244D80">
        <w:rPr>
          <w:rFonts w:ascii="Segoe Condensed" w:eastAsia="Calibri" w:hAnsi="Segoe Condensed" w:cs="Calibri"/>
          <w:color w:val="754E4E" w:themeColor="accent6" w:themeShade="BF"/>
          <w:szCs w:val="22"/>
        </w:rPr>
        <w:t>Actions?</w:t>
      </w:r>
    </w:p>
    <w:tbl>
      <w:tblPr>
        <w:tblStyle w:val="TableGrid"/>
        <w:tblpPr w:leftFromText="181" w:rightFromText="181" w:vertAnchor="text" w:horzAnchor="page" w:tblpX="11068" w:tblpY="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2695E" w:themeFill="background2" w:themeFillShade="80"/>
        <w:tblLook w:val="04A0" w:firstRow="1" w:lastRow="0" w:firstColumn="1" w:lastColumn="0" w:noHBand="0" w:noVBand="1"/>
      </w:tblPr>
      <w:tblGrid>
        <w:gridCol w:w="851"/>
      </w:tblGrid>
      <w:tr w:rsidR="00103F0E" w:rsidRPr="00330EA7" w:rsidTr="00EA44C1">
        <w:trPr>
          <w:cantSplit/>
          <w:trHeight w:val="2263"/>
        </w:trPr>
        <w:tc>
          <w:tcPr>
            <w:tcW w:w="851" w:type="dxa"/>
            <w:shd w:val="clear" w:color="auto" w:fill="82695E" w:themeFill="background2" w:themeFillShade="80"/>
            <w:textDirection w:val="btLr"/>
          </w:tcPr>
          <w:bookmarkEnd w:id="6"/>
          <w:p w:rsidR="00103F0E" w:rsidRPr="00330EA7" w:rsidRDefault="00103F0E" w:rsidP="00103F0E">
            <w:pPr>
              <w:ind w:right="113"/>
              <w:jc w:val="center"/>
              <w:rPr>
                <w:rFonts w:ascii="Segoe Condensed" w:hAnsi="Segoe Condensed" w:cstheme="majorHAnsi"/>
                <w:color w:val="FFFFFF" w:themeColor="background1"/>
              </w:rPr>
            </w:pPr>
            <w:r w:rsidRPr="00330EA7">
              <w:rPr>
                <w:rFonts w:ascii="Segoe Condensed" w:hAnsi="Segoe Condensed" w:cstheme="majorHAnsi"/>
                <w:color w:val="FFFFFF" w:themeColor="background1"/>
              </w:rPr>
              <w:t>A.4 PRAGMATIC APPROACH</w:t>
            </w:r>
          </w:p>
        </w:tc>
      </w:tr>
    </w:tbl>
    <w:p w:rsidR="006B674C" w:rsidRPr="00330EA7" w:rsidRDefault="006B674C" w:rsidP="002D3EDD">
      <w:pPr>
        <w:widowControl w:val="0"/>
        <w:pBdr>
          <w:top w:val="nil"/>
          <w:left w:val="nil"/>
          <w:bottom w:val="nil"/>
          <w:right w:val="nil"/>
          <w:between w:val="nil"/>
        </w:pBdr>
        <w:spacing w:line="360" w:lineRule="auto"/>
        <w:jc w:val="left"/>
        <w:rPr>
          <w:rFonts w:ascii="Segoe Condensed" w:eastAsia="Calibri" w:hAnsi="Segoe Condensed" w:cs="Calibri"/>
          <w:color w:val="000000"/>
          <w:sz w:val="22"/>
          <w:szCs w:val="22"/>
        </w:rPr>
      </w:pPr>
    </w:p>
    <w:p w:rsidR="006B674C" w:rsidRPr="00330EA7" w:rsidRDefault="00A956B4" w:rsidP="002D3EDD">
      <w:pPr>
        <w:widowControl w:val="0"/>
        <w:pBdr>
          <w:top w:val="nil"/>
          <w:left w:val="nil"/>
          <w:bottom w:val="nil"/>
          <w:right w:val="nil"/>
          <w:between w:val="nil"/>
        </w:pBdr>
        <w:spacing w:line="360" w:lineRule="auto"/>
        <w:rPr>
          <w:rFonts w:ascii="Segoe Condensed" w:eastAsia="Calibri" w:hAnsi="Segoe Condensed" w:cs="Calibri"/>
          <w:sz w:val="22"/>
          <w:szCs w:val="22"/>
        </w:rPr>
      </w:pPr>
      <w:r w:rsidRPr="00330EA7">
        <w:rPr>
          <w:rFonts w:ascii="Segoe Condensed" w:eastAsia="Calibri" w:hAnsi="Segoe Condensed" w:cs="Calibri"/>
          <w:color w:val="000000"/>
          <w:sz w:val="22"/>
          <w:szCs w:val="22"/>
        </w:rPr>
        <w:t xml:space="preserve">This part of the strategy takes the above analysis to present </w:t>
      </w:r>
      <w:r w:rsidR="00267941" w:rsidRPr="00330EA7">
        <w:rPr>
          <w:rFonts w:ascii="Segoe Condensed" w:eastAsia="Calibri" w:hAnsi="Segoe Condensed" w:cs="Calibri"/>
          <w:sz w:val="22"/>
          <w:szCs w:val="22"/>
        </w:rPr>
        <w:t>two</w:t>
      </w:r>
      <w:r w:rsidRPr="00330EA7">
        <w:rPr>
          <w:rFonts w:ascii="Segoe Condensed" w:eastAsia="Calibri" w:hAnsi="Segoe Condensed" w:cs="Calibri"/>
          <w:color w:val="000000"/>
          <w:sz w:val="22"/>
          <w:szCs w:val="22"/>
        </w:rPr>
        <w:t xml:space="preserve"> outcomes</w:t>
      </w:r>
      <w:r w:rsidR="00A06B0E" w:rsidRPr="00330EA7">
        <w:rPr>
          <w:rFonts w:ascii="Segoe Condensed" w:eastAsia="Calibri" w:hAnsi="Segoe Condensed" w:cs="Calibri"/>
          <w:color w:val="000000"/>
          <w:sz w:val="22"/>
          <w:szCs w:val="22"/>
        </w:rPr>
        <w:t>, each</w:t>
      </w:r>
      <w:r w:rsidR="00267941" w:rsidRPr="00330EA7">
        <w:rPr>
          <w:rFonts w:ascii="Segoe Condensed" w:eastAsia="Calibri" w:hAnsi="Segoe Condensed" w:cs="Calibri"/>
          <w:color w:val="000000"/>
          <w:sz w:val="22"/>
          <w:szCs w:val="22"/>
        </w:rPr>
        <w:t xml:space="preserve"> with specific </w:t>
      </w:r>
      <w:r w:rsidRPr="00330EA7">
        <w:rPr>
          <w:rFonts w:ascii="Segoe Condensed" w:eastAsia="Calibri" w:hAnsi="Segoe Condensed" w:cs="Calibri"/>
          <w:color w:val="000000"/>
          <w:sz w:val="22"/>
          <w:szCs w:val="22"/>
        </w:rPr>
        <w:t>outputs</w:t>
      </w:r>
      <w:r w:rsidR="00A06B0E" w:rsidRPr="00330EA7">
        <w:rPr>
          <w:rFonts w:ascii="Segoe Condensed" w:eastAsia="Calibri" w:hAnsi="Segoe Condensed" w:cs="Calibri"/>
          <w:color w:val="000000"/>
          <w:sz w:val="22"/>
          <w:szCs w:val="22"/>
        </w:rPr>
        <w:t>,</w:t>
      </w:r>
      <w:r w:rsidRPr="00330EA7">
        <w:rPr>
          <w:rFonts w:ascii="Segoe Condensed" w:eastAsia="Calibri" w:hAnsi="Segoe Condensed" w:cs="Calibri"/>
          <w:color w:val="000000"/>
          <w:sz w:val="22"/>
          <w:szCs w:val="22"/>
        </w:rPr>
        <w:t xml:space="preserve"> </w:t>
      </w:r>
      <w:r w:rsidR="00A06B0E" w:rsidRPr="00330EA7">
        <w:rPr>
          <w:rFonts w:ascii="Segoe Condensed" w:eastAsia="Calibri" w:hAnsi="Segoe Condensed" w:cs="Calibri"/>
          <w:color w:val="000000"/>
          <w:sz w:val="22"/>
          <w:szCs w:val="22"/>
        </w:rPr>
        <w:t xml:space="preserve">plus </w:t>
      </w:r>
      <w:r w:rsidR="00267941" w:rsidRPr="00330EA7">
        <w:rPr>
          <w:rFonts w:ascii="Segoe Condensed" w:eastAsia="Calibri" w:hAnsi="Segoe Condensed" w:cs="Calibri"/>
          <w:sz w:val="22"/>
          <w:szCs w:val="22"/>
        </w:rPr>
        <w:t>two</w:t>
      </w:r>
      <w:r w:rsidRPr="00330EA7">
        <w:rPr>
          <w:rFonts w:ascii="Segoe Condensed" w:eastAsia="Calibri" w:hAnsi="Segoe Condensed" w:cs="Calibri"/>
          <w:color w:val="000000"/>
          <w:sz w:val="22"/>
          <w:szCs w:val="22"/>
        </w:rPr>
        <w:t xml:space="preserve"> enabling actions that </w:t>
      </w:r>
      <w:r w:rsidRPr="00330EA7">
        <w:rPr>
          <w:rFonts w:ascii="Segoe Condensed" w:eastAsia="Calibri" w:hAnsi="Segoe Condensed" w:cs="Calibri"/>
          <w:sz w:val="22"/>
          <w:szCs w:val="22"/>
        </w:rPr>
        <w:t xml:space="preserve">OSL </w:t>
      </w:r>
      <w:r w:rsidR="00A06B0E" w:rsidRPr="00330EA7">
        <w:rPr>
          <w:rFonts w:ascii="Segoe Condensed" w:eastAsia="Calibri" w:hAnsi="Segoe Condensed" w:cs="Calibri"/>
          <w:sz w:val="22"/>
          <w:szCs w:val="22"/>
        </w:rPr>
        <w:t>stakeholders</w:t>
      </w:r>
      <w:r w:rsidRPr="00330EA7">
        <w:rPr>
          <w:rFonts w:ascii="Segoe Condensed" w:eastAsia="Calibri" w:hAnsi="Segoe Condensed" w:cs="Calibri"/>
          <w:color w:val="000000"/>
          <w:sz w:val="22"/>
          <w:szCs w:val="22"/>
        </w:rPr>
        <w:t xml:space="preserve"> will work towards over the coming period. They form the basis to guide </w:t>
      </w:r>
      <w:r w:rsidRPr="00330EA7">
        <w:rPr>
          <w:rFonts w:ascii="Segoe Condensed" w:eastAsia="Calibri" w:hAnsi="Segoe Condensed" w:cs="Calibri"/>
          <w:b/>
          <w:color w:val="000000"/>
          <w:sz w:val="22"/>
          <w:szCs w:val="22"/>
        </w:rPr>
        <w:t>annual planning and targets</w:t>
      </w:r>
      <w:r w:rsidR="00F1010E" w:rsidRPr="00330EA7">
        <w:rPr>
          <w:rFonts w:ascii="Segoe Condensed" w:eastAsia="Calibri" w:hAnsi="Segoe Condensed" w:cs="Calibri"/>
          <w:color w:val="000000"/>
          <w:sz w:val="22"/>
          <w:szCs w:val="22"/>
        </w:rPr>
        <w:t xml:space="preserve">, </w:t>
      </w:r>
      <w:r w:rsidR="00A06B0E" w:rsidRPr="00330EA7">
        <w:rPr>
          <w:rFonts w:ascii="Segoe Condensed" w:eastAsia="Calibri" w:hAnsi="Segoe Condensed" w:cs="Calibri"/>
          <w:color w:val="000000"/>
          <w:sz w:val="22"/>
          <w:szCs w:val="22"/>
        </w:rPr>
        <w:t>which are captured</w:t>
      </w:r>
      <w:r w:rsidR="00F1010E" w:rsidRPr="00330EA7">
        <w:rPr>
          <w:rFonts w:ascii="Segoe Condensed" w:eastAsia="Calibri" w:hAnsi="Segoe Condensed" w:cs="Calibri"/>
          <w:color w:val="000000"/>
          <w:sz w:val="22"/>
          <w:szCs w:val="22"/>
        </w:rPr>
        <w:t xml:space="preserve"> </w:t>
      </w:r>
      <w:r w:rsidR="00A06B0E" w:rsidRPr="00330EA7">
        <w:rPr>
          <w:rFonts w:ascii="Segoe Condensed" w:eastAsia="Calibri" w:hAnsi="Segoe Condensed" w:cs="Calibri"/>
          <w:color w:val="000000"/>
          <w:sz w:val="22"/>
          <w:szCs w:val="22"/>
        </w:rPr>
        <w:t xml:space="preserve">within </w:t>
      </w:r>
      <w:r w:rsidR="00F1010E" w:rsidRPr="00330EA7">
        <w:rPr>
          <w:rFonts w:ascii="Segoe Condensed" w:eastAsia="Calibri" w:hAnsi="Segoe Condensed" w:cs="Calibri"/>
          <w:color w:val="000000"/>
          <w:sz w:val="22"/>
          <w:szCs w:val="22"/>
        </w:rPr>
        <w:t xml:space="preserve">the </w:t>
      </w:r>
      <w:r w:rsidR="00092DDA">
        <w:rPr>
          <w:rFonts w:ascii="Segoe Condensed" w:eastAsia="Calibri" w:hAnsi="Segoe Condensed" w:cs="Calibri"/>
          <w:color w:val="000000"/>
          <w:sz w:val="22"/>
          <w:szCs w:val="22"/>
        </w:rPr>
        <w:t xml:space="preserve">OSL Network Training </w:t>
      </w:r>
      <w:r w:rsidR="00F1010E" w:rsidRPr="00330EA7">
        <w:rPr>
          <w:rFonts w:ascii="Segoe Condensed" w:eastAsia="Calibri" w:hAnsi="Segoe Condensed" w:cs="Calibri"/>
          <w:color w:val="000000"/>
          <w:sz w:val="22"/>
          <w:szCs w:val="22"/>
        </w:rPr>
        <w:t xml:space="preserve">implementation plan </w:t>
      </w:r>
      <w:r w:rsidR="00A06B0E" w:rsidRPr="00330EA7">
        <w:rPr>
          <w:rFonts w:ascii="Segoe Condensed" w:eastAsia="Calibri" w:hAnsi="Segoe Condensed" w:cs="Calibri"/>
          <w:color w:val="000000"/>
          <w:sz w:val="22"/>
          <w:szCs w:val="22"/>
        </w:rPr>
        <w:t>(</w:t>
      </w:r>
      <w:r w:rsidR="00255652" w:rsidRPr="00330EA7">
        <w:rPr>
          <w:rFonts w:ascii="Segoe Condensed" w:eastAsia="Calibri" w:hAnsi="Segoe Condensed" w:cs="Calibri"/>
          <w:color w:val="000000"/>
          <w:sz w:val="22"/>
          <w:szCs w:val="22"/>
        </w:rPr>
        <w:t>re.</w:t>
      </w:r>
      <w:r w:rsidR="00A06B0E" w:rsidRPr="00330EA7">
        <w:rPr>
          <w:rFonts w:ascii="Segoe Condensed" w:eastAsia="Calibri" w:hAnsi="Segoe Condensed" w:cs="Calibri"/>
          <w:color w:val="000000"/>
          <w:sz w:val="22"/>
          <w:szCs w:val="22"/>
        </w:rPr>
        <w:t xml:space="preserve"> </w:t>
      </w:r>
      <w:r w:rsidR="00092DDA">
        <w:rPr>
          <w:rFonts w:ascii="Segoe Condensed" w:eastAsia="Calibri" w:hAnsi="Segoe Condensed" w:cs="Calibri"/>
          <w:color w:val="000000"/>
          <w:sz w:val="22"/>
          <w:szCs w:val="22"/>
        </w:rPr>
        <w:t>ANNEX</w:t>
      </w:r>
      <w:r w:rsidR="00F1010E" w:rsidRPr="00330EA7">
        <w:rPr>
          <w:rFonts w:ascii="Segoe Condensed" w:eastAsia="Calibri" w:hAnsi="Segoe Condensed" w:cs="Calibri"/>
          <w:color w:val="000000"/>
          <w:sz w:val="22"/>
          <w:szCs w:val="22"/>
        </w:rPr>
        <w:t xml:space="preserve"> F</w:t>
      </w:r>
      <w:r w:rsidR="00A06B0E" w:rsidRPr="00330EA7">
        <w:rPr>
          <w:rFonts w:ascii="Segoe Condensed" w:eastAsia="Calibri" w:hAnsi="Segoe Condensed" w:cs="Calibri"/>
          <w:color w:val="000000"/>
          <w:sz w:val="22"/>
          <w:szCs w:val="22"/>
        </w:rPr>
        <w:t>).</w:t>
      </w:r>
      <w:r w:rsidR="00472940" w:rsidRPr="00330EA7">
        <w:rPr>
          <w:rStyle w:val="FootnoteReference"/>
          <w:rFonts w:ascii="Segoe Condensed" w:eastAsia="Calibri" w:hAnsi="Segoe Condensed" w:cs="Calibri"/>
          <w:color w:val="000000"/>
          <w:sz w:val="22"/>
          <w:szCs w:val="22"/>
        </w:rPr>
        <w:footnoteReference w:id="23"/>
      </w:r>
      <w:r w:rsidRPr="00330EA7">
        <w:rPr>
          <w:rFonts w:ascii="Segoe Condensed" w:eastAsia="Calibri" w:hAnsi="Segoe Condensed" w:cs="Calibri"/>
          <w:color w:val="000000"/>
          <w:sz w:val="22"/>
          <w:szCs w:val="22"/>
        </w:rPr>
        <w:t xml:space="preserve"> </w:t>
      </w:r>
    </w:p>
    <w:p w:rsidR="006B674C" w:rsidRPr="00103F0E" w:rsidRDefault="006B674C" w:rsidP="00103F0E">
      <w:pPr>
        <w:widowControl w:val="0"/>
        <w:pBdr>
          <w:top w:val="nil"/>
          <w:left w:val="nil"/>
          <w:bottom w:val="nil"/>
          <w:right w:val="nil"/>
          <w:between w:val="nil"/>
        </w:pBdr>
        <w:spacing w:line="360" w:lineRule="auto"/>
        <w:rPr>
          <w:rFonts w:ascii="Segoe Condensed" w:eastAsia="Calibri" w:hAnsi="Segoe Condensed" w:cs="Calibri"/>
          <w:sz w:val="22"/>
          <w:szCs w:val="22"/>
        </w:rPr>
      </w:pPr>
    </w:p>
    <w:p w:rsidR="006B674C" w:rsidRPr="00244D80" w:rsidRDefault="00A956B4" w:rsidP="002D3EDD">
      <w:pPr>
        <w:pBdr>
          <w:top w:val="nil"/>
          <w:left w:val="nil"/>
          <w:bottom w:val="nil"/>
          <w:right w:val="nil"/>
          <w:between w:val="nil"/>
        </w:pBdr>
        <w:spacing w:line="360" w:lineRule="auto"/>
        <w:rPr>
          <w:rFonts w:ascii="Segoe Condensed" w:eastAsia="Calibri" w:hAnsi="Segoe Condensed" w:cs="Calibri"/>
          <w:color w:val="754E4E" w:themeColor="accent6" w:themeShade="BF"/>
          <w:sz w:val="22"/>
          <w:szCs w:val="22"/>
        </w:rPr>
      </w:pPr>
      <w:r w:rsidRPr="00244D80">
        <w:rPr>
          <w:rFonts w:ascii="Segoe Condensed" w:eastAsia="Calibri" w:hAnsi="Segoe Condensed" w:cs="Calibri"/>
          <w:color w:val="754E4E" w:themeColor="accent6" w:themeShade="BF"/>
          <w:sz w:val="22"/>
          <w:szCs w:val="22"/>
        </w:rPr>
        <w:t xml:space="preserve">Outcome 1: OSL </w:t>
      </w:r>
      <w:r w:rsidR="007F78A1" w:rsidRPr="00244D80">
        <w:rPr>
          <w:rFonts w:ascii="Segoe Condensed" w:eastAsia="Calibri" w:hAnsi="Segoe Condensed" w:cs="Calibri"/>
          <w:color w:val="754E4E" w:themeColor="accent6" w:themeShade="BF"/>
          <w:sz w:val="22"/>
          <w:szCs w:val="22"/>
        </w:rPr>
        <w:t>S</w:t>
      </w:r>
      <w:r w:rsidRPr="00244D80">
        <w:rPr>
          <w:rFonts w:ascii="Segoe Condensed" w:eastAsia="Calibri" w:hAnsi="Segoe Condensed" w:cs="Calibri"/>
          <w:color w:val="754E4E" w:themeColor="accent6" w:themeShade="BF"/>
          <w:sz w:val="22"/>
          <w:szCs w:val="22"/>
        </w:rPr>
        <w:t xml:space="preserve">taff and </w:t>
      </w:r>
      <w:r w:rsidR="007F78A1" w:rsidRPr="00244D80">
        <w:rPr>
          <w:rFonts w:ascii="Segoe Condensed" w:eastAsia="Calibri" w:hAnsi="Segoe Condensed" w:cs="Calibri"/>
          <w:color w:val="754E4E" w:themeColor="accent6" w:themeShade="BF"/>
          <w:sz w:val="22"/>
          <w:szCs w:val="22"/>
        </w:rPr>
        <w:t>R</w:t>
      </w:r>
      <w:r w:rsidRPr="00244D80">
        <w:rPr>
          <w:rFonts w:ascii="Segoe Condensed" w:eastAsia="Calibri" w:hAnsi="Segoe Condensed" w:cs="Calibri"/>
          <w:color w:val="754E4E" w:themeColor="accent6" w:themeShade="BF"/>
          <w:sz w:val="22"/>
          <w:szCs w:val="22"/>
        </w:rPr>
        <w:t xml:space="preserve">oster </w:t>
      </w:r>
      <w:r w:rsidR="007F78A1" w:rsidRPr="00244D80">
        <w:rPr>
          <w:rFonts w:ascii="Segoe Condensed" w:eastAsia="Calibri" w:hAnsi="Segoe Condensed" w:cs="Calibri"/>
          <w:color w:val="754E4E" w:themeColor="accent6" w:themeShade="BF"/>
          <w:sz w:val="22"/>
          <w:szCs w:val="22"/>
        </w:rPr>
        <w:t>M</w:t>
      </w:r>
      <w:r w:rsidRPr="00244D80">
        <w:rPr>
          <w:rFonts w:ascii="Segoe Condensed" w:eastAsia="Calibri" w:hAnsi="Segoe Condensed" w:cs="Calibri"/>
          <w:color w:val="754E4E" w:themeColor="accent6" w:themeShade="BF"/>
          <w:sz w:val="22"/>
          <w:szCs w:val="22"/>
        </w:rPr>
        <w:t xml:space="preserve">embers </w:t>
      </w:r>
      <w:r w:rsidR="007F78A1" w:rsidRPr="00244D80">
        <w:rPr>
          <w:rFonts w:ascii="Segoe Condensed" w:eastAsia="Calibri" w:hAnsi="Segoe Condensed" w:cs="Calibri"/>
          <w:color w:val="754E4E" w:themeColor="accent6" w:themeShade="BF"/>
          <w:sz w:val="22"/>
          <w:szCs w:val="22"/>
        </w:rPr>
        <w:t>have Access to</w:t>
      </w:r>
      <w:r w:rsidRPr="00244D80">
        <w:rPr>
          <w:rFonts w:ascii="Segoe Condensed" w:eastAsia="Calibri" w:hAnsi="Segoe Condensed" w:cs="Calibri"/>
          <w:color w:val="754E4E" w:themeColor="accent6" w:themeShade="BF"/>
          <w:sz w:val="22"/>
          <w:szCs w:val="22"/>
        </w:rPr>
        <w:t xml:space="preserve"> </w:t>
      </w:r>
      <w:r w:rsidR="007F78A1" w:rsidRPr="00244D80">
        <w:rPr>
          <w:rFonts w:ascii="Segoe Condensed" w:eastAsia="Calibri" w:hAnsi="Segoe Condensed" w:cs="Calibri"/>
          <w:color w:val="754E4E" w:themeColor="accent6" w:themeShade="BF"/>
          <w:sz w:val="22"/>
          <w:szCs w:val="22"/>
        </w:rPr>
        <w:t>Q</w:t>
      </w:r>
      <w:r w:rsidRPr="00244D80">
        <w:rPr>
          <w:rFonts w:ascii="Segoe Condensed" w:eastAsia="Calibri" w:hAnsi="Segoe Condensed" w:cs="Calibri"/>
          <w:color w:val="754E4E" w:themeColor="accent6" w:themeShade="BF"/>
          <w:sz w:val="22"/>
          <w:szCs w:val="22"/>
        </w:rPr>
        <w:t xml:space="preserve">uality </w:t>
      </w:r>
      <w:r w:rsidR="007F78A1" w:rsidRPr="00244D80">
        <w:rPr>
          <w:rFonts w:ascii="Segoe Condensed" w:eastAsia="Calibri" w:hAnsi="Segoe Condensed" w:cs="Calibri"/>
          <w:color w:val="754E4E" w:themeColor="accent6" w:themeShade="BF"/>
          <w:sz w:val="22"/>
          <w:szCs w:val="22"/>
        </w:rPr>
        <w:t>L</w:t>
      </w:r>
      <w:r w:rsidRPr="00244D80">
        <w:rPr>
          <w:rFonts w:ascii="Segoe Condensed" w:eastAsia="Calibri" w:hAnsi="Segoe Condensed" w:cs="Calibri"/>
          <w:color w:val="754E4E" w:themeColor="accent6" w:themeShade="BF"/>
          <w:sz w:val="22"/>
          <w:szCs w:val="22"/>
        </w:rPr>
        <w:t xml:space="preserve">earning </w:t>
      </w:r>
      <w:r w:rsidR="005F272B" w:rsidRPr="00244D80">
        <w:rPr>
          <w:rFonts w:ascii="Segoe Condensed" w:eastAsia="Calibri" w:hAnsi="Segoe Condensed" w:cs="Calibri"/>
          <w:color w:val="754E4E" w:themeColor="accent6" w:themeShade="BF"/>
          <w:sz w:val="22"/>
          <w:szCs w:val="22"/>
        </w:rPr>
        <w:t>t</w:t>
      </w:r>
      <w:r w:rsidR="007F78A1" w:rsidRPr="00244D80">
        <w:rPr>
          <w:rFonts w:ascii="Segoe Condensed" w:eastAsia="Calibri" w:hAnsi="Segoe Condensed" w:cs="Calibri"/>
          <w:color w:val="754E4E" w:themeColor="accent6" w:themeShade="BF"/>
          <w:sz w:val="22"/>
          <w:szCs w:val="22"/>
        </w:rPr>
        <w:t xml:space="preserve">hroughout </w:t>
      </w:r>
      <w:r w:rsidR="005F272B" w:rsidRPr="00244D80">
        <w:rPr>
          <w:rFonts w:ascii="Segoe Condensed" w:eastAsia="Calibri" w:hAnsi="Segoe Condensed" w:cs="Calibri"/>
          <w:color w:val="754E4E" w:themeColor="accent6" w:themeShade="BF"/>
          <w:sz w:val="22"/>
          <w:szCs w:val="22"/>
        </w:rPr>
        <w:t>t</w:t>
      </w:r>
      <w:r w:rsidR="007F78A1" w:rsidRPr="00244D80">
        <w:rPr>
          <w:rFonts w:ascii="Segoe Condensed" w:eastAsia="Calibri" w:hAnsi="Segoe Condensed" w:cs="Calibri"/>
          <w:color w:val="754E4E" w:themeColor="accent6" w:themeShade="BF"/>
          <w:sz w:val="22"/>
          <w:szCs w:val="22"/>
        </w:rPr>
        <w:t>heir Careers</w:t>
      </w:r>
    </w:p>
    <w:p w:rsidR="006B674C" w:rsidRPr="00330EA7" w:rsidRDefault="006B674C" w:rsidP="002D3EDD">
      <w:pPr>
        <w:pBdr>
          <w:top w:val="nil"/>
          <w:left w:val="nil"/>
          <w:bottom w:val="nil"/>
          <w:right w:val="nil"/>
          <w:between w:val="nil"/>
        </w:pBdr>
        <w:spacing w:line="360" w:lineRule="auto"/>
        <w:ind w:hanging="360"/>
        <w:rPr>
          <w:rFonts w:ascii="Segoe Condensed" w:eastAsia="Calibri" w:hAnsi="Segoe Condensed" w:cs="Calibri"/>
          <w:sz w:val="22"/>
          <w:szCs w:val="22"/>
        </w:rPr>
      </w:pPr>
    </w:p>
    <w:p w:rsidR="006B674C" w:rsidRPr="00330EA7" w:rsidRDefault="005505B1" w:rsidP="002D3EDD">
      <w:pPr>
        <w:pBdr>
          <w:top w:val="nil"/>
          <w:left w:val="nil"/>
          <w:bottom w:val="nil"/>
          <w:right w:val="nil"/>
          <w:between w:val="nil"/>
        </w:pBdr>
        <w:spacing w:line="360" w:lineRule="auto"/>
        <w:rPr>
          <w:rFonts w:ascii="Segoe Condensed" w:eastAsia="Calibri" w:hAnsi="Segoe Condensed" w:cs="Calibri"/>
          <w:sz w:val="22"/>
          <w:szCs w:val="22"/>
        </w:rPr>
      </w:pPr>
      <w:bookmarkStart w:id="7" w:name="_gjdgxs" w:colFirst="0" w:colLast="0"/>
      <w:bookmarkEnd w:id="7"/>
      <w:r w:rsidRPr="00330EA7">
        <w:rPr>
          <w:rFonts w:ascii="Segoe Condensed" w:hAnsi="Segoe Condensed"/>
          <w:noProof/>
        </w:rPr>
        <w:drawing>
          <wp:anchor distT="0" distB="0" distL="114300" distR="114300" simplePos="0" relativeHeight="251669504" behindDoc="1" locked="0" layoutInCell="1" allowOverlap="1" wp14:anchorId="52020EB8" wp14:editId="625DBBA9">
            <wp:simplePos x="0" y="0"/>
            <wp:positionH relativeFrom="margin">
              <wp:align>center</wp:align>
            </wp:positionH>
            <wp:positionV relativeFrom="paragraph">
              <wp:posOffset>1037043</wp:posOffset>
            </wp:positionV>
            <wp:extent cx="6326239" cy="3128074"/>
            <wp:effectExtent l="0" t="0" r="0" b="0"/>
            <wp:wrapTight wrapText="bothSides">
              <wp:wrapPolygon edited="0">
                <wp:start x="0" y="0"/>
                <wp:lineTo x="0" y="21442"/>
                <wp:lineTo x="21531" y="21442"/>
                <wp:lineTo x="215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326239" cy="3128074"/>
                    </a:xfrm>
                    <a:prstGeom prst="rect">
                      <a:avLst/>
                    </a:prstGeom>
                  </pic:spPr>
                </pic:pic>
              </a:graphicData>
            </a:graphic>
            <wp14:sizeRelH relativeFrom="margin">
              <wp14:pctWidth>0</wp14:pctWidth>
            </wp14:sizeRelH>
            <wp14:sizeRelV relativeFrom="margin">
              <wp14:pctHeight>0</wp14:pctHeight>
            </wp14:sizeRelV>
          </wp:anchor>
        </w:drawing>
      </w:r>
      <w:r w:rsidR="00A956B4" w:rsidRPr="00330EA7">
        <w:rPr>
          <w:rFonts w:ascii="Segoe Condensed" w:eastAsia="Calibri" w:hAnsi="Segoe Condensed" w:cs="Calibri"/>
          <w:sz w:val="22"/>
          <w:szCs w:val="22"/>
        </w:rPr>
        <w:t>Induction is central to how newly recruited OSL</w:t>
      </w:r>
      <w:r w:rsidR="00A06B0E" w:rsidRPr="00330EA7">
        <w:rPr>
          <w:rFonts w:ascii="Segoe Condensed" w:eastAsia="Calibri" w:hAnsi="Segoe Condensed" w:cs="Calibri"/>
          <w:sz w:val="22"/>
          <w:szCs w:val="22"/>
        </w:rPr>
        <w:t xml:space="preserve"> personnel</w:t>
      </w:r>
      <w:r w:rsidR="00A956B4" w:rsidRPr="00330EA7">
        <w:rPr>
          <w:rFonts w:ascii="Segoe Condensed" w:eastAsia="Calibri" w:hAnsi="Segoe Condensed" w:cs="Calibri"/>
          <w:sz w:val="22"/>
          <w:szCs w:val="22"/>
        </w:rPr>
        <w:t xml:space="preserve"> understand the new approach to emergencies and the culture of the </w:t>
      </w:r>
      <w:r w:rsidR="00D63B85" w:rsidRPr="00330EA7">
        <w:rPr>
          <w:rFonts w:ascii="Segoe Condensed" w:eastAsia="Calibri" w:hAnsi="Segoe Condensed" w:cs="Calibri"/>
          <w:sz w:val="22"/>
          <w:szCs w:val="22"/>
        </w:rPr>
        <w:t>O</w:t>
      </w:r>
      <w:r w:rsidR="00F347B3" w:rsidRPr="00330EA7">
        <w:rPr>
          <w:rFonts w:ascii="Segoe Condensed" w:eastAsia="Calibri" w:hAnsi="Segoe Condensed" w:cs="Calibri"/>
          <w:sz w:val="22"/>
          <w:szCs w:val="22"/>
        </w:rPr>
        <w:t>rganization</w:t>
      </w:r>
      <w:r w:rsidR="00A956B4" w:rsidRPr="00330EA7">
        <w:rPr>
          <w:rFonts w:ascii="Segoe Condensed" w:eastAsia="Calibri" w:hAnsi="Segoe Condensed" w:cs="Calibri"/>
          <w:sz w:val="22"/>
          <w:szCs w:val="22"/>
        </w:rPr>
        <w:t xml:space="preserve">. The </w:t>
      </w:r>
      <w:r w:rsidR="00255652" w:rsidRPr="00330EA7">
        <w:rPr>
          <w:rFonts w:ascii="Segoe Condensed" w:eastAsia="Calibri" w:hAnsi="Segoe Condensed" w:cs="Calibri"/>
          <w:sz w:val="22"/>
          <w:szCs w:val="22"/>
        </w:rPr>
        <w:t>Learning and development</w:t>
      </w:r>
      <w:r w:rsidR="00A956B4" w:rsidRPr="00330EA7">
        <w:rPr>
          <w:rFonts w:ascii="Segoe Condensed" w:eastAsia="Calibri" w:hAnsi="Segoe Condensed" w:cs="Calibri"/>
          <w:sz w:val="22"/>
          <w:szCs w:val="22"/>
        </w:rPr>
        <w:t xml:space="preserve"> </w:t>
      </w:r>
      <w:r w:rsidR="007F78A1" w:rsidRPr="00330EA7">
        <w:rPr>
          <w:rFonts w:ascii="Segoe Condensed" w:eastAsia="Calibri" w:hAnsi="Segoe Condensed" w:cs="Calibri"/>
          <w:sz w:val="22"/>
          <w:szCs w:val="22"/>
        </w:rPr>
        <w:t>U</w:t>
      </w:r>
      <w:r w:rsidR="00A956B4" w:rsidRPr="00330EA7">
        <w:rPr>
          <w:rFonts w:ascii="Segoe Condensed" w:eastAsia="Calibri" w:hAnsi="Segoe Condensed" w:cs="Calibri"/>
          <w:sz w:val="22"/>
          <w:szCs w:val="22"/>
        </w:rPr>
        <w:t xml:space="preserve">nit </w:t>
      </w:r>
      <w:r w:rsidR="008A453E" w:rsidRPr="00330EA7">
        <w:rPr>
          <w:rFonts w:ascii="Segoe Condensed" w:eastAsia="Calibri" w:hAnsi="Segoe Condensed" w:cs="Calibri"/>
          <w:sz w:val="22"/>
          <w:szCs w:val="22"/>
        </w:rPr>
        <w:t xml:space="preserve">has developed </w:t>
      </w:r>
      <w:r w:rsidR="00A956B4" w:rsidRPr="00330EA7">
        <w:rPr>
          <w:rFonts w:ascii="Segoe Condensed" w:eastAsia="Calibri" w:hAnsi="Segoe Condensed" w:cs="Calibri"/>
          <w:sz w:val="22"/>
          <w:szCs w:val="22"/>
        </w:rPr>
        <w:t xml:space="preserve">a training </w:t>
      </w:r>
      <w:proofErr w:type="spellStart"/>
      <w:r w:rsidR="00A956B4" w:rsidRPr="00330EA7">
        <w:rPr>
          <w:rFonts w:ascii="Segoe Condensed" w:eastAsia="Calibri" w:hAnsi="Segoe Condensed" w:cs="Calibri"/>
          <w:sz w:val="22"/>
          <w:szCs w:val="22"/>
        </w:rPr>
        <w:t>programme</w:t>
      </w:r>
      <w:proofErr w:type="spellEnd"/>
      <w:r w:rsidR="007F78A1" w:rsidRPr="00330EA7">
        <w:rPr>
          <w:rFonts w:ascii="Segoe Condensed" w:eastAsia="Calibri" w:hAnsi="Segoe Condensed" w:cs="Calibri"/>
          <w:sz w:val="22"/>
          <w:szCs w:val="22"/>
        </w:rPr>
        <w:t xml:space="preserve"> </w:t>
      </w:r>
      <w:r w:rsidR="00A956B4" w:rsidRPr="00330EA7">
        <w:rPr>
          <w:rFonts w:ascii="Segoe Condensed" w:eastAsia="Calibri" w:hAnsi="Segoe Condensed" w:cs="Calibri"/>
          <w:sz w:val="22"/>
          <w:szCs w:val="22"/>
        </w:rPr>
        <w:t xml:space="preserve">- known as </w:t>
      </w:r>
      <w:r w:rsidR="00255652" w:rsidRPr="00330EA7">
        <w:rPr>
          <w:rFonts w:ascii="Segoe Condensed" w:eastAsia="Calibri" w:hAnsi="Segoe Condensed" w:cs="Calibri"/>
          <w:sz w:val="22"/>
          <w:szCs w:val="22"/>
        </w:rPr>
        <w:t xml:space="preserve">the WHE Incident Management System </w:t>
      </w:r>
      <w:proofErr w:type="gramStart"/>
      <w:r w:rsidR="00255652" w:rsidRPr="00330EA7">
        <w:rPr>
          <w:rFonts w:ascii="Segoe Condensed" w:eastAsia="Calibri" w:hAnsi="Segoe Condensed" w:cs="Calibri"/>
          <w:sz w:val="22"/>
          <w:szCs w:val="22"/>
        </w:rPr>
        <w:t>training</w:t>
      </w:r>
      <w:proofErr w:type="gramEnd"/>
      <w:r w:rsidR="00255652" w:rsidRPr="00330EA7">
        <w:rPr>
          <w:rFonts w:ascii="Segoe Condensed" w:eastAsia="Calibri" w:hAnsi="Segoe Condensed" w:cs="Calibri"/>
          <w:sz w:val="22"/>
          <w:szCs w:val="22"/>
        </w:rPr>
        <w:t xml:space="preserve"> </w:t>
      </w:r>
      <w:r w:rsidR="00A956B4" w:rsidRPr="00330EA7">
        <w:rPr>
          <w:rFonts w:ascii="Segoe Condensed" w:eastAsia="Calibri" w:hAnsi="Segoe Condensed" w:cs="Calibri"/>
          <w:sz w:val="22"/>
          <w:szCs w:val="22"/>
        </w:rPr>
        <w:t>Tier 1</w:t>
      </w:r>
      <w:r w:rsidR="000E785C" w:rsidRPr="00330EA7">
        <w:rPr>
          <w:rFonts w:ascii="Segoe Condensed" w:eastAsia="Calibri" w:hAnsi="Segoe Condensed" w:cs="Calibri"/>
          <w:sz w:val="22"/>
          <w:szCs w:val="22"/>
        </w:rPr>
        <w:t>,</w:t>
      </w:r>
      <w:r w:rsidR="00A956B4" w:rsidRPr="00330EA7">
        <w:rPr>
          <w:rFonts w:ascii="Segoe Condensed" w:eastAsia="Calibri" w:hAnsi="Segoe Condensed" w:cs="Calibri"/>
          <w:sz w:val="22"/>
          <w:szCs w:val="22"/>
        </w:rPr>
        <w:t xml:space="preserve"> Tier 2</w:t>
      </w:r>
      <w:r w:rsidR="000E785C" w:rsidRPr="00330EA7">
        <w:rPr>
          <w:rFonts w:ascii="Segoe Condensed" w:eastAsia="Calibri" w:hAnsi="Segoe Condensed" w:cs="Calibri"/>
          <w:sz w:val="22"/>
          <w:szCs w:val="22"/>
        </w:rPr>
        <w:t xml:space="preserve"> and Tier 3</w:t>
      </w:r>
      <w:r w:rsidR="00A956B4" w:rsidRPr="00330EA7">
        <w:rPr>
          <w:rFonts w:ascii="Segoe Condensed" w:eastAsia="Calibri" w:hAnsi="Segoe Condensed" w:cs="Calibri"/>
          <w:sz w:val="22"/>
          <w:szCs w:val="22"/>
          <w:vertAlign w:val="superscript"/>
        </w:rPr>
        <w:footnoteReference w:id="24"/>
      </w:r>
      <w:r w:rsidR="007F78A1" w:rsidRPr="00330EA7">
        <w:rPr>
          <w:rFonts w:ascii="Segoe Condensed" w:eastAsia="Calibri" w:hAnsi="Segoe Condensed" w:cs="Calibri"/>
          <w:sz w:val="22"/>
          <w:szCs w:val="22"/>
        </w:rPr>
        <w:t xml:space="preserve"> </w:t>
      </w:r>
      <w:r w:rsidR="00F347B3" w:rsidRPr="00330EA7">
        <w:rPr>
          <w:rFonts w:ascii="Segoe Condensed" w:eastAsia="Calibri" w:hAnsi="Segoe Condensed" w:cs="Calibri"/>
          <w:sz w:val="22"/>
          <w:szCs w:val="22"/>
        </w:rPr>
        <w:t>- designed</w:t>
      </w:r>
      <w:r w:rsidR="007F78A1" w:rsidRPr="00330EA7">
        <w:rPr>
          <w:rFonts w:ascii="Segoe Condensed" w:eastAsia="Calibri" w:hAnsi="Segoe Condensed" w:cs="Calibri"/>
          <w:sz w:val="22"/>
          <w:szCs w:val="22"/>
        </w:rPr>
        <w:t xml:space="preserve"> </w:t>
      </w:r>
      <w:r w:rsidR="00A956B4" w:rsidRPr="00330EA7">
        <w:rPr>
          <w:rFonts w:ascii="Segoe Condensed" w:eastAsia="Calibri" w:hAnsi="Segoe Condensed" w:cs="Calibri"/>
          <w:sz w:val="22"/>
          <w:szCs w:val="22"/>
        </w:rPr>
        <w:t>to equip staff with the skills and knowledge necessary to communicate and interact with each other</w:t>
      </w:r>
      <w:r w:rsidR="00255652" w:rsidRPr="00330EA7">
        <w:rPr>
          <w:rFonts w:ascii="Segoe Condensed" w:eastAsia="Calibri" w:hAnsi="Segoe Condensed" w:cs="Calibri"/>
          <w:sz w:val="22"/>
          <w:szCs w:val="22"/>
        </w:rPr>
        <w:t xml:space="preserve"> within the dedicated organization applied by the Organization in Health Emergencies</w:t>
      </w:r>
      <w:r w:rsidR="008A453E" w:rsidRPr="00330EA7">
        <w:rPr>
          <w:rStyle w:val="FootnoteReference"/>
          <w:rFonts w:ascii="Segoe Condensed" w:eastAsia="Calibri" w:hAnsi="Segoe Condensed" w:cs="Calibri"/>
          <w:sz w:val="22"/>
          <w:szCs w:val="22"/>
        </w:rPr>
        <w:footnoteReference w:id="25"/>
      </w:r>
      <w:r w:rsidR="00A956B4" w:rsidRPr="00330EA7">
        <w:rPr>
          <w:rFonts w:ascii="Segoe Condensed" w:eastAsia="Calibri" w:hAnsi="Segoe Condensed" w:cs="Calibri"/>
          <w:sz w:val="22"/>
          <w:szCs w:val="22"/>
        </w:rPr>
        <w:t xml:space="preserve">. Advocating for the inclusion of OSL personnel </w:t>
      </w:r>
      <w:r w:rsidR="00402D59" w:rsidRPr="00330EA7">
        <w:rPr>
          <w:rFonts w:ascii="Segoe Condensed" w:eastAsia="Calibri" w:hAnsi="Segoe Condensed" w:cs="Calibri"/>
          <w:sz w:val="22"/>
          <w:szCs w:val="22"/>
        </w:rPr>
        <w:t>within</w:t>
      </w:r>
      <w:r w:rsidR="00A956B4" w:rsidRPr="00330EA7">
        <w:rPr>
          <w:rFonts w:ascii="Segoe Condensed" w:eastAsia="Calibri" w:hAnsi="Segoe Condensed" w:cs="Calibri"/>
          <w:sz w:val="22"/>
          <w:szCs w:val="22"/>
        </w:rPr>
        <w:t xml:space="preserve"> these tiers, while influencing methodology</w:t>
      </w:r>
      <w:r w:rsidR="002F717D" w:rsidRPr="00330EA7">
        <w:rPr>
          <w:rFonts w:ascii="Segoe Condensed" w:eastAsia="Calibri" w:hAnsi="Segoe Condensed" w:cs="Calibri"/>
          <w:sz w:val="22"/>
          <w:szCs w:val="22"/>
        </w:rPr>
        <w:t xml:space="preserve"> and content of each</w:t>
      </w:r>
      <w:r w:rsidR="00277FAA" w:rsidRPr="00330EA7">
        <w:rPr>
          <w:rFonts w:ascii="Segoe Condensed" w:eastAsia="Calibri" w:hAnsi="Segoe Condensed" w:cs="Calibri"/>
          <w:sz w:val="22"/>
          <w:szCs w:val="22"/>
        </w:rPr>
        <w:t xml:space="preserve"> specifically at the tier 1 and 3 levels</w:t>
      </w:r>
      <w:r w:rsidR="00C942B4">
        <w:rPr>
          <w:rFonts w:ascii="Segoe Condensed" w:eastAsia="Calibri" w:hAnsi="Segoe Condensed" w:cs="Calibri"/>
          <w:sz w:val="22"/>
          <w:szCs w:val="22"/>
        </w:rPr>
        <w:t>,</w:t>
      </w:r>
      <w:r w:rsidR="00A956B4" w:rsidRPr="00330EA7">
        <w:rPr>
          <w:rFonts w:ascii="Segoe Condensed" w:eastAsia="Calibri" w:hAnsi="Segoe Condensed" w:cs="Calibri"/>
          <w:sz w:val="22"/>
          <w:szCs w:val="22"/>
        </w:rPr>
        <w:t xml:space="preserve"> is a pragmatic, positive outcome.</w:t>
      </w:r>
    </w:p>
    <w:p w:rsidR="008A453E" w:rsidRPr="00330EA7" w:rsidRDefault="008A453E" w:rsidP="002D3EDD">
      <w:pPr>
        <w:pBdr>
          <w:top w:val="nil"/>
          <w:left w:val="nil"/>
          <w:bottom w:val="nil"/>
          <w:right w:val="nil"/>
          <w:between w:val="nil"/>
        </w:pBdr>
        <w:spacing w:line="360" w:lineRule="auto"/>
        <w:rPr>
          <w:rFonts w:ascii="Segoe Condensed" w:eastAsia="Calibri" w:hAnsi="Segoe Condensed" w:cs="Calibri"/>
          <w:sz w:val="22"/>
          <w:szCs w:val="22"/>
        </w:rPr>
      </w:pPr>
    </w:p>
    <w:p w:rsidR="008A453E" w:rsidRPr="00330EA7" w:rsidRDefault="008A453E" w:rsidP="002D3EDD">
      <w:pPr>
        <w:pBdr>
          <w:top w:val="nil"/>
          <w:left w:val="nil"/>
          <w:bottom w:val="nil"/>
          <w:right w:val="nil"/>
          <w:between w:val="nil"/>
        </w:pBdr>
        <w:spacing w:line="360" w:lineRule="auto"/>
        <w:rPr>
          <w:rFonts w:ascii="Segoe Condensed" w:eastAsia="Calibri" w:hAnsi="Segoe Condensed" w:cs="Calibri"/>
          <w:sz w:val="22"/>
          <w:szCs w:val="22"/>
        </w:rPr>
      </w:pPr>
      <w:r w:rsidRPr="005505B1">
        <w:rPr>
          <w:rFonts w:ascii="Segoe Condensed" w:eastAsia="Calibri" w:hAnsi="Segoe Condensed" w:cs="Calibri"/>
          <w:b/>
          <w:sz w:val="22"/>
          <w:szCs w:val="22"/>
        </w:rPr>
        <w:t xml:space="preserve">A similar </w:t>
      </w:r>
      <w:r w:rsidR="00D63B85" w:rsidRPr="005505B1">
        <w:rPr>
          <w:rFonts w:ascii="Segoe Condensed" w:eastAsia="Calibri" w:hAnsi="Segoe Condensed" w:cs="Calibri"/>
          <w:b/>
          <w:sz w:val="22"/>
          <w:szCs w:val="22"/>
        </w:rPr>
        <w:t>three-tiered</w:t>
      </w:r>
      <w:r w:rsidRPr="00330EA7">
        <w:rPr>
          <w:rFonts w:ascii="Segoe Condensed" w:eastAsia="Calibri" w:hAnsi="Segoe Condensed" w:cs="Calibri"/>
          <w:sz w:val="22"/>
          <w:szCs w:val="22"/>
        </w:rPr>
        <w:t xml:space="preserve"> approach to OSL learning </w:t>
      </w:r>
      <w:r w:rsidR="00D63B85" w:rsidRPr="00330EA7">
        <w:rPr>
          <w:rFonts w:ascii="Segoe Condensed" w:eastAsia="Calibri" w:hAnsi="Segoe Condensed" w:cs="Calibri"/>
          <w:sz w:val="22"/>
          <w:szCs w:val="22"/>
        </w:rPr>
        <w:t>is</w:t>
      </w:r>
      <w:r w:rsidRPr="00330EA7">
        <w:rPr>
          <w:rFonts w:ascii="Segoe Condensed" w:eastAsia="Calibri" w:hAnsi="Segoe Condensed" w:cs="Calibri"/>
          <w:sz w:val="22"/>
          <w:szCs w:val="22"/>
        </w:rPr>
        <w:t xml:space="preserve"> </w:t>
      </w:r>
      <w:r w:rsidR="00D63B85" w:rsidRPr="00330EA7">
        <w:rPr>
          <w:rFonts w:ascii="Segoe Condensed" w:eastAsia="Calibri" w:hAnsi="Segoe Condensed" w:cs="Calibri"/>
          <w:sz w:val="22"/>
          <w:szCs w:val="22"/>
        </w:rPr>
        <w:t>being</w:t>
      </w:r>
      <w:r w:rsidRPr="00330EA7">
        <w:rPr>
          <w:rFonts w:ascii="Segoe Condensed" w:eastAsia="Calibri" w:hAnsi="Segoe Condensed" w:cs="Calibri"/>
          <w:sz w:val="22"/>
          <w:szCs w:val="22"/>
        </w:rPr>
        <w:t xml:space="preserve"> develop</w:t>
      </w:r>
      <w:r w:rsidR="00D63B85" w:rsidRPr="00330EA7">
        <w:rPr>
          <w:rFonts w:ascii="Segoe Condensed" w:eastAsia="Calibri" w:hAnsi="Segoe Condensed" w:cs="Calibri"/>
          <w:sz w:val="22"/>
          <w:szCs w:val="22"/>
        </w:rPr>
        <w:t>ed to articulate the OSL Learning framework</w:t>
      </w:r>
      <w:r w:rsidR="00277FAA" w:rsidRPr="00330EA7">
        <w:rPr>
          <w:rStyle w:val="FootnoteReference"/>
          <w:rFonts w:ascii="Segoe Condensed" w:eastAsia="Calibri" w:hAnsi="Segoe Condensed" w:cs="Calibri"/>
          <w:sz w:val="22"/>
          <w:szCs w:val="22"/>
        </w:rPr>
        <w:footnoteReference w:id="26"/>
      </w:r>
      <w:r w:rsidR="00D63B85" w:rsidRPr="00330EA7">
        <w:rPr>
          <w:rFonts w:ascii="Segoe Condensed" w:eastAsia="Calibri" w:hAnsi="Segoe Condensed" w:cs="Calibri"/>
          <w:sz w:val="22"/>
          <w:szCs w:val="22"/>
        </w:rPr>
        <w:t xml:space="preserve"> and its foundational, technical, functional and leadership components.</w:t>
      </w:r>
    </w:p>
    <w:p w:rsidR="006B674C" w:rsidRPr="00330EA7" w:rsidRDefault="006B674C" w:rsidP="002D3EDD">
      <w:pPr>
        <w:pBdr>
          <w:top w:val="nil"/>
          <w:left w:val="nil"/>
          <w:bottom w:val="nil"/>
          <w:right w:val="nil"/>
          <w:between w:val="nil"/>
        </w:pBdr>
        <w:spacing w:line="360" w:lineRule="auto"/>
        <w:rPr>
          <w:rFonts w:ascii="Segoe Condensed" w:eastAsia="Calibri" w:hAnsi="Segoe Condensed" w:cs="Calibri"/>
          <w:sz w:val="22"/>
          <w:szCs w:val="22"/>
        </w:rPr>
      </w:pPr>
      <w:bookmarkStart w:id="8" w:name="_q3dwctvdrgrk" w:colFirst="0" w:colLast="0"/>
      <w:bookmarkEnd w:id="8"/>
    </w:p>
    <w:p w:rsidR="005505B1" w:rsidRPr="00330EA7" w:rsidRDefault="00A956B4" w:rsidP="002D3EDD">
      <w:pPr>
        <w:pBdr>
          <w:top w:val="nil"/>
          <w:left w:val="nil"/>
          <w:bottom w:val="nil"/>
          <w:right w:val="nil"/>
          <w:between w:val="nil"/>
        </w:pBdr>
        <w:spacing w:line="360" w:lineRule="auto"/>
        <w:rPr>
          <w:rFonts w:ascii="Segoe Condensed" w:eastAsia="Calibri" w:hAnsi="Segoe Condensed" w:cs="Calibri"/>
          <w:sz w:val="22"/>
          <w:szCs w:val="22"/>
        </w:rPr>
      </w:pPr>
      <w:bookmarkStart w:id="9" w:name="_y2sjjxu9fcr8" w:colFirst="0" w:colLast="0"/>
      <w:bookmarkEnd w:id="9"/>
      <w:r w:rsidRPr="00330EA7">
        <w:rPr>
          <w:rFonts w:ascii="Segoe Condensed" w:eastAsia="Calibri" w:hAnsi="Segoe Condensed" w:cs="Calibri"/>
          <w:sz w:val="22"/>
          <w:szCs w:val="22"/>
        </w:rPr>
        <w:t>At the other end, following deployment</w:t>
      </w:r>
      <w:r w:rsidR="002F717D" w:rsidRPr="00330EA7">
        <w:rPr>
          <w:rFonts w:ascii="Segoe Condensed" w:eastAsia="Calibri" w:hAnsi="Segoe Condensed" w:cs="Calibri"/>
          <w:sz w:val="22"/>
          <w:szCs w:val="22"/>
        </w:rPr>
        <w:t xml:space="preserve"> on mission</w:t>
      </w:r>
      <w:r w:rsidRPr="00330EA7">
        <w:rPr>
          <w:rFonts w:ascii="Segoe Condensed" w:eastAsia="Calibri" w:hAnsi="Segoe Condensed" w:cs="Calibri"/>
          <w:sz w:val="22"/>
          <w:szCs w:val="22"/>
        </w:rPr>
        <w:t xml:space="preserve">, more opportunities to continue learning are to be offered. Experienced personnel need reassurance that their skills are up-to-date, </w:t>
      </w:r>
      <w:proofErr w:type="gramStart"/>
      <w:r w:rsidRPr="00330EA7">
        <w:rPr>
          <w:rFonts w:ascii="Segoe Condensed" w:eastAsia="Calibri" w:hAnsi="Segoe Condensed" w:cs="Calibri"/>
          <w:sz w:val="22"/>
          <w:szCs w:val="22"/>
        </w:rPr>
        <w:t>have the opportunity to</w:t>
      </w:r>
      <w:proofErr w:type="gramEnd"/>
      <w:r w:rsidRPr="00330EA7">
        <w:rPr>
          <w:rFonts w:ascii="Segoe Condensed" w:eastAsia="Calibri" w:hAnsi="Segoe Condensed" w:cs="Calibri"/>
          <w:sz w:val="22"/>
          <w:szCs w:val="22"/>
        </w:rPr>
        <w:t xml:space="preserve"> continue learning to ensure they remain “on top” of their game and evolve their careers.</w:t>
      </w:r>
    </w:p>
    <w:p w:rsidR="006B674C" w:rsidRPr="00330EA7" w:rsidRDefault="006B674C" w:rsidP="002D3EDD">
      <w:pPr>
        <w:pBdr>
          <w:top w:val="nil"/>
          <w:left w:val="nil"/>
          <w:bottom w:val="nil"/>
          <w:right w:val="nil"/>
          <w:between w:val="nil"/>
        </w:pBdr>
        <w:spacing w:line="360" w:lineRule="auto"/>
        <w:rPr>
          <w:rFonts w:ascii="Segoe Condensed" w:eastAsia="Calibri" w:hAnsi="Segoe Condensed" w:cs="Calibri"/>
          <w:sz w:val="22"/>
          <w:szCs w:val="22"/>
        </w:rPr>
      </w:pPr>
      <w:bookmarkStart w:id="10" w:name="_d5qhtl199un7" w:colFirst="0" w:colLast="0"/>
      <w:bookmarkEnd w:id="10"/>
    </w:p>
    <w:p w:rsidR="006B674C" w:rsidRPr="00244D80" w:rsidRDefault="00A956B4" w:rsidP="002D3EDD">
      <w:pPr>
        <w:pBdr>
          <w:top w:val="nil"/>
          <w:left w:val="nil"/>
          <w:bottom w:val="nil"/>
          <w:right w:val="nil"/>
          <w:between w:val="nil"/>
        </w:pBdr>
        <w:spacing w:line="360" w:lineRule="auto"/>
        <w:rPr>
          <w:rFonts w:ascii="Segoe Condensed" w:eastAsia="Calibri" w:hAnsi="Segoe Condensed" w:cs="Calibri"/>
          <w:color w:val="754E4E" w:themeColor="accent6" w:themeShade="BF"/>
          <w:sz w:val="22"/>
          <w:szCs w:val="22"/>
        </w:rPr>
      </w:pPr>
      <w:bookmarkStart w:id="11" w:name="_hie5yxwa8i1h" w:colFirst="0" w:colLast="0"/>
      <w:bookmarkEnd w:id="11"/>
      <w:r w:rsidRPr="00244D80">
        <w:rPr>
          <w:rFonts w:ascii="Segoe Condensed" w:eastAsia="Calibri" w:hAnsi="Segoe Condensed" w:cs="Calibri"/>
          <w:color w:val="754E4E" w:themeColor="accent6" w:themeShade="BF"/>
          <w:sz w:val="22"/>
          <w:szCs w:val="22"/>
        </w:rPr>
        <w:t xml:space="preserve">Output 1: Promote </w:t>
      </w:r>
      <w:r w:rsidR="007F78A1" w:rsidRPr="00244D80">
        <w:rPr>
          <w:rFonts w:ascii="Segoe Condensed" w:eastAsia="Calibri" w:hAnsi="Segoe Condensed" w:cs="Calibri"/>
          <w:color w:val="754E4E" w:themeColor="accent6" w:themeShade="BF"/>
          <w:sz w:val="22"/>
          <w:szCs w:val="22"/>
        </w:rPr>
        <w:t>G</w:t>
      </w:r>
      <w:r w:rsidRPr="00244D80">
        <w:rPr>
          <w:rFonts w:ascii="Segoe Condensed" w:eastAsia="Calibri" w:hAnsi="Segoe Condensed" w:cs="Calibri"/>
          <w:color w:val="754E4E" w:themeColor="accent6" w:themeShade="BF"/>
          <w:sz w:val="22"/>
          <w:szCs w:val="22"/>
        </w:rPr>
        <w:t xml:space="preserve">ood </w:t>
      </w:r>
      <w:r w:rsidR="007F78A1" w:rsidRPr="00244D80">
        <w:rPr>
          <w:rFonts w:ascii="Segoe Condensed" w:eastAsia="Calibri" w:hAnsi="Segoe Condensed" w:cs="Calibri"/>
          <w:color w:val="754E4E" w:themeColor="accent6" w:themeShade="BF"/>
          <w:sz w:val="22"/>
          <w:szCs w:val="22"/>
        </w:rPr>
        <w:t>P</w:t>
      </w:r>
      <w:r w:rsidRPr="00244D80">
        <w:rPr>
          <w:rFonts w:ascii="Segoe Condensed" w:eastAsia="Calibri" w:hAnsi="Segoe Condensed" w:cs="Calibri"/>
          <w:color w:val="754E4E" w:themeColor="accent6" w:themeShade="BF"/>
          <w:sz w:val="22"/>
          <w:szCs w:val="22"/>
        </w:rPr>
        <w:t xml:space="preserve">ractice in </w:t>
      </w:r>
      <w:r w:rsidR="007F78A1" w:rsidRPr="00244D80">
        <w:rPr>
          <w:rFonts w:ascii="Segoe Condensed" w:eastAsia="Calibri" w:hAnsi="Segoe Condensed" w:cs="Calibri"/>
          <w:color w:val="754E4E" w:themeColor="accent6" w:themeShade="BF"/>
          <w:sz w:val="22"/>
          <w:szCs w:val="22"/>
        </w:rPr>
        <w:t>S</w:t>
      </w:r>
      <w:r w:rsidRPr="00244D80">
        <w:rPr>
          <w:rFonts w:ascii="Segoe Condensed" w:eastAsia="Calibri" w:hAnsi="Segoe Condensed" w:cs="Calibri"/>
          <w:color w:val="754E4E" w:themeColor="accent6" w:themeShade="BF"/>
          <w:sz w:val="22"/>
          <w:szCs w:val="22"/>
        </w:rPr>
        <w:t xml:space="preserve">electing </w:t>
      </w:r>
      <w:r w:rsidR="007F78A1" w:rsidRPr="00244D80">
        <w:rPr>
          <w:rFonts w:ascii="Segoe Condensed" w:eastAsia="Calibri" w:hAnsi="Segoe Condensed" w:cs="Calibri"/>
          <w:color w:val="754E4E" w:themeColor="accent6" w:themeShade="BF"/>
          <w:sz w:val="22"/>
          <w:szCs w:val="22"/>
        </w:rPr>
        <w:t>P</w:t>
      </w:r>
      <w:r w:rsidRPr="00244D80">
        <w:rPr>
          <w:rFonts w:ascii="Segoe Condensed" w:eastAsia="Calibri" w:hAnsi="Segoe Condensed" w:cs="Calibri"/>
          <w:color w:val="754E4E" w:themeColor="accent6" w:themeShade="BF"/>
          <w:sz w:val="22"/>
          <w:szCs w:val="22"/>
        </w:rPr>
        <w:t xml:space="preserve">articipants for </w:t>
      </w:r>
      <w:r w:rsidR="007F78A1" w:rsidRPr="00244D80">
        <w:rPr>
          <w:rFonts w:ascii="Segoe Condensed" w:eastAsia="Calibri" w:hAnsi="Segoe Condensed" w:cs="Calibri"/>
          <w:color w:val="754E4E" w:themeColor="accent6" w:themeShade="BF"/>
          <w:sz w:val="22"/>
          <w:szCs w:val="22"/>
        </w:rPr>
        <w:t>L</w:t>
      </w:r>
      <w:r w:rsidRPr="00244D80">
        <w:rPr>
          <w:rFonts w:ascii="Segoe Condensed" w:eastAsia="Calibri" w:hAnsi="Segoe Condensed" w:cs="Calibri"/>
          <w:color w:val="754E4E" w:themeColor="accent6" w:themeShade="BF"/>
          <w:sz w:val="22"/>
          <w:szCs w:val="22"/>
        </w:rPr>
        <w:t xml:space="preserve">earning </w:t>
      </w:r>
      <w:r w:rsidR="007F78A1" w:rsidRPr="00244D80">
        <w:rPr>
          <w:rFonts w:ascii="Segoe Condensed" w:eastAsia="Calibri" w:hAnsi="Segoe Condensed" w:cs="Calibri"/>
          <w:color w:val="754E4E" w:themeColor="accent6" w:themeShade="BF"/>
          <w:sz w:val="22"/>
          <w:szCs w:val="22"/>
        </w:rPr>
        <w:t>I</w:t>
      </w:r>
      <w:r w:rsidRPr="00244D80">
        <w:rPr>
          <w:rFonts w:ascii="Segoe Condensed" w:eastAsia="Calibri" w:hAnsi="Segoe Condensed" w:cs="Calibri"/>
          <w:color w:val="754E4E" w:themeColor="accent6" w:themeShade="BF"/>
          <w:sz w:val="22"/>
          <w:szCs w:val="22"/>
        </w:rPr>
        <w:t>nitiatives</w:t>
      </w:r>
    </w:p>
    <w:p w:rsidR="007F78A1" w:rsidRPr="00330EA7" w:rsidRDefault="007F78A1" w:rsidP="002D3EDD">
      <w:pPr>
        <w:pBdr>
          <w:top w:val="nil"/>
          <w:left w:val="nil"/>
          <w:bottom w:val="nil"/>
          <w:right w:val="nil"/>
          <w:between w:val="nil"/>
        </w:pBdr>
        <w:spacing w:line="360" w:lineRule="auto"/>
        <w:ind w:firstLine="720"/>
        <w:rPr>
          <w:rFonts w:ascii="Segoe Condensed" w:eastAsia="Calibri" w:hAnsi="Segoe Condensed" w:cs="Calibri"/>
          <w:b/>
          <w:i/>
          <w:color w:val="4F81BD"/>
          <w:sz w:val="22"/>
          <w:szCs w:val="22"/>
        </w:rPr>
      </w:pPr>
    </w:p>
    <w:p w:rsidR="00402D59" w:rsidRPr="00330EA7" w:rsidRDefault="00A956B4" w:rsidP="002D3EDD">
      <w:pPr>
        <w:spacing w:line="360" w:lineRule="auto"/>
        <w:rPr>
          <w:rFonts w:ascii="Segoe Condensed" w:eastAsia="Calibri" w:hAnsi="Segoe Condensed" w:cs="Calibri"/>
          <w:sz w:val="22"/>
          <w:szCs w:val="22"/>
        </w:rPr>
      </w:pPr>
      <w:r w:rsidRPr="00330EA7">
        <w:rPr>
          <w:rFonts w:ascii="Segoe Condensed" w:eastAsia="Calibri" w:hAnsi="Segoe Condensed" w:cs="Calibri"/>
          <w:sz w:val="22"/>
          <w:szCs w:val="22"/>
        </w:rPr>
        <w:t>Selecting participants for learning initiatives, for example trainings or on the job</w:t>
      </w:r>
      <w:r w:rsidR="00267941" w:rsidRPr="00330EA7">
        <w:rPr>
          <w:rFonts w:ascii="Segoe Condensed" w:eastAsia="Calibri" w:hAnsi="Segoe Condensed" w:cs="Calibri"/>
          <w:sz w:val="22"/>
          <w:szCs w:val="22"/>
        </w:rPr>
        <w:t xml:space="preserve"> mentoring</w:t>
      </w:r>
      <w:r w:rsidRPr="00330EA7">
        <w:rPr>
          <w:rFonts w:ascii="Segoe Condensed" w:eastAsia="Calibri" w:hAnsi="Segoe Condensed" w:cs="Calibri"/>
          <w:sz w:val="22"/>
          <w:szCs w:val="22"/>
        </w:rPr>
        <w:t xml:space="preserve">, requires managerial oversight so that it is part of a systemic approach. It is imperative that </w:t>
      </w:r>
      <w:r w:rsidR="00267941" w:rsidRPr="00330EA7">
        <w:rPr>
          <w:rFonts w:ascii="Segoe Condensed" w:eastAsia="Calibri" w:hAnsi="Segoe Condensed" w:cs="Calibri"/>
          <w:sz w:val="22"/>
          <w:szCs w:val="22"/>
        </w:rPr>
        <w:t>initiatives</w:t>
      </w:r>
      <w:r w:rsidRPr="00330EA7">
        <w:rPr>
          <w:rFonts w:ascii="Segoe Condensed" w:eastAsia="Calibri" w:hAnsi="Segoe Condensed" w:cs="Calibri"/>
          <w:sz w:val="22"/>
          <w:szCs w:val="22"/>
        </w:rPr>
        <w:t xml:space="preserve"> complement each other, so there is a progression for </w:t>
      </w:r>
      <w:r w:rsidR="00402D59" w:rsidRPr="00330EA7">
        <w:rPr>
          <w:rFonts w:ascii="Segoe Condensed" w:eastAsia="Calibri" w:hAnsi="Segoe Condensed" w:cs="Calibri"/>
          <w:sz w:val="22"/>
          <w:szCs w:val="22"/>
        </w:rPr>
        <w:t>all target audiences</w:t>
      </w:r>
      <w:r w:rsidRPr="00330EA7">
        <w:rPr>
          <w:rFonts w:ascii="Segoe Condensed" w:eastAsia="Calibri" w:hAnsi="Segoe Condensed" w:cs="Calibri"/>
          <w:sz w:val="22"/>
          <w:szCs w:val="22"/>
        </w:rPr>
        <w:t xml:space="preserve"> in a designated learning pathway</w:t>
      </w:r>
      <w:r w:rsidR="00657AB2" w:rsidRPr="00330EA7">
        <w:rPr>
          <w:rStyle w:val="FootnoteReference"/>
          <w:rFonts w:ascii="Segoe Condensed" w:eastAsia="Calibri" w:hAnsi="Segoe Condensed" w:cs="Calibri"/>
          <w:sz w:val="22"/>
          <w:szCs w:val="22"/>
        </w:rPr>
        <w:footnoteReference w:id="27"/>
      </w:r>
      <w:r w:rsidRPr="00330EA7">
        <w:rPr>
          <w:rFonts w:ascii="Segoe Condensed" w:eastAsia="Calibri" w:hAnsi="Segoe Condensed" w:cs="Calibri"/>
          <w:sz w:val="22"/>
          <w:szCs w:val="22"/>
        </w:rPr>
        <w:t xml:space="preserve">. </w:t>
      </w:r>
    </w:p>
    <w:p w:rsidR="00402D59" w:rsidRPr="00330EA7" w:rsidRDefault="00402D59" w:rsidP="002D3EDD">
      <w:pPr>
        <w:spacing w:line="360" w:lineRule="auto"/>
        <w:rPr>
          <w:rFonts w:ascii="Segoe Condensed" w:eastAsia="Calibri" w:hAnsi="Segoe Condensed" w:cs="Calibri"/>
          <w:sz w:val="22"/>
          <w:szCs w:val="22"/>
        </w:rPr>
      </w:pPr>
    </w:p>
    <w:p w:rsidR="00C942B4" w:rsidRPr="00330EA7" w:rsidRDefault="00A956B4" w:rsidP="002D3EDD">
      <w:pPr>
        <w:spacing w:line="360" w:lineRule="auto"/>
        <w:rPr>
          <w:rFonts w:ascii="Segoe Condensed" w:eastAsia="Calibri" w:hAnsi="Segoe Condensed" w:cs="Calibri"/>
          <w:sz w:val="22"/>
          <w:szCs w:val="22"/>
        </w:rPr>
      </w:pPr>
      <w:r w:rsidRPr="00261056">
        <w:rPr>
          <w:rFonts w:ascii="Segoe Condensed" w:eastAsia="Calibri" w:hAnsi="Segoe Condensed" w:cs="Calibri"/>
          <w:b/>
          <w:sz w:val="22"/>
          <w:szCs w:val="22"/>
        </w:rPr>
        <w:t xml:space="preserve">OSL </w:t>
      </w:r>
      <w:r w:rsidR="00261056">
        <w:rPr>
          <w:rFonts w:ascii="Segoe Condensed" w:eastAsia="Calibri" w:hAnsi="Segoe Condensed" w:cs="Calibri"/>
          <w:b/>
          <w:sz w:val="22"/>
          <w:szCs w:val="22"/>
        </w:rPr>
        <w:t>Incident Management T</w:t>
      </w:r>
      <w:r w:rsidRPr="00261056">
        <w:rPr>
          <w:rFonts w:ascii="Segoe Condensed" w:eastAsia="Calibri" w:hAnsi="Segoe Condensed" w:cs="Calibri"/>
          <w:b/>
          <w:sz w:val="22"/>
          <w:szCs w:val="22"/>
        </w:rPr>
        <w:t>eam positions</w:t>
      </w:r>
      <w:r w:rsidRPr="00330EA7">
        <w:rPr>
          <w:rFonts w:ascii="Segoe Condensed" w:eastAsia="Calibri" w:hAnsi="Segoe Condensed" w:cs="Calibri"/>
          <w:sz w:val="22"/>
          <w:szCs w:val="22"/>
        </w:rPr>
        <w:t xml:space="preserve"> include</w:t>
      </w:r>
      <w:r w:rsidR="00C942B4">
        <w:rPr>
          <w:rFonts w:ascii="Segoe Condensed" w:eastAsia="Calibri" w:hAnsi="Segoe Condensed" w:cs="Calibri"/>
          <w:sz w:val="22"/>
          <w:szCs w:val="22"/>
        </w:rPr>
        <w:t xml:space="preserve"> the functions described in the figure above. However not all positions or roles may be required for a given “Event” and IMT organization. The following roles are somewhat standard.</w:t>
      </w:r>
    </w:p>
    <w:p w:rsidR="00C942B4" w:rsidRDefault="00C942B4" w:rsidP="002D3EDD">
      <w:pPr>
        <w:spacing w:line="360" w:lineRule="auto"/>
        <w:rPr>
          <w:rFonts w:ascii="Segoe Condensed" w:eastAsia="Calibri" w:hAnsi="Segoe Condensed" w:cs="Calibri"/>
          <w:b/>
          <w:sz w:val="22"/>
          <w:szCs w:val="22"/>
        </w:rPr>
      </w:pPr>
    </w:p>
    <w:p w:rsidR="000B64C2" w:rsidRPr="00330EA7" w:rsidRDefault="00A956B4" w:rsidP="002D3EDD">
      <w:pPr>
        <w:spacing w:line="360" w:lineRule="auto"/>
        <w:rPr>
          <w:rFonts w:ascii="Segoe Condensed" w:eastAsia="Calibri" w:hAnsi="Segoe Condensed" w:cs="Calibri"/>
          <w:sz w:val="22"/>
          <w:szCs w:val="22"/>
        </w:rPr>
      </w:pPr>
      <w:r w:rsidRPr="00330EA7">
        <w:rPr>
          <w:rFonts w:ascii="Segoe Condensed" w:eastAsia="Calibri" w:hAnsi="Segoe Condensed" w:cs="Calibri"/>
          <w:b/>
          <w:sz w:val="22"/>
          <w:szCs w:val="22"/>
        </w:rPr>
        <w:t>OSL Learning Approach &amp; Pathway.</w:t>
      </w:r>
      <w:r w:rsidRPr="00330EA7">
        <w:rPr>
          <w:rFonts w:ascii="Segoe Condensed" w:eastAsia="Calibri" w:hAnsi="Segoe Condensed" w:cs="Calibri"/>
          <w:sz w:val="22"/>
          <w:szCs w:val="22"/>
        </w:rPr>
        <w:t xml:space="preserve"> A comprehensive system of OSL learning resources c</w:t>
      </w:r>
      <w:r w:rsidR="00657AB2" w:rsidRPr="00330EA7">
        <w:rPr>
          <w:rFonts w:ascii="Segoe Condensed" w:eastAsia="Calibri" w:hAnsi="Segoe Condensed" w:cs="Calibri"/>
          <w:sz w:val="22"/>
          <w:szCs w:val="22"/>
        </w:rPr>
        <w:t>ultivate</w:t>
      </w:r>
      <w:r w:rsidR="006D49BE" w:rsidRPr="00330EA7">
        <w:rPr>
          <w:rFonts w:ascii="Segoe Condensed" w:eastAsia="Calibri" w:hAnsi="Segoe Condensed" w:cs="Calibri"/>
          <w:sz w:val="22"/>
          <w:szCs w:val="22"/>
        </w:rPr>
        <w:t>s</w:t>
      </w:r>
      <w:r w:rsidRPr="00330EA7">
        <w:rPr>
          <w:rFonts w:ascii="Segoe Condensed" w:eastAsia="Calibri" w:hAnsi="Segoe Condensed" w:cs="Calibri"/>
          <w:sz w:val="22"/>
          <w:szCs w:val="22"/>
        </w:rPr>
        <w:t xml:space="preserve"> a </w:t>
      </w:r>
      <w:r w:rsidR="006D49BE" w:rsidRPr="00330EA7">
        <w:rPr>
          <w:rFonts w:ascii="Segoe Condensed" w:eastAsia="Calibri" w:hAnsi="Segoe Condensed" w:cs="Calibri"/>
          <w:b/>
          <w:sz w:val="22"/>
          <w:szCs w:val="22"/>
        </w:rPr>
        <w:t>prepared</w:t>
      </w:r>
      <w:r w:rsidRPr="00330EA7">
        <w:rPr>
          <w:rFonts w:ascii="Segoe Condensed" w:eastAsia="Calibri" w:hAnsi="Segoe Condensed" w:cs="Calibri"/>
          <w:b/>
          <w:sz w:val="22"/>
          <w:szCs w:val="22"/>
        </w:rPr>
        <w:t xml:space="preserve">, willing, </w:t>
      </w:r>
      <w:r w:rsidR="006D49BE" w:rsidRPr="00330EA7">
        <w:rPr>
          <w:rFonts w:ascii="Segoe Condensed" w:eastAsia="Calibri" w:hAnsi="Segoe Condensed" w:cs="Calibri"/>
          <w:b/>
          <w:sz w:val="22"/>
          <w:szCs w:val="22"/>
        </w:rPr>
        <w:t>competent</w:t>
      </w:r>
      <w:r w:rsidRPr="00330EA7">
        <w:rPr>
          <w:rFonts w:ascii="Segoe Condensed" w:eastAsia="Calibri" w:hAnsi="Segoe Condensed" w:cs="Calibri"/>
          <w:b/>
          <w:sz w:val="22"/>
          <w:szCs w:val="22"/>
        </w:rPr>
        <w:t xml:space="preserve"> and diversified</w:t>
      </w:r>
      <w:r w:rsidRPr="00330EA7">
        <w:rPr>
          <w:rFonts w:ascii="Segoe Condensed" w:eastAsia="Calibri" w:hAnsi="Segoe Condensed" w:cs="Calibri"/>
          <w:sz w:val="22"/>
          <w:szCs w:val="22"/>
        </w:rPr>
        <w:t xml:space="preserve"> </w:t>
      </w:r>
      <w:r w:rsidRPr="00330EA7">
        <w:rPr>
          <w:rFonts w:ascii="Segoe Condensed" w:eastAsia="Calibri" w:hAnsi="Segoe Condensed" w:cs="Calibri"/>
          <w:b/>
          <w:sz w:val="22"/>
          <w:szCs w:val="22"/>
        </w:rPr>
        <w:t>workforce of excellence</w:t>
      </w:r>
      <w:r w:rsidRPr="00330EA7">
        <w:rPr>
          <w:rFonts w:ascii="Segoe Condensed" w:eastAsia="Calibri" w:hAnsi="Segoe Condensed" w:cs="Calibri"/>
          <w:sz w:val="22"/>
          <w:szCs w:val="22"/>
        </w:rPr>
        <w:t xml:space="preserve"> for OSL work in emergencies. </w:t>
      </w:r>
      <w:r w:rsidR="00CB090A" w:rsidRPr="00330EA7">
        <w:rPr>
          <w:rFonts w:ascii="Segoe Condensed" w:eastAsia="Calibri" w:hAnsi="Segoe Condensed" w:cs="Calibri"/>
          <w:sz w:val="22"/>
          <w:szCs w:val="22"/>
        </w:rPr>
        <w:t xml:space="preserve">Appropriate </w:t>
      </w:r>
      <w:r w:rsidRPr="00330EA7">
        <w:rPr>
          <w:rFonts w:ascii="Segoe Condensed" w:eastAsia="Calibri" w:hAnsi="Segoe Condensed" w:cs="Calibri"/>
          <w:sz w:val="22"/>
          <w:szCs w:val="22"/>
        </w:rPr>
        <w:t xml:space="preserve">learning </w:t>
      </w:r>
      <w:r w:rsidR="00CB090A" w:rsidRPr="00330EA7">
        <w:rPr>
          <w:rFonts w:ascii="Segoe Condensed" w:eastAsia="Calibri" w:hAnsi="Segoe Condensed" w:cs="Calibri"/>
          <w:sz w:val="22"/>
          <w:szCs w:val="22"/>
        </w:rPr>
        <w:t>enables a</w:t>
      </w:r>
      <w:r w:rsidRPr="00330EA7">
        <w:rPr>
          <w:rFonts w:ascii="Segoe Condensed" w:eastAsia="Calibri" w:hAnsi="Segoe Condensed" w:cs="Calibri"/>
          <w:sz w:val="22"/>
          <w:szCs w:val="22"/>
        </w:rPr>
        <w:t xml:space="preserve"> motivated OSL personnel,</w:t>
      </w:r>
      <w:r w:rsidR="00CB090A" w:rsidRPr="00330EA7">
        <w:rPr>
          <w:rFonts w:ascii="Segoe Condensed" w:eastAsia="Calibri" w:hAnsi="Segoe Condensed" w:cs="Calibri"/>
          <w:sz w:val="22"/>
          <w:szCs w:val="22"/>
        </w:rPr>
        <w:t xml:space="preserve"> with</w:t>
      </w:r>
      <w:r w:rsidRPr="00330EA7">
        <w:rPr>
          <w:rFonts w:ascii="Segoe Condensed" w:eastAsia="Calibri" w:hAnsi="Segoe Condensed" w:cs="Calibri"/>
          <w:sz w:val="22"/>
          <w:szCs w:val="22"/>
        </w:rPr>
        <w:t xml:space="preserve"> internal and external</w:t>
      </w:r>
      <w:r w:rsidR="0035559E" w:rsidRPr="00330EA7">
        <w:rPr>
          <w:rFonts w:ascii="Segoe Condensed" w:eastAsia="Calibri" w:hAnsi="Segoe Condensed" w:cs="Calibri"/>
          <w:sz w:val="22"/>
          <w:szCs w:val="22"/>
        </w:rPr>
        <w:t xml:space="preserve"> </w:t>
      </w:r>
      <w:r w:rsidRPr="00330EA7">
        <w:rPr>
          <w:rFonts w:ascii="Segoe Condensed" w:eastAsia="Calibri" w:hAnsi="Segoe Condensed" w:cs="Calibri"/>
          <w:sz w:val="22"/>
          <w:szCs w:val="22"/>
        </w:rPr>
        <w:t xml:space="preserve">partners and agencies who work closely with OSL throughout health emergency responses. </w:t>
      </w:r>
    </w:p>
    <w:p w:rsidR="000B64C2" w:rsidRPr="00330EA7" w:rsidRDefault="000B64C2" w:rsidP="002D3EDD">
      <w:pPr>
        <w:spacing w:line="360" w:lineRule="auto"/>
        <w:rPr>
          <w:rFonts w:ascii="Segoe Condensed" w:eastAsia="Calibri" w:hAnsi="Segoe Condensed" w:cs="Calibri"/>
          <w:sz w:val="22"/>
          <w:szCs w:val="22"/>
        </w:rPr>
      </w:pPr>
    </w:p>
    <w:p w:rsidR="006B674C" w:rsidRPr="00330EA7" w:rsidRDefault="00402D59" w:rsidP="002D3EDD">
      <w:pPr>
        <w:spacing w:line="360" w:lineRule="auto"/>
        <w:rPr>
          <w:rFonts w:ascii="Segoe Condensed" w:eastAsia="Calibri" w:hAnsi="Segoe Condensed" w:cs="Calibri"/>
          <w:sz w:val="22"/>
          <w:szCs w:val="22"/>
          <w:lang w:val="hu-HU"/>
        </w:rPr>
      </w:pPr>
      <w:r w:rsidRPr="00330EA7">
        <w:rPr>
          <w:rFonts w:ascii="Segoe Condensed" w:eastAsia="Calibri" w:hAnsi="Segoe Condensed" w:cs="Calibri"/>
          <w:sz w:val="22"/>
          <w:szCs w:val="22"/>
        </w:rPr>
        <w:t>The</w:t>
      </w:r>
      <w:r w:rsidRPr="00330EA7">
        <w:rPr>
          <w:rFonts w:ascii="Segoe Condensed" w:eastAsia="Calibri" w:hAnsi="Segoe Condensed" w:cs="Calibri"/>
          <w:sz w:val="22"/>
          <w:szCs w:val="22"/>
          <w:lang w:val="hu-HU"/>
        </w:rPr>
        <w:t xml:space="preserve"> </w:t>
      </w:r>
      <w:r w:rsidR="00E018D7">
        <w:rPr>
          <w:rFonts w:ascii="Segoe Condensed" w:eastAsia="Calibri" w:hAnsi="Segoe Condensed" w:cs="Calibri"/>
          <w:sz w:val="22"/>
          <w:szCs w:val="22"/>
          <w:lang w:val="hu-HU"/>
        </w:rPr>
        <w:t xml:space="preserve">(upcoming web based) </w:t>
      </w:r>
      <w:r w:rsidR="002F5EC3" w:rsidRPr="00330EA7">
        <w:rPr>
          <w:rFonts w:ascii="Segoe Condensed" w:eastAsia="Calibri" w:hAnsi="Segoe Condensed" w:cs="Calibri"/>
          <w:sz w:val="22"/>
          <w:szCs w:val="22"/>
          <w:lang w:val="hu-HU"/>
        </w:rPr>
        <w:t>WHO OSL network knowledge sharing</w:t>
      </w:r>
      <w:r w:rsidRPr="00330EA7">
        <w:rPr>
          <w:rFonts w:ascii="Segoe Condensed" w:eastAsia="Calibri" w:hAnsi="Segoe Condensed" w:cs="Calibri"/>
          <w:sz w:val="22"/>
          <w:szCs w:val="22"/>
          <w:lang w:val="hu-HU"/>
        </w:rPr>
        <w:t xml:space="preserve"> centre </w:t>
      </w:r>
      <w:r w:rsidR="002F5EC3" w:rsidRPr="00330EA7">
        <w:rPr>
          <w:rFonts w:ascii="Segoe Condensed" w:eastAsia="Calibri" w:hAnsi="Segoe Condensed" w:cs="Calibri"/>
          <w:sz w:val="22"/>
          <w:szCs w:val="22"/>
          <w:lang w:val="hu-HU"/>
        </w:rPr>
        <w:t xml:space="preserve">and OpenWHO web sites are </w:t>
      </w:r>
      <w:r w:rsidRPr="00330EA7">
        <w:rPr>
          <w:rFonts w:ascii="Segoe Condensed" w:eastAsia="Calibri" w:hAnsi="Segoe Condensed" w:cs="Calibri"/>
          <w:sz w:val="22"/>
          <w:szCs w:val="22"/>
        </w:rPr>
        <w:t xml:space="preserve">used in the first-instance to help prepare would-be candidates </w:t>
      </w:r>
      <w:r w:rsidR="00F17A51" w:rsidRPr="00330EA7">
        <w:rPr>
          <w:rFonts w:ascii="Segoe Condensed" w:eastAsia="Calibri" w:hAnsi="Segoe Condensed" w:cs="Calibri"/>
          <w:sz w:val="22"/>
          <w:szCs w:val="22"/>
        </w:rPr>
        <w:t xml:space="preserve">to comprehend the OSL culture and spirit and </w:t>
      </w:r>
      <w:r w:rsidRPr="00330EA7">
        <w:rPr>
          <w:rFonts w:ascii="Segoe Condensed" w:eastAsia="Calibri" w:hAnsi="Segoe Condensed" w:cs="Calibri"/>
          <w:sz w:val="22"/>
          <w:szCs w:val="22"/>
        </w:rPr>
        <w:t xml:space="preserve">in </w:t>
      </w:r>
      <w:r w:rsidR="00F17A51" w:rsidRPr="00330EA7">
        <w:rPr>
          <w:rFonts w:ascii="Segoe Condensed" w:eastAsia="Calibri" w:hAnsi="Segoe Condensed" w:cs="Calibri"/>
          <w:sz w:val="22"/>
          <w:szCs w:val="22"/>
        </w:rPr>
        <w:t xml:space="preserve">  </w:t>
      </w:r>
      <w:r w:rsidRPr="00330EA7">
        <w:rPr>
          <w:rFonts w:ascii="Segoe Condensed" w:eastAsia="Calibri" w:hAnsi="Segoe Condensed" w:cs="Calibri"/>
          <w:sz w:val="22"/>
          <w:szCs w:val="22"/>
        </w:rPr>
        <w:t xml:space="preserve">meeting the necessary selection criteria. </w:t>
      </w:r>
      <w:r w:rsidR="00A956B4" w:rsidRPr="00330EA7">
        <w:rPr>
          <w:rFonts w:ascii="Segoe Condensed" w:eastAsia="Calibri" w:hAnsi="Segoe Condensed" w:cs="Calibri"/>
          <w:sz w:val="22"/>
          <w:szCs w:val="22"/>
        </w:rPr>
        <w:t>OSL</w:t>
      </w:r>
      <w:r w:rsidRPr="00330EA7">
        <w:rPr>
          <w:rFonts w:ascii="Segoe Condensed" w:eastAsia="Calibri" w:hAnsi="Segoe Condensed" w:cs="Calibri"/>
          <w:sz w:val="22"/>
          <w:szCs w:val="22"/>
        </w:rPr>
        <w:t xml:space="preserve"> then</w:t>
      </w:r>
      <w:r w:rsidR="00A956B4" w:rsidRPr="00330EA7">
        <w:rPr>
          <w:rFonts w:ascii="Segoe Condensed" w:eastAsia="Calibri" w:hAnsi="Segoe Condensed" w:cs="Calibri"/>
          <w:sz w:val="22"/>
          <w:szCs w:val="22"/>
        </w:rPr>
        <w:t xml:space="preserve"> </w:t>
      </w:r>
      <w:r w:rsidR="008675B7" w:rsidRPr="00330EA7">
        <w:rPr>
          <w:rFonts w:ascii="Segoe Condensed" w:eastAsia="Calibri" w:hAnsi="Segoe Condensed" w:cs="Calibri"/>
          <w:sz w:val="22"/>
          <w:szCs w:val="22"/>
        </w:rPr>
        <w:t>works with human resources on</w:t>
      </w:r>
      <w:r w:rsidR="00CB090A" w:rsidRPr="00330EA7">
        <w:rPr>
          <w:rFonts w:ascii="Segoe Condensed" w:eastAsia="Calibri" w:hAnsi="Segoe Condensed" w:cs="Calibri"/>
          <w:sz w:val="22"/>
          <w:szCs w:val="22"/>
        </w:rPr>
        <w:t xml:space="preserve"> the</w:t>
      </w:r>
      <w:r w:rsidR="00A956B4" w:rsidRPr="00330EA7">
        <w:rPr>
          <w:rFonts w:ascii="Segoe Condensed" w:eastAsia="Calibri" w:hAnsi="Segoe Condensed" w:cs="Calibri"/>
          <w:sz w:val="22"/>
          <w:szCs w:val="22"/>
        </w:rPr>
        <w:t xml:space="preserve"> deployment briefing process</w:t>
      </w:r>
      <w:r w:rsidR="002F5EC3" w:rsidRPr="00330EA7">
        <w:rPr>
          <w:rStyle w:val="FootnoteReference"/>
          <w:rFonts w:ascii="Segoe Condensed" w:eastAsia="Calibri" w:hAnsi="Segoe Condensed" w:cs="Calibri"/>
          <w:sz w:val="22"/>
          <w:szCs w:val="22"/>
        </w:rPr>
        <w:footnoteReference w:id="28"/>
      </w:r>
      <w:r w:rsidR="00A956B4" w:rsidRPr="00330EA7">
        <w:rPr>
          <w:rFonts w:ascii="Segoe Condensed" w:eastAsia="Calibri" w:hAnsi="Segoe Condensed" w:cs="Calibri"/>
          <w:sz w:val="22"/>
          <w:szCs w:val="22"/>
        </w:rPr>
        <w:t xml:space="preserve"> for all staff, including </w:t>
      </w:r>
      <w:r w:rsidR="00154137" w:rsidRPr="00330EA7">
        <w:rPr>
          <w:rFonts w:ascii="Segoe Condensed" w:eastAsia="Calibri" w:hAnsi="Segoe Condensed" w:cs="Calibri"/>
          <w:sz w:val="22"/>
          <w:szCs w:val="22"/>
        </w:rPr>
        <w:t>foundation</w:t>
      </w:r>
      <w:r w:rsidR="00A956B4" w:rsidRPr="00330EA7">
        <w:rPr>
          <w:rFonts w:ascii="Segoe Condensed" w:eastAsia="Calibri" w:hAnsi="Segoe Condensed" w:cs="Calibri"/>
          <w:sz w:val="22"/>
          <w:szCs w:val="22"/>
        </w:rPr>
        <w:t xml:space="preserve"> </w:t>
      </w:r>
      <w:r w:rsidR="00154137" w:rsidRPr="00330EA7">
        <w:rPr>
          <w:rFonts w:ascii="Segoe Condensed" w:eastAsia="Calibri" w:hAnsi="Segoe Condensed" w:cs="Calibri"/>
          <w:sz w:val="22"/>
          <w:szCs w:val="22"/>
        </w:rPr>
        <w:t>learning modules</w:t>
      </w:r>
      <w:r w:rsidR="00A956B4" w:rsidRPr="00330EA7">
        <w:rPr>
          <w:rFonts w:ascii="Segoe Condensed" w:eastAsia="Calibri" w:hAnsi="Segoe Condensed" w:cs="Calibri"/>
          <w:sz w:val="22"/>
          <w:szCs w:val="22"/>
        </w:rPr>
        <w:t xml:space="preserve"> </w:t>
      </w:r>
      <w:r w:rsidR="00CB090A" w:rsidRPr="00330EA7">
        <w:rPr>
          <w:rFonts w:ascii="Segoe Condensed" w:eastAsia="Calibri" w:hAnsi="Segoe Condensed" w:cs="Calibri"/>
          <w:sz w:val="22"/>
          <w:szCs w:val="22"/>
        </w:rPr>
        <w:t xml:space="preserve">on entry or </w:t>
      </w:r>
      <w:r w:rsidR="00A956B4" w:rsidRPr="00330EA7">
        <w:rPr>
          <w:rFonts w:ascii="Segoe Condensed" w:eastAsia="Calibri" w:hAnsi="Segoe Condensed" w:cs="Calibri"/>
          <w:sz w:val="22"/>
          <w:szCs w:val="22"/>
        </w:rPr>
        <w:t xml:space="preserve">prior to deployment, technical performance appraisal of deployed staff, and debriefing </w:t>
      </w:r>
      <w:r w:rsidRPr="00330EA7">
        <w:rPr>
          <w:rFonts w:ascii="Segoe Condensed" w:eastAsia="Calibri" w:hAnsi="Segoe Condensed" w:cs="Calibri"/>
          <w:sz w:val="22"/>
          <w:szCs w:val="22"/>
        </w:rPr>
        <w:t>following</w:t>
      </w:r>
      <w:r w:rsidR="00A956B4" w:rsidRPr="00330EA7">
        <w:rPr>
          <w:rFonts w:ascii="Segoe Condensed" w:eastAsia="Calibri" w:hAnsi="Segoe Condensed" w:cs="Calibri"/>
          <w:sz w:val="22"/>
          <w:szCs w:val="22"/>
        </w:rPr>
        <w:t xml:space="preserve"> deployment</w:t>
      </w:r>
      <w:r w:rsidR="0054680A" w:rsidRPr="00330EA7">
        <w:rPr>
          <w:rStyle w:val="FootnoteReference"/>
          <w:rFonts w:ascii="Segoe Condensed" w:eastAsia="Calibri" w:hAnsi="Segoe Condensed" w:cs="Calibri"/>
          <w:sz w:val="22"/>
          <w:szCs w:val="22"/>
        </w:rPr>
        <w:footnoteReference w:id="29"/>
      </w:r>
      <w:r w:rsidR="00CB090A" w:rsidRPr="00330EA7">
        <w:rPr>
          <w:rFonts w:ascii="Segoe Condensed" w:eastAsia="Calibri" w:hAnsi="Segoe Condensed" w:cs="Calibri"/>
          <w:sz w:val="22"/>
          <w:szCs w:val="22"/>
        </w:rPr>
        <w:t>.</w:t>
      </w:r>
      <w:r w:rsidR="00A956B4" w:rsidRPr="00330EA7">
        <w:rPr>
          <w:rFonts w:ascii="Segoe Condensed" w:eastAsia="Calibri" w:hAnsi="Segoe Condensed" w:cs="Calibri"/>
          <w:sz w:val="22"/>
          <w:szCs w:val="22"/>
        </w:rPr>
        <w:t xml:space="preserve"> </w:t>
      </w:r>
    </w:p>
    <w:p w:rsidR="005F272B" w:rsidRPr="00330EA7" w:rsidRDefault="005F272B" w:rsidP="002D3EDD">
      <w:pPr>
        <w:spacing w:line="360" w:lineRule="auto"/>
        <w:rPr>
          <w:rFonts w:ascii="Segoe Condensed" w:eastAsia="Calibri" w:hAnsi="Segoe Condensed" w:cs="Calibri"/>
          <w:sz w:val="22"/>
          <w:szCs w:val="22"/>
        </w:rPr>
      </w:pPr>
    </w:p>
    <w:p w:rsidR="000B64C2" w:rsidRPr="00330EA7" w:rsidRDefault="00CB090A" w:rsidP="002D3EDD">
      <w:pPr>
        <w:spacing w:line="360" w:lineRule="auto"/>
        <w:rPr>
          <w:rFonts w:ascii="Segoe Condensed" w:hAnsi="Segoe Condensed"/>
        </w:rPr>
      </w:pPr>
      <w:r w:rsidRPr="00330EA7">
        <w:rPr>
          <w:rFonts w:ascii="Segoe Condensed" w:eastAsia="Calibri" w:hAnsi="Segoe Condensed" w:cs="Calibri"/>
          <w:sz w:val="22"/>
          <w:szCs w:val="22"/>
        </w:rPr>
        <w:t>T</w:t>
      </w:r>
      <w:r w:rsidR="00A956B4" w:rsidRPr="00330EA7">
        <w:rPr>
          <w:rFonts w:ascii="Segoe Condensed" w:eastAsia="Calibri" w:hAnsi="Segoe Condensed" w:cs="Calibri"/>
          <w:sz w:val="22"/>
          <w:szCs w:val="22"/>
        </w:rPr>
        <w:t xml:space="preserve">he </w:t>
      </w:r>
      <w:r w:rsidR="00A956B4" w:rsidRPr="00330EA7">
        <w:rPr>
          <w:rFonts w:ascii="Segoe Condensed" w:eastAsia="Calibri" w:hAnsi="Segoe Condensed" w:cs="Calibri"/>
          <w:i/>
          <w:sz w:val="22"/>
          <w:szCs w:val="22"/>
        </w:rPr>
        <w:t xml:space="preserve">learning pathways </w:t>
      </w:r>
      <w:r w:rsidR="00267941" w:rsidRPr="00330EA7">
        <w:rPr>
          <w:rFonts w:ascii="Segoe Condensed" w:eastAsia="Calibri" w:hAnsi="Segoe Condensed" w:cs="Calibri"/>
          <w:i/>
          <w:sz w:val="22"/>
          <w:szCs w:val="22"/>
        </w:rPr>
        <w:t>diagram</w:t>
      </w:r>
      <w:r w:rsidR="00267941" w:rsidRPr="00330EA7">
        <w:rPr>
          <w:rFonts w:ascii="Segoe Condensed" w:eastAsia="Calibri" w:hAnsi="Segoe Condensed" w:cs="Calibri"/>
          <w:sz w:val="22"/>
          <w:szCs w:val="22"/>
        </w:rPr>
        <w:t xml:space="preserve"> </w:t>
      </w:r>
      <w:r w:rsidR="00A956B4" w:rsidRPr="00330EA7">
        <w:rPr>
          <w:rFonts w:ascii="Segoe Condensed" w:eastAsia="Calibri" w:hAnsi="Segoe Condensed" w:cs="Calibri"/>
          <w:sz w:val="22"/>
          <w:szCs w:val="22"/>
        </w:rPr>
        <w:t>for OSL positions</w:t>
      </w:r>
      <w:r w:rsidRPr="00330EA7">
        <w:rPr>
          <w:rFonts w:ascii="Segoe Condensed" w:eastAsia="Calibri" w:hAnsi="Segoe Condensed" w:cs="Calibri"/>
          <w:sz w:val="22"/>
          <w:szCs w:val="22"/>
        </w:rPr>
        <w:t xml:space="preserve"> </w:t>
      </w:r>
      <w:r w:rsidR="0060413C" w:rsidRPr="00330EA7">
        <w:rPr>
          <w:rFonts w:ascii="Segoe Condensed" w:eastAsia="Calibri" w:hAnsi="Segoe Condensed" w:cs="Calibri"/>
          <w:sz w:val="22"/>
          <w:szCs w:val="22"/>
        </w:rPr>
        <w:t>is</w:t>
      </w:r>
      <w:r w:rsidRPr="00330EA7">
        <w:rPr>
          <w:rFonts w:ascii="Segoe Condensed" w:eastAsia="Calibri" w:hAnsi="Segoe Condensed" w:cs="Calibri"/>
          <w:sz w:val="22"/>
          <w:szCs w:val="22"/>
        </w:rPr>
        <w:t xml:space="preserve"> presented </w:t>
      </w:r>
      <w:r w:rsidR="00402D59" w:rsidRPr="00330EA7">
        <w:rPr>
          <w:rFonts w:ascii="Segoe Condensed" w:eastAsia="Calibri" w:hAnsi="Segoe Condensed" w:cs="Calibri"/>
          <w:sz w:val="22"/>
          <w:szCs w:val="22"/>
        </w:rPr>
        <w:t>at</w:t>
      </w:r>
      <w:r w:rsidRPr="00330EA7">
        <w:rPr>
          <w:rFonts w:ascii="Segoe Condensed" w:eastAsia="Calibri" w:hAnsi="Segoe Condensed" w:cs="Calibri"/>
          <w:sz w:val="22"/>
          <w:szCs w:val="22"/>
        </w:rPr>
        <w:t xml:space="preserve"> Annex </w:t>
      </w:r>
      <w:r w:rsidR="000B64C2" w:rsidRPr="00330EA7">
        <w:rPr>
          <w:rFonts w:ascii="Segoe Condensed" w:eastAsia="Calibri" w:hAnsi="Segoe Condensed" w:cs="Calibri"/>
          <w:sz w:val="22"/>
          <w:szCs w:val="22"/>
        </w:rPr>
        <w:t>D</w:t>
      </w:r>
      <w:r w:rsidR="00A956B4" w:rsidRPr="00330EA7">
        <w:rPr>
          <w:rFonts w:ascii="Segoe Condensed" w:eastAsia="Calibri" w:hAnsi="Segoe Condensed" w:cs="Calibri"/>
          <w:sz w:val="22"/>
          <w:szCs w:val="22"/>
          <w:vertAlign w:val="superscript"/>
        </w:rPr>
        <w:footnoteReference w:id="30"/>
      </w:r>
      <w:r w:rsidR="00A956B4" w:rsidRPr="00330EA7">
        <w:rPr>
          <w:rFonts w:ascii="Segoe Condensed" w:eastAsia="Calibri" w:hAnsi="Segoe Condensed" w:cs="Calibri"/>
          <w:sz w:val="22"/>
          <w:szCs w:val="22"/>
        </w:rPr>
        <w:t xml:space="preserve">, </w:t>
      </w:r>
      <w:r w:rsidR="0060413C" w:rsidRPr="00330EA7">
        <w:rPr>
          <w:rFonts w:ascii="Segoe Condensed" w:eastAsia="Calibri" w:hAnsi="Segoe Condensed" w:cs="Calibri"/>
          <w:sz w:val="22"/>
          <w:szCs w:val="22"/>
        </w:rPr>
        <w:t>outlining</w:t>
      </w:r>
      <w:r w:rsidR="00A956B4" w:rsidRPr="00330EA7">
        <w:rPr>
          <w:rFonts w:ascii="Segoe Condensed" w:eastAsia="Calibri" w:hAnsi="Segoe Condensed" w:cs="Calibri"/>
          <w:sz w:val="22"/>
          <w:szCs w:val="22"/>
        </w:rPr>
        <w:t xml:space="preserve"> learning and development opportunities for </w:t>
      </w:r>
      <w:r w:rsidR="00A956B4" w:rsidRPr="00330EA7">
        <w:rPr>
          <w:rFonts w:ascii="Segoe Condensed" w:eastAsia="Calibri" w:hAnsi="Segoe Condensed" w:cs="Calibri"/>
          <w:i/>
          <w:sz w:val="22"/>
          <w:szCs w:val="22"/>
        </w:rPr>
        <w:t>all</w:t>
      </w:r>
      <w:r w:rsidR="00A956B4" w:rsidRPr="00330EA7">
        <w:rPr>
          <w:rFonts w:ascii="Segoe Condensed" w:eastAsia="Calibri" w:hAnsi="Segoe Condensed" w:cs="Calibri"/>
          <w:sz w:val="22"/>
          <w:szCs w:val="22"/>
        </w:rPr>
        <w:t xml:space="preserve"> personnel including roster applicants and members.</w:t>
      </w:r>
      <w:r w:rsidR="00657AB2" w:rsidRPr="00330EA7">
        <w:rPr>
          <w:rFonts w:ascii="Segoe Condensed" w:eastAsia="Calibri" w:hAnsi="Segoe Condensed" w:cs="Calibri"/>
          <w:sz w:val="22"/>
          <w:szCs w:val="22"/>
        </w:rPr>
        <w:t xml:space="preserve"> </w:t>
      </w:r>
      <w:r w:rsidR="008675B7" w:rsidRPr="00330EA7">
        <w:rPr>
          <w:rFonts w:ascii="Segoe Condensed" w:eastAsia="Calibri" w:hAnsi="Segoe Condensed" w:cs="Calibri"/>
          <w:sz w:val="22"/>
          <w:szCs w:val="22"/>
        </w:rPr>
        <w:t xml:space="preserve">The </w:t>
      </w:r>
      <w:r w:rsidR="00227F83" w:rsidRPr="00330EA7">
        <w:rPr>
          <w:rFonts w:ascii="Segoe Condensed" w:eastAsia="Calibri" w:hAnsi="Segoe Condensed" w:cs="Calibri"/>
          <w:sz w:val="22"/>
          <w:szCs w:val="22"/>
        </w:rPr>
        <w:t xml:space="preserve">annual </w:t>
      </w:r>
      <w:r w:rsidRPr="00330EA7">
        <w:rPr>
          <w:rFonts w:ascii="Segoe Condensed" w:eastAsia="Calibri" w:hAnsi="Segoe Condensed" w:cs="Calibri"/>
          <w:sz w:val="22"/>
          <w:szCs w:val="22"/>
        </w:rPr>
        <w:t>implementation</w:t>
      </w:r>
      <w:r w:rsidR="008675B7" w:rsidRPr="00330EA7">
        <w:rPr>
          <w:rFonts w:ascii="Segoe Condensed" w:eastAsia="Calibri" w:hAnsi="Segoe Condensed" w:cs="Calibri"/>
          <w:sz w:val="22"/>
          <w:szCs w:val="22"/>
        </w:rPr>
        <w:t xml:space="preserve"> plan </w:t>
      </w:r>
      <w:r w:rsidR="00227F83" w:rsidRPr="00330EA7">
        <w:rPr>
          <w:rFonts w:ascii="Segoe Condensed" w:eastAsia="Calibri" w:hAnsi="Segoe Condensed" w:cs="Calibri"/>
          <w:sz w:val="22"/>
          <w:szCs w:val="22"/>
        </w:rPr>
        <w:t xml:space="preserve">(Annex </w:t>
      </w:r>
      <w:r w:rsidRPr="00330EA7">
        <w:rPr>
          <w:rFonts w:ascii="Segoe Condensed" w:eastAsia="Calibri" w:hAnsi="Segoe Condensed" w:cs="Calibri"/>
          <w:sz w:val="22"/>
          <w:szCs w:val="22"/>
        </w:rPr>
        <w:t>E</w:t>
      </w:r>
      <w:r w:rsidR="00227F83" w:rsidRPr="00330EA7">
        <w:rPr>
          <w:rFonts w:ascii="Segoe Condensed" w:eastAsia="Calibri" w:hAnsi="Segoe Condensed" w:cs="Calibri"/>
          <w:sz w:val="22"/>
          <w:szCs w:val="22"/>
        </w:rPr>
        <w:t xml:space="preserve">) </w:t>
      </w:r>
      <w:r w:rsidR="00F86236" w:rsidRPr="00330EA7">
        <w:rPr>
          <w:rFonts w:ascii="Segoe Condensed" w:eastAsia="Calibri" w:hAnsi="Segoe Condensed" w:cs="Calibri"/>
          <w:sz w:val="22"/>
          <w:szCs w:val="22"/>
        </w:rPr>
        <w:t xml:space="preserve">leads </w:t>
      </w:r>
      <w:r w:rsidR="008675B7" w:rsidRPr="00330EA7">
        <w:rPr>
          <w:rFonts w:ascii="Segoe Condensed" w:eastAsia="Calibri" w:hAnsi="Segoe Condensed" w:cs="Calibri"/>
          <w:sz w:val="22"/>
          <w:szCs w:val="22"/>
        </w:rPr>
        <w:t xml:space="preserve">on from </w:t>
      </w:r>
      <w:r w:rsidR="004B29D4" w:rsidRPr="00330EA7">
        <w:rPr>
          <w:rFonts w:ascii="Segoe Condensed" w:eastAsia="Calibri" w:hAnsi="Segoe Condensed" w:cs="Calibri"/>
          <w:sz w:val="22"/>
          <w:szCs w:val="22"/>
        </w:rPr>
        <w:t>this</w:t>
      </w:r>
      <w:r w:rsidR="008675B7" w:rsidRPr="00330EA7">
        <w:rPr>
          <w:rFonts w:ascii="Segoe Condensed" w:eastAsia="Calibri" w:hAnsi="Segoe Condensed" w:cs="Calibri"/>
          <w:sz w:val="22"/>
          <w:szCs w:val="22"/>
        </w:rPr>
        <w:t xml:space="preserve"> and proposes how </w:t>
      </w:r>
      <w:r w:rsidRPr="00330EA7">
        <w:rPr>
          <w:rFonts w:ascii="Segoe Condensed" w:eastAsia="Calibri" w:hAnsi="Segoe Condensed" w:cs="Calibri"/>
          <w:sz w:val="22"/>
          <w:szCs w:val="22"/>
        </w:rPr>
        <w:t>OSL will work with</w:t>
      </w:r>
      <w:r w:rsidR="00F86236" w:rsidRPr="00330EA7">
        <w:rPr>
          <w:rFonts w:ascii="Segoe Condensed" w:eastAsia="Calibri" w:hAnsi="Segoe Condensed" w:cs="Calibri"/>
          <w:sz w:val="22"/>
          <w:szCs w:val="22"/>
        </w:rPr>
        <w:t>in</w:t>
      </w:r>
      <w:r w:rsidRPr="00330EA7">
        <w:rPr>
          <w:rFonts w:ascii="Segoe Condensed" w:eastAsia="Calibri" w:hAnsi="Segoe Condensed" w:cs="Calibri"/>
          <w:sz w:val="22"/>
          <w:szCs w:val="22"/>
        </w:rPr>
        <w:t xml:space="preserve"> the wider WHE</w:t>
      </w:r>
      <w:r w:rsidR="00F86236" w:rsidRPr="00330EA7">
        <w:rPr>
          <w:rFonts w:ascii="Segoe Condensed" w:eastAsia="Calibri" w:hAnsi="Segoe Condensed" w:cs="Calibri"/>
          <w:sz w:val="22"/>
          <w:szCs w:val="22"/>
        </w:rPr>
        <w:t xml:space="preserve"> structure</w:t>
      </w:r>
      <w:r w:rsidRPr="00330EA7">
        <w:rPr>
          <w:rFonts w:ascii="Segoe Condensed" w:eastAsia="Calibri" w:hAnsi="Segoe Condensed" w:cs="Calibri"/>
          <w:sz w:val="22"/>
          <w:szCs w:val="22"/>
        </w:rPr>
        <w:t xml:space="preserve"> to</w:t>
      </w:r>
      <w:r w:rsidR="008675B7" w:rsidRPr="00330EA7">
        <w:rPr>
          <w:rFonts w:ascii="Segoe Condensed" w:eastAsia="Calibri" w:hAnsi="Segoe Condensed" w:cs="Calibri"/>
          <w:sz w:val="22"/>
          <w:szCs w:val="22"/>
        </w:rPr>
        <w:t xml:space="preserve"> </w:t>
      </w:r>
      <w:r w:rsidRPr="00330EA7">
        <w:rPr>
          <w:rFonts w:ascii="Segoe Condensed" w:eastAsia="Calibri" w:hAnsi="Segoe Condensed" w:cs="Calibri"/>
          <w:sz w:val="22"/>
          <w:szCs w:val="22"/>
        </w:rPr>
        <w:t>operationalize it</w:t>
      </w:r>
      <w:r w:rsidR="008675B7" w:rsidRPr="00330EA7">
        <w:rPr>
          <w:rFonts w:ascii="Segoe Condensed" w:eastAsia="Calibri" w:hAnsi="Segoe Condensed" w:cs="Calibri"/>
          <w:sz w:val="22"/>
          <w:szCs w:val="22"/>
        </w:rPr>
        <w:t xml:space="preserve"> </w:t>
      </w:r>
      <w:r w:rsidR="000B64C2" w:rsidRPr="00330EA7">
        <w:rPr>
          <w:rFonts w:ascii="Segoe Condensed" w:eastAsia="Calibri" w:hAnsi="Segoe Condensed" w:cs="Calibri"/>
          <w:sz w:val="22"/>
          <w:szCs w:val="22"/>
        </w:rPr>
        <w:t>dur</w:t>
      </w:r>
      <w:r w:rsidR="008675B7" w:rsidRPr="00330EA7">
        <w:rPr>
          <w:rFonts w:ascii="Segoe Condensed" w:eastAsia="Calibri" w:hAnsi="Segoe Condensed" w:cs="Calibri"/>
          <w:sz w:val="22"/>
          <w:szCs w:val="22"/>
        </w:rPr>
        <w:t>in</w:t>
      </w:r>
      <w:r w:rsidR="000B64C2" w:rsidRPr="00330EA7">
        <w:rPr>
          <w:rFonts w:ascii="Segoe Condensed" w:eastAsia="Calibri" w:hAnsi="Segoe Condensed" w:cs="Calibri"/>
          <w:sz w:val="22"/>
          <w:szCs w:val="22"/>
        </w:rPr>
        <w:t>g</w:t>
      </w:r>
      <w:r w:rsidR="008675B7" w:rsidRPr="00330EA7">
        <w:rPr>
          <w:rFonts w:ascii="Segoe Condensed" w:eastAsia="Calibri" w:hAnsi="Segoe Condensed" w:cs="Calibri"/>
          <w:sz w:val="22"/>
          <w:szCs w:val="22"/>
        </w:rPr>
        <w:t xml:space="preserve"> </w:t>
      </w:r>
      <w:r w:rsidR="00F86236" w:rsidRPr="00330EA7">
        <w:rPr>
          <w:rFonts w:ascii="Segoe Condensed" w:eastAsia="Calibri" w:hAnsi="Segoe Condensed" w:cs="Calibri"/>
          <w:sz w:val="22"/>
          <w:szCs w:val="22"/>
        </w:rPr>
        <w:t xml:space="preserve">the first </w:t>
      </w:r>
      <w:r w:rsidR="008675B7" w:rsidRPr="00330EA7">
        <w:rPr>
          <w:rFonts w:ascii="Segoe Condensed" w:eastAsia="Calibri" w:hAnsi="Segoe Condensed" w:cs="Calibri"/>
          <w:sz w:val="22"/>
          <w:szCs w:val="22"/>
        </w:rPr>
        <w:t xml:space="preserve">year (2019). </w:t>
      </w:r>
      <w:r w:rsidRPr="00330EA7">
        <w:rPr>
          <w:rFonts w:ascii="Segoe Condensed" w:eastAsia="Calibri" w:hAnsi="Segoe Condensed" w:cs="Calibri"/>
          <w:sz w:val="22"/>
          <w:szCs w:val="22"/>
        </w:rPr>
        <w:t>T</w:t>
      </w:r>
      <w:r w:rsidR="008675B7" w:rsidRPr="00330EA7">
        <w:rPr>
          <w:rFonts w:ascii="Segoe Condensed" w:eastAsia="Calibri" w:hAnsi="Segoe Condensed" w:cs="Calibri"/>
          <w:sz w:val="22"/>
          <w:szCs w:val="22"/>
        </w:rPr>
        <w:t>he learning pathways diagram</w:t>
      </w:r>
      <w:r w:rsidRPr="00330EA7">
        <w:rPr>
          <w:rFonts w:ascii="Segoe Condensed" w:eastAsia="Calibri" w:hAnsi="Segoe Condensed" w:cs="Calibri"/>
          <w:sz w:val="22"/>
          <w:szCs w:val="22"/>
        </w:rPr>
        <w:t>, therefore,</w:t>
      </w:r>
      <w:r w:rsidR="008675B7" w:rsidRPr="00330EA7">
        <w:rPr>
          <w:rFonts w:ascii="Segoe Condensed" w:eastAsia="Calibri" w:hAnsi="Segoe Condensed" w:cs="Calibri"/>
          <w:sz w:val="22"/>
          <w:szCs w:val="22"/>
        </w:rPr>
        <w:t xml:space="preserve"> </w:t>
      </w:r>
      <w:r w:rsidR="000B64C2" w:rsidRPr="00330EA7">
        <w:rPr>
          <w:rFonts w:ascii="Segoe Condensed" w:eastAsia="Calibri" w:hAnsi="Segoe Condensed" w:cs="Calibri"/>
          <w:sz w:val="22"/>
          <w:szCs w:val="22"/>
        </w:rPr>
        <w:t xml:space="preserve">communicates </w:t>
      </w:r>
      <w:r w:rsidR="008675B7" w:rsidRPr="00330EA7">
        <w:rPr>
          <w:rFonts w:ascii="Segoe Condensed" w:eastAsia="Calibri" w:hAnsi="Segoe Condensed" w:cs="Calibri"/>
          <w:sz w:val="22"/>
          <w:szCs w:val="22"/>
        </w:rPr>
        <w:t>the transition that moves OSL from strategy to planning.</w:t>
      </w:r>
      <w:r w:rsidR="008675B7" w:rsidRPr="00330EA7">
        <w:rPr>
          <w:rFonts w:ascii="Segoe Condensed" w:hAnsi="Segoe Condensed"/>
        </w:rPr>
        <w:t xml:space="preserve"> </w:t>
      </w:r>
    </w:p>
    <w:p w:rsidR="000B64C2" w:rsidRPr="00330EA7" w:rsidRDefault="000B64C2" w:rsidP="002D3EDD">
      <w:pPr>
        <w:spacing w:line="360" w:lineRule="auto"/>
        <w:rPr>
          <w:rFonts w:ascii="Segoe Condensed" w:hAnsi="Segoe Condensed"/>
        </w:rPr>
      </w:pPr>
    </w:p>
    <w:p w:rsidR="00E635A0" w:rsidRPr="00330EA7" w:rsidRDefault="000B64C2" w:rsidP="002D3EDD">
      <w:pPr>
        <w:spacing w:line="360" w:lineRule="auto"/>
        <w:rPr>
          <w:rFonts w:ascii="Segoe Condensed" w:eastAsia="Calibri" w:hAnsi="Segoe Condensed" w:cs="Calibri"/>
          <w:sz w:val="22"/>
          <w:szCs w:val="22"/>
        </w:rPr>
      </w:pPr>
      <w:r w:rsidRPr="00330EA7">
        <w:rPr>
          <w:rFonts w:ascii="Segoe Condensed" w:eastAsia="Calibri" w:hAnsi="Segoe Condensed" w:cs="Calibri"/>
          <w:sz w:val="22"/>
          <w:szCs w:val="22"/>
        </w:rPr>
        <w:t>Flowing from</w:t>
      </w:r>
      <w:r w:rsidR="008675B7" w:rsidRPr="00330EA7">
        <w:rPr>
          <w:rFonts w:ascii="Segoe Condensed" w:eastAsia="Calibri" w:hAnsi="Segoe Condensed" w:cs="Calibri"/>
          <w:sz w:val="22"/>
          <w:szCs w:val="22"/>
        </w:rPr>
        <w:t xml:space="preserve"> the </w:t>
      </w:r>
      <w:r w:rsidRPr="00330EA7">
        <w:rPr>
          <w:rFonts w:ascii="Segoe Condensed" w:eastAsia="Calibri" w:hAnsi="Segoe Condensed" w:cs="Calibri"/>
          <w:sz w:val="22"/>
          <w:szCs w:val="22"/>
        </w:rPr>
        <w:t xml:space="preserve">new </w:t>
      </w:r>
      <w:r w:rsidR="00CB090A" w:rsidRPr="00330EA7">
        <w:rPr>
          <w:rFonts w:ascii="Segoe Condensed" w:eastAsia="Calibri" w:hAnsi="Segoe Condensed" w:cs="Calibri"/>
          <w:sz w:val="22"/>
          <w:szCs w:val="22"/>
        </w:rPr>
        <w:t>pathways</w:t>
      </w:r>
      <w:r w:rsidRPr="00330EA7">
        <w:rPr>
          <w:rFonts w:ascii="Segoe Condensed" w:eastAsia="Calibri" w:hAnsi="Segoe Condensed" w:cs="Calibri"/>
          <w:sz w:val="22"/>
          <w:szCs w:val="22"/>
        </w:rPr>
        <w:t xml:space="preserve"> approach</w:t>
      </w:r>
      <w:r w:rsidR="008675B7" w:rsidRPr="00330EA7">
        <w:rPr>
          <w:rFonts w:ascii="Segoe Condensed" w:eastAsia="Calibri" w:hAnsi="Segoe Condensed" w:cs="Calibri"/>
          <w:sz w:val="22"/>
          <w:szCs w:val="22"/>
        </w:rPr>
        <w:t xml:space="preserve"> is a total refit of the </w:t>
      </w:r>
      <w:r w:rsidRPr="00330EA7">
        <w:rPr>
          <w:rFonts w:ascii="Segoe Condensed" w:eastAsia="Calibri" w:hAnsi="Segoe Condensed" w:cs="Calibri"/>
          <w:sz w:val="22"/>
          <w:szCs w:val="22"/>
        </w:rPr>
        <w:t>portfolio</w:t>
      </w:r>
      <w:r w:rsidR="008C0529" w:rsidRPr="00330EA7">
        <w:rPr>
          <w:rFonts w:ascii="Segoe Condensed" w:eastAsia="Calibri" w:hAnsi="Segoe Condensed" w:cs="Calibri"/>
          <w:sz w:val="22"/>
          <w:szCs w:val="22"/>
        </w:rPr>
        <w:t xml:space="preserve"> for</w:t>
      </w:r>
      <w:r w:rsidR="00227F83" w:rsidRPr="00330EA7">
        <w:rPr>
          <w:rFonts w:ascii="Segoe Condensed" w:eastAsia="Calibri" w:hAnsi="Segoe Condensed" w:cs="Calibri"/>
          <w:sz w:val="22"/>
          <w:szCs w:val="22"/>
        </w:rPr>
        <w:t xml:space="preserve"> OSL</w:t>
      </w:r>
      <w:r w:rsidR="008C0529" w:rsidRPr="00330EA7">
        <w:rPr>
          <w:rFonts w:ascii="Segoe Condensed" w:eastAsia="Calibri" w:hAnsi="Segoe Condensed" w:cs="Calibri"/>
          <w:sz w:val="22"/>
          <w:szCs w:val="22"/>
        </w:rPr>
        <w:t xml:space="preserve"> learning activities</w:t>
      </w:r>
      <w:r w:rsidR="00227F83" w:rsidRPr="00330EA7">
        <w:rPr>
          <w:rFonts w:ascii="Segoe Condensed" w:eastAsia="Calibri" w:hAnsi="Segoe Condensed" w:cs="Calibri"/>
          <w:sz w:val="22"/>
          <w:szCs w:val="22"/>
        </w:rPr>
        <w:t>, including formal training</w:t>
      </w:r>
      <w:r w:rsidR="008675B7" w:rsidRPr="00330EA7">
        <w:rPr>
          <w:rFonts w:ascii="Segoe Condensed" w:eastAsia="Calibri" w:hAnsi="Segoe Condensed" w:cs="Calibri"/>
          <w:sz w:val="22"/>
          <w:szCs w:val="22"/>
        </w:rPr>
        <w:t xml:space="preserve">. </w:t>
      </w:r>
      <w:r w:rsidR="00CB090A" w:rsidRPr="00330EA7">
        <w:rPr>
          <w:rFonts w:ascii="Segoe Condensed" w:eastAsia="Calibri" w:hAnsi="Segoe Condensed" w:cs="Calibri"/>
          <w:sz w:val="22"/>
          <w:szCs w:val="22"/>
        </w:rPr>
        <w:t xml:space="preserve">This is illustrated by comparing the mapping </w:t>
      </w:r>
      <w:r w:rsidR="00E635A0" w:rsidRPr="00330EA7">
        <w:rPr>
          <w:rFonts w:ascii="Segoe Condensed" w:eastAsia="Calibri" w:hAnsi="Segoe Condensed" w:cs="Calibri"/>
          <w:sz w:val="22"/>
          <w:szCs w:val="22"/>
        </w:rPr>
        <w:t xml:space="preserve">of the </w:t>
      </w:r>
      <w:r w:rsidR="00E635A0" w:rsidRPr="00330EA7">
        <w:rPr>
          <w:rFonts w:ascii="Segoe Condensed" w:eastAsia="Calibri" w:hAnsi="Segoe Condensed" w:cs="Calibri"/>
          <w:b/>
          <w:sz w:val="22"/>
          <w:szCs w:val="22"/>
        </w:rPr>
        <w:t>current OSL curricula</w:t>
      </w:r>
      <w:r w:rsidR="00E635A0" w:rsidRPr="00330EA7">
        <w:rPr>
          <w:rFonts w:ascii="Segoe Condensed" w:eastAsia="Calibri" w:hAnsi="Segoe Condensed" w:cs="Calibri"/>
          <w:sz w:val="22"/>
          <w:szCs w:val="22"/>
        </w:rPr>
        <w:t xml:space="preserve"> </w:t>
      </w:r>
      <w:r w:rsidR="00CB090A" w:rsidRPr="00330EA7">
        <w:rPr>
          <w:rFonts w:ascii="Segoe Condensed" w:eastAsia="Calibri" w:hAnsi="Segoe Condensed" w:cs="Calibri"/>
          <w:sz w:val="22"/>
          <w:szCs w:val="22"/>
        </w:rPr>
        <w:t xml:space="preserve">in Annex C with the </w:t>
      </w:r>
      <w:r w:rsidR="00E635A0" w:rsidRPr="00330EA7">
        <w:rPr>
          <w:rFonts w:ascii="Segoe Condensed" w:eastAsia="Calibri" w:hAnsi="Segoe Condensed" w:cs="Calibri"/>
          <w:sz w:val="22"/>
          <w:szCs w:val="22"/>
        </w:rPr>
        <w:t xml:space="preserve">proposed </w:t>
      </w:r>
      <w:r w:rsidR="00CB090A" w:rsidRPr="00330EA7">
        <w:rPr>
          <w:rFonts w:ascii="Segoe Condensed" w:eastAsia="Calibri" w:hAnsi="Segoe Condensed" w:cs="Calibri"/>
          <w:sz w:val="22"/>
          <w:szCs w:val="22"/>
        </w:rPr>
        <w:t xml:space="preserve">pathways of Annex D. </w:t>
      </w:r>
    </w:p>
    <w:p w:rsidR="00E635A0" w:rsidRPr="00330EA7" w:rsidRDefault="00E635A0" w:rsidP="002D3EDD">
      <w:pPr>
        <w:spacing w:line="360" w:lineRule="auto"/>
        <w:rPr>
          <w:rFonts w:ascii="Segoe Condensed" w:eastAsia="Calibri" w:hAnsi="Segoe Condensed" w:cs="Calibri"/>
          <w:sz w:val="22"/>
          <w:szCs w:val="22"/>
        </w:rPr>
      </w:pPr>
    </w:p>
    <w:p w:rsidR="00267941" w:rsidRPr="00330EA7" w:rsidRDefault="008675B7" w:rsidP="002D3EDD">
      <w:pPr>
        <w:spacing w:line="360" w:lineRule="auto"/>
        <w:rPr>
          <w:rFonts w:ascii="Segoe Condensed" w:eastAsia="Calibri" w:hAnsi="Segoe Condensed" w:cs="Calibri"/>
          <w:sz w:val="22"/>
          <w:szCs w:val="22"/>
        </w:rPr>
      </w:pPr>
      <w:r w:rsidRPr="00E018D7">
        <w:rPr>
          <w:rFonts w:ascii="Segoe Condensed" w:eastAsia="Calibri" w:hAnsi="Segoe Condensed" w:cs="Calibri"/>
          <w:sz w:val="22"/>
          <w:szCs w:val="22"/>
        </w:rPr>
        <w:t>First</w:t>
      </w:r>
      <w:r w:rsidR="00227F83" w:rsidRPr="00E018D7">
        <w:rPr>
          <w:rFonts w:ascii="Segoe Condensed" w:eastAsia="Calibri" w:hAnsi="Segoe Condensed" w:cs="Calibri"/>
          <w:sz w:val="22"/>
          <w:szCs w:val="22"/>
        </w:rPr>
        <w:t>ly</w:t>
      </w:r>
      <w:r w:rsidRPr="00E018D7">
        <w:rPr>
          <w:rFonts w:ascii="Segoe Condensed" w:eastAsia="Calibri" w:hAnsi="Segoe Condensed" w:cs="Calibri"/>
          <w:sz w:val="22"/>
          <w:szCs w:val="22"/>
        </w:rPr>
        <w:t xml:space="preserve">, </w:t>
      </w:r>
      <w:r w:rsidR="00156F4A" w:rsidRPr="00E018D7">
        <w:rPr>
          <w:rFonts w:ascii="Segoe Condensed" w:eastAsia="Calibri" w:hAnsi="Segoe Condensed" w:cs="Calibri"/>
          <w:sz w:val="22"/>
          <w:szCs w:val="22"/>
        </w:rPr>
        <w:t xml:space="preserve">OSL will </w:t>
      </w:r>
      <w:r w:rsidRPr="00E018D7">
        <w:rPr>
          <w:rFonts w:ascii="Segoe Condensed" w:eastAsia="Calibri" w:hAnsi="Segoe Condensed" w:cs="Calibri"/>
          <w:sz w:val="22"/>
          <w:szCs w:val="22"/>
        </w:rPr>
        <w:t>actively engag</w:t>
      </w:r>
      <w:r w:rsidR="00156F4A" w:rsidRPr="00E018D7">
        <w:rPr>
          <w:rFonts w:ascii="Segoe Condensed" w:eastAsia="Calibri" w:hAnsi="Segoe Condensed" w:cs="Calibri"/>
          <w:sz w:val="22"/>
          <w:szCs w:val="22"/>
        </w:rPr>
        <w:t>e</w:t>
      </w:r>
      <w:r w:rsidRPr="00E018D7">
        <w:rPr>
          <w:rFonts w:ascii="Segoe Condensed" w:eastAsia="Calibri" w:hAnsi="Segoe Condensed" w:cs="Calibri"/>
          <w:sz w:val="22"/>
          <w:szCs w:val="22"/>
        </w:rPr>
        <w:t xml:space="preserve"> WHE to </w:t>
      </w:r>
      <w:r w:rsidR="006F333C" w:rsidRPr="00E018D7">
        <w:rPr>
          <w:rFonts w:ascii="Segoe Condensed" w:eastAsia="Calibri" w:hAnsi="Segoe Condensed" w:cs="Calibri"/>
          <w:sz w:val="22"/>
          <w:szCs w:val="22"/>
        </w:rPr>
        <w:t xml:space="preserve">further develop </w:t>
      </w:r>
      <w:r w:rsidR="00DC2699" w:rsidRPr="00E018D7">
        <w:rPr>
          <w:rFonts w:ascii="Segoe Condensed" w:eastAsia="Calibri" w:hAnsi="Segoe Condensed" w:cs="Calibri"/>
          <w:sz w:val="22"/>
          <w:szCs w:val="22"/>
        </w:rPr>
        <w:t xml:space="preserve">specific </w:t>
      </w:r>
      <w:r w:rsidR="00F626C7" w:rsidRPr="00E018D7">
        <w:rPr>
          <w:rFonts w:ascii="Segoe Condensed" w:eastAsia="Calibri" w:hAnsi="Segoe Condensed" w:cs="Calibri"/>
          <w:sz w:val="22"/>
          <w:szCs w:val="22"/>
        </w:rPr>
        <w:t xml:space="preserve">Logistics and operation support centered </w:t>
      </w:r>
      <w:r w:rsidR="00DC2699" w:rsidRPr="00E018D7">
        <w:rPr>
          <w:rFonts w:ascii="Segoe Condensed" w:eastAsia="Calibri" w:hAnsi="Segoe Condensed" w:cs="Calibri"/>
          <w:sz w:val="22"/>
          <w:szCs w:val="22"/>
        </w:rPr>
        <w:t>IMS modules tier 1 and 3</w:t>
      </w:r>
      <w:r w:rsidR="00F626C7" w:rsidRPr="00E018D7">
        <w:rPr>
          <w:rFonts w:ascii="Segoe Condensed" w:eastAsia="Calibri" w:hAnsi="Segoe Condensed" w:cs="Calibri"/>
          <w:sz w:val="22"/>
          <w:szCs w:val="22"/>
        </w:rPr>
        <w:t xml:space="preserve">, </w:t>
      </w:r>
      <w:r w:rsidR="00732933" w:rsidRPr="00E018D7">
        <w:rPr>
          <w:rFonts w:ascii="Segoe Condensed" w:eastAsia="Calibri" w:hAnsi="Segoe Condensed" w:cs="Calibri"/>
          <w:sz w:val="22"/>
          <w:szCs w:val="22"/>
        </w:rPr>
        <w:t xml:space="preserve"> </w:t>
      </w:r>
      <w:r w:rsidR="00484D58" w:rsidRPr="00E018D7">
        <w:rPr>
          <w:rFonts w:ascii="Segoe Condensed" w:eastAsia="Calibri" w:hAnsi="Segoe Condensed" w:cs="Calibri"/>
          <w:sz w:val="22"/>
          <w:szCs w:val="22"/>
        </w:rPr>
        <w:t xml:space="preserve">as well as to take part to cross cutting IMS operation support leadership workshops </w:t>
      </w:r>
      <w:r w:rsidR="00F626C7" w:rsidRPr="00E018D7">
        <w:rPr>
          <w:rFonts w:ascii="Segoe Condensed" w:eastAsia="Calibri" w:hAnsi="Segoe Condensed" w:cs="Calibri"/>
          <w:sz w:val="22"/>
          <w:szCs w:val="22"/>
        </w:rPr>
        <w:t>in Regions</w:t>
      </w:r>
      <w:r w:rsidR="00DC2699" w:rsidRPr="00E018D7">
        <w:rPr>
          <w:rFonts w:ascii="Segoe Condensed" w:eastAsia="Calibri" w:hAnsi="Segoe Condensed" w:cs="Calibri"/>
          <w:sz w:val="22"/>
          <w:szCs w:val="22"/>
        </w:rPr>
        <w:t xml:space="preserve"> </w:t>
      </w:r>
      <w:r w:rsidR="00227F83" w:rsidRPr="00E018D7">
        <w:rPr>
          <w:rFonts w:ascii="Segoe Condensed" w:eastAsia="Calibri" w:hAnsi="Segoe Condensed" w:cs="Calibri"/>
          <w:sz w:val="22"/>
          <w:szCs w:val="22"/>
        </w:rPr>
        <w:t xml:space="preserve">to </w:t>
      </w:r>
      <w:r w:rsidRPr="00E018D7">
        <w:rPr>
          <w:rFonts w:ascii="Segoe Condensed" w:eastAsia="Calibri" w:hAnsi="Segoe Condensed" w:cs="Calibri"/>
          <w:sz w:val="22"/>
          <w:szCs w:val="22"/>
        </w:rPr>
        <w:t>reflect OSL</w:t>
      </w:r>
      <w:r w:rsidRPr="00330EA7">
        <w:rPr>
          <w:rFonts w:ascii="Segoe Condensed" w:eastAsia="Calibri" w:hAnsi="Segoe Condensed" w:cs="Calibri"/>
          <w:sz w:val="22"/>
          <w:szCs w:val="22"/>
        </w:rPr>
        <w:t xml:space="preserve"> priorities and progressive adult learning approaches</w:t>
      </w:r>
      <w:r w:rsidR="008C0529" w:rsidRPr="00330EA7">
        <w:rPr>
          <w:rFonts w:ascii="Segoe Condensed" w:eastAsia="Calibri" w:hAnsi="Segoe Condensed" w:cs="Calibri"/>
          <w:sz w:val="22"/>
          <w:szCs w:val="22"/>
        </w:rPr>
        <w:t>.</w:t>
      </w:r>
      <w:r w:rsidR="00722239" w:rsidRPr="00330EA7">
        <w:rPr>
          <w:rStyle w:val="FootnoteReference"/>
          <w:rFonts w:ascii="Segoe Condensed" w:eastAsia="Calibri" w:hAnsi="Segoe Condensed" w:cs="Calibri"/>
          <w:sz w:val="22"/>
          <w:szCs w:val="22"/>
        </w:rPr>
        <w:footnoteReference w:id="31"/>
      </w:r>
      <w:r w:rsidRPr="00330EA7">
        <w:rPr>
          <w:rFonts w:ascii="Segoe Condensed" w:eastAsia="Calibri" w:hAnsi="Segoe Condensed" w:cs="Calibri"/>
          <w:sz w:val="22"/>
          <w:szCs w:val="22"/>
        </w:rPr>
        <w:t xml:space="preserve"> </w:t>
      </w:r>
      <w:r w:rsidR="00227F83" w:rsidRPr="00330EA7">
        <w:rPr>
          <w:rFonts w:ascii="Segoe Condensed" w:eastAsia="Calibri" w:hAnsi="Segoe Condensed" w:cs="Calibri"/>
          <w:sz w:val="22"/>
          <w:szCs w:val="22"/>
        </w:rPr>
        <w:t>This is c</w:t>
      </w:r>
      <w:r w:rsidRPr="00330EA7">
        <w:rPr>
          <w:rFonts w:ascii="Segoe Condensed" w:eastAsia="Calibri" w:hAnsi="Segoe Condensed" w:cs="Calibri"/>
          <w:sz w:val="22"/>
          <w:szCs w:val="22"/>
        </w:rPr>
        <w:t xml:space="preserve">ost effective </w:t>
      </w:r>
      <w:r w:rsidR="008C0529" w:rsidRPr="00330EA7">
        <w:rPr>
          <w:rFonts w:ascii="Segoe Condensed" w:eastAsia="Calibri" w:hAnsi="Segoe Condensed" w:cs="Calibri"/>
          <w:sz w:val="22"/>
          <w:szCs w:val="22"/>
        </w:rPr>
        <w:t xml:space="preserve">for OSL </w:t>
      </w:r>
      <w:r w:rsidRPr="00330EA7">
        <w:rPr>
          <w:rFonts w:ascii="Segoe Condensed" w:eastAsia="Calibri" w:hAnsi="Segoe Condensed" w:cs="Calibri"/>
          <w:sz w:val="22"/>
          <w:szCs w:val="22"/>
        </w:rPr>
        <w:t xml:space="preserve">as it is leveraging </w:t>
      </w:r>
      <w:r w:rsidR="008C0529" w:rsidRPr="00330EA7">
        <w:rPr>
          <w:rFonts w:ascii="Segoe Condensed" w:eastAsia="Calibri" w:hAnsi="Segoe Condensed" w:cs="Calibri"/>
          <w:sz w:val="22"/>
          <w:szCs w:val="22"/>
        </w:rPr>
        <w:t>wider</w:t>
      </w:r>
      <w:r w:rsidRPr="00330EA7">
        <w:rPr>
          <w:rFonts w:ascii="Segoe Condensed" w:eastAsia="Calibri" w:hAnsi="Segoe Condensed" w:cs="Calibri"/>
          <w:sz w:val="22"/>
          <w:szCs w:val="22"/>
        </w:rPr>
        <w:t xml:space="preserve"> WHE resources, </w:t>
      </w:r>
      <w:r w:rsidR="00227F83" w:rsidRPr="00330EA7">
        <w:rPr>
          <w:rFonts w:ascii="Segoe Condensed" w:eastAsia="Calibri" w:hAnsi="Segoe Condensed" w:cs="Calibri"/>
          <w:sz w:val="22"/>
          <w:szCs w:val="22"/>
        </w:rPr>
        <w:t>but equally importantly fosters</w:t>
      </w:r>
      <w:r w:rsidRPr="00330EA7">
        <w:rPr>
          <w:rFonts w:ascii="Segoe Condensed" w:eastAsia="Calibri" w:hAnsi="Segoe Condensed" w:cs="Calibri"/>
          <w:sz w:val="22"/>
          <w:szCs w:val="22"/>
        </w:rPr>
        <w:t xml:space="preserve"> a </w:t>
      </w:r>
      <w:r w:rsidR="008C0529" w:rsidRPr="00330EA7">
        <w:rPr>
          <w:rFonts w:ascii="Segoe Condensed" w:eastAsia="Calibri" w:hAnsi="Segoe Condensed" w:cs="Calibri"/>
          <w:sz w:val="22"/>
          <w:szCs w:val="22"/>
        </w:rPr>
        <w:t>mutual exchange</w:t>
      </w:r>
      <w:r w:rsidRPr="00330EA7">
        <w:rPr>
          <w:rFonts w:ascii="Segoe Condensed" w:eastAsia="Calibri" w:hAnsi="Segoe Condensed" w:cs="Calibri"/>
          <w:sz w:val="22"/>
          <w:szCs w:val="22"/>
        </w:rPr>
        <w:t xml:space="preserve"> that </w:t>
      </w:r>
      <w:r w:rsidR="008C0529" w:rsidRPr="00330EA7">
        <w:rPr>
          <w:rFonts w:ascii="Segoe Condensed" w:eastAsia="Calibri" w:hAnsi="Segoe Condensed" w:cs="Calibri"/>
          <w:sz w:val="22"/>
          <w:szCs w:val="22"/>
        </w:rPr>
        <w:t>will</w:t>
      </w:r>
      <w:r w:rsidRPr="00330EA7">
        <w:rPr>
          <w:rFonts w:ascii="Segoe Condensed" w:eastAsia="Calibri" w:hAnsi="Segoe Condensed" w:cs="Calibri"/>
          <w:sz w:val="22"/>
          <w:szCs w:val="22"/>
        </w:rPr>
        <w:t xml:space="preserve"> benefit </w:t>
      </w:r>
      <w:r w:rsidR="008C0529" w:rsidRPr="00330EA7">
        <w:rPr>
          <w:rFonts w:ascii="Segoe Condensed" w:eastAsia="Calibri" w:hAnsi="Segoe Condensed" w:cs="Calibri"/>
          <w:sz w:val="22"/>
          <w:szCs w:val="22"/>
        </w:rPr>
        <w:t>all</w:t>
      </w:r>
      <w:r w:rsidRPr="00330EA7">
        <w:rPr>
          <w:rFonts w:ascii="Segoe Condensed" w:eastAsia="Calibri" w:hAnsi="Segoe Condensed" w:cs="Calibri"/>
          <w:sz w:val="22"/>
          <w:szCs w:val="22"/>
        </w:rPr>
        <w:t>. These learning opportunities enable OSL personnel to move</w:t>
      </w:r>
      <w:r w:rsidR="008C0529" w:rsidRPr="00330EA7">
        <w:rPr>
          <w:rFonts w:ascii="Segoe Condensed" w:eastAsia="Calibri" w:hAnsi="Segoe Condensed" w:cs="Calibri"/>
          <w:sz w:val="22"/>
          <w:szCs w:val="22"/>
        </w:rPr>
        <w:t xml:space="preserve"> both</w:t>
      </w:r>
      <w:r w:rsidRPr="00330EA7">
        <w:rPr>
          <w:rFonts w:ascii="Segoe Condensed" w:eastAsia="Calibri" w:hAnsi="Segoe Condensed" w:cs="Calibri"/>
          <w:sz w:val="22"/>
          <w:szCs w:val="22"/>
        </w:rPr>
        <w:t xml:space="preserve"> vertically and horizontally </w:t>
      </w:r>
      <w:r w:rsidR="008C0529" w:rsidRPr="00330EA7">
        <w:rPr>
          <w:rFonts w:ascii="Segoe Condensed" w:eastAsia="Calibri" w:hAnsi="Segoe Condensed" w:cs="Calibri"/>
          <w:sz w:val="22"/>
          <w:szCs w:val="22"/>
        </w:rPr>
        <w:t>through</w:t>
      </w:r>
      <w:r w:rsidRPr="00330EA7">
        <w:rPr>
          <w:rFonts w:ascii="Segoe Condensed" w:eastAsia="Calibri" w:hAnsi="Segoe Condensed" w:cs="Calibri"/>
          <w:sz w:val="22"/>
          <w:szCs w:val="22"/>
        </w:rPr>
        <w:t xml:space="preserve"> the learning pathways</w:t>
      </w:r>
      <w:r w:rsidR="00F626C7" w:rsidRPr="00330EA7">
        <w:rPr>
          <w:rFonts w:ascii="Segoe Condensed" w:eastAsia="Calibri" w:hAnsi="Segoe Condensed" w:cs="Calibri"/>
          <w:sz w:val="22"/>
          <w:szCs w:val="22"/>
        </w:rPr>
        <w:t>, by being confronted to other emergency operation support contexts</w:t>
      </w:r>
      <w:r w:rsidRPr="00330EA7">
        <w:rPr>
          <w:rFonts w:ascii="Segoe Condensed" w:eastAsia="Calibri" w:hAnsi="Segoe Condensed" w:cs="Calibri"/>
          <w:sz w:val="22"/>
          <w:szCs w:val="22"/>
        </w:rPr>
        <w:t>.</w:t>
      </w:r>
    </w:p>
    <w:p w:rsidR="00267941" w:rsidRPr="00330EA7" w:rsidRDefault="00267941" w:rsidP="002D3EDD">
      <w:pPr>
        <w:spacing w:line="360" w:lineRule="auto"/>
        <w:rPr>
          <w:rFonts w:ascii="Segoe Condensed" w:eastAsia="Calibri" w:hAnsi="Segoe Condensed" w:cs="Calibri"/>
          <w:sz w:val="22"/>
          <w:szCs w:val="22"/>
        </w:rPr>
      </w:pPr>
    </w:p>
    <w:p w:rsidR="005F272B" w:rsidRPr="00330EA7" w:rsidRDefault="00A956B4" w:rsidP="002D3EDD">
      <w:pPr>
        <w:spacing w:line="360" w:lineRule="auto"/>
        <w:rPr>
          <w:rFonts w:ascii="Segoe Condensed" w:eastAsia="Calibri" w:hAnsi="Segoe Condensed" w:cs="Calibri"/>
          <w:sz w:val="22"/>
          <w:szCs w:val="22"/>
        </w:rPr>
      </w:pPr>
      <w:r w:rsidRPr="00330EA7">
        <w:rPr>
          <w:rFonts w:ascii="Segoe Condensed" w:eastAsia="Calibri" w:hAnsi="Segoe Condensed" w:cs="Calibri"/>
          <w:sz w:val="22"/>
          <w:szCs w:val="22"/>
        </w:rPr>
        <w:t>At country and regional levels, identifying the right participants from partner organizations and authorities is crucial given the increasing demands to use resources available in a cost-effective manner. Good practice in this regard would be to solicit from regional and country offices a list of ‘desired’ stakeholders to be considered for the</w:t>
      </w:r>
      <w:r w:rsidR="00EB6931" w:rsidRPr="00330EA7">
        <w:rPr>
          <w:rFonts w:ascii="Segoe Condensed" w:eastAsia="Calibri" w:hAnsi="Segoe Condensed" w:cs="Calibri"/>
          <w:sz w:val="22"/>
          <w:szCs w:val="22"/>
        </w:rPr>
        <w:t xml:space="preserve"> enrollment on each course, against agreed criteria. The learning pathways model and the calendar of training events, together with other learning modalities such as on the job,</w:t>
      </w:r>
      <w:r w:rsidR="00371699" w:rsidRPr="00330EA7">
        <w:rPr>
          <w:rFonts w:ascii="Segoe Condensed" w:eastAsia="Calibri" w:hAnsi="Segoe Condensed" w:cs="Calibri"/>
          <w:sz w:val="22"/>
          <w:szCs w:val="22"/>
        </w:rPr>
        <w:t xml:space="preserve"> intersect at this point</w:t>
      </w:r>
      <w:r w:rsidR="00EB6931" w:rsidRPr="00330EA7">
        <w:rPr>
          <w:rFonts w:ascii="Segoe Condensed" w:eastAsia="Calibri" w:hAnsi="Segoe Condensed" w:cs="Calibri"/>
          <w:sz w:val="22"/>
          <w:szCs w:val="22"/>
        </w:rPr>
        <w:t>.</w:t>
      </w:r>
      <w:r w:rsidRPr="00330EA7">
        <w:rPr>
          <w:rFonts w:ascii="Segoe Condensed" w:eastAsia="Calibri" w:hAnsi="Segoe Condensed" w:cs="Calibri"/>
          <w:sz w:val="22"/>
          <w:szCs w:val="22"/>
        </w:rPr>
        <w:t xml:space="preserve"> </w:t>
      </w:r>
    </w:p>
    <w:p w:rsidR="005F272B" w:rsidRPr="00330EA7" w:rsidRDefault="005F272B" w:rsidP="002D3EDD">
      <w:pPr>
        <w:spacing w:line="360" w:lineRule="auto"/>
        <w:rPr>
          <w:rFonts w:ascii="Segoe Condensed" w:eastAsia="Calibri" w:hAnsi="Segoe Condensed" w:cs="Calibri"/>
          <w:sz w:val="22"/>
          <w:szCs w:val="22"/>
        </w:rPr>
      </w:pPr>
    </w:p>
    <w:p w:rsidR="00E635A0" w:rsidRPr="00244D80" w:rsidRDefault="00A956B4" w:rsidP="002D3EDD">
      <w:pPr>
        <w:spacing w:line="360" w:lineRule="auto"/>
        <w:rPr>
          <w:rFonts w:ascii="Segoe Condensed" w:eastAsia="Calibri" w:hAnsi="Segoe Condensed" w:cs="Calibri"/>
          <w:color w:val="754E4E" w:themeColor="accent6" w:themeShade="BF"/>
          <w:sz w:val="22"/>
          <w:szCs w:val="22"/>
        </w:rPr>
      </w:pPr>
      <w:r w:rsidRPr="00244D80">
        <w:rPr>
          <w:rFonts w:ascii="Segoe Condensed" w:eastAsia="Calibri" w:hAnsi="Segoe Condensed" w:cs="Calibri"/>
          <w:color w:val="754E4E" w:themeColor="accent6" w:themeShade="BF"/>
          <w:sz w:val="22"/>
          <w:szCs w:val="22"/>
        </w:rPr>
        <w:t xml:space="preserve">Output 2: Promote </w:t>
      </w:r>
      <w:r w:rsidR="005F272B" w:rsidRPr="00244D80">
        <w:rPr>
          <w:rFonts w:ascii="Segoe Condensed" w:eastAsia="Calibri" w:hAnsi="Segoe Condensed" w:cs="Calibri"/>
          <w:color w:val="754E4E" w:themeColor="accent6" w:themeShade="BF"/>
          <w:sz w:val="22"/>
          <w:szCs w:val="22"/>
        </w:rPr>
        <w:t>P</w:t>
      </w:r>
      <w:r w:rsidRPr="00244D80">
        <w:rPr>
          <w:rFonts w:ascii="Segoe Condensed" w:eastAsia="Calibri" w:hAnsi="Segoe Condensed" w:cs="Calibri"/>
          <w:color w:val="754E4E" w:themeColor="accent6" w:themeShade="BF"/>
          <w:sz w:val="22"/>
          <w:szCs w:val="22"/>
        </w:rPr>
        <w:t xml:space="preserve">rogressive and </w:t>
      </w:r>
      <w:r w:rsidR="005F272B" w:rsidRPr="00244D80">
        <w:rPr>
          <w:rFonts w:ascii="Segoe Condensed" w:eastAsia="Calibri" w:hAnsi="Segoe Condensed" w:cs="Calibri"/>
          <w:color w:val="754E4E" w:themeColor="accent6" w:themeShade="BF"/>
          <w:sz w:val="22"/>
          <w:szCs w:val="22"/>
        </w:rPr>
        <w:t>V</w:t>
      </w:r>
      <w:r w:rsidRPr="00244D80">
        <w:rPr>
          <w:rFonts w:ascii="Segoe Condensed" w:eastAsia="Calibri" w:hAnsi="Segoe Condensed" w:cs="Calibri"/>
          <w:color w:val="754E4E" w:themeColor="accent6" w:themeShade="BF"/>
          <w:sz w:val="22"/>
          <w:szCs w:val="22"/>
        </w:rPr>
        <w:t xml:space="preserve">aried </w:t>
      </w:r>
      <w:r w:rsidR="005F272B" w:rsidRPr="00244D80">
        <w:rPr>
          <w:rFonts w:ascii="Segoe Condensed" w:eastAsia="Calibri" w:hAnsi="Segoe Condensed" w:cs="Calibri"/>
          <w:color w:val="754E4E" w:themeColor="accent6" w:themeShade="BF"/>
          <w:sz w:val="22"/>
          <w:szCs w:val="22"/>
        </w:rPr>
        <w:t>L</w:t>
      </w:r>
      <w:r w:rsidRPr="00244D80">
        <w:rPr>
          <w:rFonts w:ascii="Segoe Condensed" w:eastAsia="Calibri" w:hAnsi="Segoe Condensed" w:cs="Calibri"/>
          <w:color w:val="754E4E" w:themeColor="accent6" w:themeShade="BF"/>
          <w:sz w:val="22"/>
          <w:szCs w:val="22"/>
        </w:rPr>
        <w:t xml:space="preserve">earning </w:t>
      </w:r>
      <w:r w:rsidR="005F272B" w:rsidRPr="00244D80">
        <w:rPr>
          <w:rFonts w:ascii="Segoe Condensed" w:eastAsia="Calibri" w:hAnsi="Segoe Condensed" w:cs="Calibri"/>
          <w:color w:val="754E4E" w:themeColor="accent6" w:themeShade="BF"/>
          <w:sz w:val="22"/>
          <w:szCs w:val="22"/>
        </w:rPr>
        <w:t>M</w:t>
      </w:r>
      <w:r w:rsidRPr="00244D80">
        <w:rPr>
          <w:rFonts w:ascii="Segoe Condensed" w:eastAsia="Calibri" w:hAnsi="Segoe Condensed" w:cs="Calibri"/>
          <w:color w:val="754E4E" w:themeColor="accent6" w:themeShade="BF"/>
          <w:sz w:val="22"/>
          <w:szCs w:val="22"/>
        </w:rPr>
        <w:t>ethodolog</w:t>
      </w:r>
      <w:r w:rsidR="00E762D7" w:rsidRPr="00244D80">
        <w:rPr>
          <w:rFonts w:ascii="Segoe Condensed" w:eastAsia="Calibri" w:hAnsi="Segoe Condensed" w:cs="Calibri"/>
          <w:color w:val="754E4E" w:themeColor="accent6" w:themeShade="BF"/>
          <w:sz w:val="22"/>
          <w:szCs w:val="22"/>
        </w:rPr>
        <w:t>ies</w:t>
      </w:r>
      <w:r w:rsidRPr="00244D80">
        <w:rPr>
          <w:rFonts w:ascii="Segoe Condensed" w:eastAsia="Calibri" w:hAnsi="Segoe Condensed" w:cs="Calibri"/>
          <w:color w:val="754E4E" w:themeColor="accent6" w:themeShade="BF"/>
          <w:sz w:val="22"/>
          <w:szCs w:val="22"/>
        </w:rPr>
        <w:t xml:space="preserve"> </w:t>
      </w:r>
      <w:r w:rsidR="00E762D7" w:rsidRPr="00244D80">
        <w:rPr>
          <w:rFonts w:ascii="Segoe Condensed" w:eastAsia="Calibri" w:hAnsi="Segoe Condensed" w:cs="Calibri"/>
          <w:color w:val="754E4E" w:themeColor="accent6" w:themeShade="BF"/>
          <w:sz w:val="22"/>
          <w:szCs w:val="22"/>
        </w:rPr>
        <w:t>A</w:t>
      </w:r>
      <w:r w:rsidRPr="00244D80">
        <w:rPr>
          <w:rFonts w:ascii="Segoe Condensed" w:eastAsia="Calibri" w:hAnsi="Segoe Condensed" w:cs="Calibri"/>
          <w:color w:val="754E4E" w:themeColor="accent6" w:themeShade="BF"/>
          <w:sz w:val="22"/>
          <w:szCs w:val="22"/>
        </w:rPr>
        <w:t xml:space="preserve">cross OSL </w:t>
      </w:r>
      <w:r w:rsidR="005F272B" w:rsidRPr="00244D80">
        <w:rPr>
          <w:rFonts w:ascii="Segoe Condensed" w:eastAsia="Calibri" w:hAnsi="Segoe Condensed" w:cs="Calibri"/>
          <w:color w:val="754E4E" w:themeColor="accent6" w:themeShade="BF"/>
          <w:sz w:val="22"/>
          <w:szCs w:val="22"/>
        </w:rPr>
        <w:t>F</w:t>
      </w:r>
      <w:r w:rsidRPr="00244D80">
        <w:rPr>
          <w:rFonts w:ascii="Segoe Condensed" w:eastAsia="Calibri" w:hAnsi="Segoe Condensed" w:cs="Calibri"/>
          <w:color w:val="754E4E" w:themeColor="accent6" w:themeShade="BF"/>
          <w:sz w:val="22"/>
          <w:szCs w:val="22"/>
        </w:rPr>
        <w:t xml:space="preserve">ormal </w:t>
      </w:r>
      <w:r w:rsidR="005F272B" w:rsidRPr="00244D80">
        <w:rPr>
          <w:rFonts w:ascii="Segoe Condensed" w:eastAsia="Calibri" w:hAnsi="Segoe Condensed" w:cs="Calibri"/>
          <w:color w:val="754E4E" w:themeColor="accent6" w:themeShade="BF"/>
          <w:sz w:val="22"/>
          <w:szCs w:val="22"/>
        </w:rPr>
        <w:t>T</w:t>
      </w:r>
      <w:r w:rsidRPr="00244D80">
        <w:rPr>
          <w:rFonts w:ascii="Segoe Condensed" w:eastAsia="Calibri" w:hAnsi="Segoe Condensed" w:cs="Calibri"/>
          <w:color w:val="754E4E" w:themeColor="accent6" w:themeShade="BF"/>
          <w:sz w:val="22"/>
          <w:szCs w:val="22"/>
        </w:rPr>
        <w:t>raining</w:t>
      </w:r>
    </w:p>
    <w:p w:rsidR="005F272B" w:rsidRPr="00330EA7" w:rsidRDefault="00A956B4" w:rsidP="002D3EDD">
      <w:pPr>
        <w:spacing w:line="360" w:lineRule="auto"/>
        <w:rPr>
          <w:rFonts w:ascii="Segoe Condensed" w:eastAsia="Calibri" w:hAnsi="Segoe Condensed" w:cs="Calibri"/>
          <w:sz w:val="22"/>
          <w:szCs w:val="22"/>
        </w:rPr>
      </w:pPr>
      <w:r w:rsidRPr="00330EA7">
        <w:rPr>
          <w:rFonts w:ascii="Segoe Condensed" w:eastAsia="Calibri" w:hAnsi="Segoe Condensed" w:cs="Calibri"/>
          <w:sz w:val="22"/>
          <w:szCs w:val="22"/>
        </w:rPr>
        <w:t>OSL managemen</w:t>
      </w:r>
      <w:r w:rsidR="00E74334" w:rsidRPr="00330EA7">
        <w:rPr>
          <w:rFonts w:ascii="Segoe Condensed" w:eastAsia="Calibri" w:hAnsi="Segoe Condensed" w:cs="Calibri"/>
          <w:sz w:val="22"/>
          <w:szCs w:val="22"/>
        </w:rPr>
        <w:t xml:space="preserve">t </w:t>
      </w:r>
      <w:r w:rsidRPr="00330EA7">
        <w:rPr>
          <w:rFonts w:ascii="Segoe Condensed" w:eastAsia="Calibri" w:hAnsi="Segoe Condensed" w:cs="Calibri"/>
          <w:color w:val="000000"/>
          <w:sz w:val="22"/>
          <w:szCs w:val="22"/>
        </w:rPr>
        <w:t xml:space="preserve">will </w:t>
      </w:r>
      <w:r w:rsidR="00734E5E" w:rsidRPr="00330EA7">
        <w:rPr>
          <w:rFonts w:ascii="Segoe Condensed" w:eastAsia="Calibri" w:hAnsi="Segoe Condensed" w:cs="Calibri"/>
          <w:color w:val="000000"/>
          <w:sz w:val="22"/>
          <w:szCs w:val="22"/>
        </w:rPr>
        <w:t>continue its</w:t>
      </w:r>
      <w:r w:rsidRPr="00330EA7">
        <w:rPr>
          <w:rFonts w:ascii="Segoe Condensed" w:eastAsia="Calibri" w:hAnsi="Segoe Condensed" w:cs="Calibri"/>
          <w:color w:val="000000"/>
          <w:sz w:val="22"/>
          <w:szCs w:val="22"/>
        </w:rPr>
        <w:t xml:space="preserve"> review of the courses to ensure the</w:t>
      </w:r>
      <w:r w:rsidRPr="00330EA7">
        <w:rPr>
          <w:rFonts w:ascii="Segoe Condensed" w:eastAsia="Calibri" w:hAnsi="Segoe Condensed" w:cs="Calibri"/>
          <w:sz w:val="22"/>
          <w:szCs w:val="22"/>
        </w:rPr>
        <w:t xml:space="preserve">re is </w:t>
      </w:r>
      <w:r w:rsidRPr="00330EA7">
        <w:rPr>
          <w:rFonts w:ascii="Segoe Condensed" w:eastAsia="Calibri" w:hAnsi="Segoe Condensed" w:cs="Calibri"/>
          <w:color w:val="000000"/>
          <w:sz w:val="22"/>
          <w:szCs w:val="22"/>
        </w:rPr>
        <w:t xml:space="preserve">a consistent learning methodology. </w:t>
      </w:r>
      <w:r w:rsidR="00734E5E" w:rsidRPr="00330EA7">
        <w:rPr>
          <w:rFonts w:ascii="Segoe Condensed" w:eastAsia="Calibri" w:hAnsi="Segoe Condensed" w:cs="Calibri"/>
          <w:sz w:val="22"/>
          <w:szCs w:val="22"/>
        </w:rPr>
        <w:t>T</w:t>
      </w:r>
      <w:r w:rsidRPr="00330EA7">
        <w:rPr>
          <w:rFonts w:ascii="Segoe Condensed" w:eastAsia="Calibri" w:hAnsi="Segoe Condensed" w:cs="Calibri"/>
          <w:color w:val="000000"/>
          <w:sz w:val="22"/>
          <w:szCs w:val="22"/>
        </w:rPr>
        <w:t xml:space="preserve">ogether with other units </w:t>
      </w:r>
      <w:r w:rsidR="00334404" w:rsidRPr="00330EA7">
        <w:rPr>
          <w:rFonts w:ascii="Segoe Condensed" w:eastAsia="Calibri" w:hAnsi="Segoe Condensed" w:cs="Calibri"/>
          <w:color w:val="000000"/>
          <w:sz w:val="22"/>
          <w:szCs w:val="22"/>
        </w:rPr>
        <w:t>in the</w:t>
      </w:r>
      <w:r w:rsidRPr="00330EA7">
        <w:rPr>
          <w:rFonts w:ascii="Segoe Condensed" w:eastAsia="Calibri" w:hAnsi="Segoe Condensed" w:cs="Calibri"/>
          <w:sz w:val="22"/>
          <w:szCs w:val="22"/>
        </w:rPr>
        <w:t xml:space="preserve"> health emergencies</w:t>
      </w:r>
      <w:r w:rsidR="00334404" w:rsidRPr="00330EA7">
        <w:rPr>
          <w:rFonts w:ascii="Segoe Condensed" w:eastAsia="Calibri" w:hAnsi="Segoe Condensed" w:cs="Calibri"/>
          <w:sz w:val="22"/>
          <w:szCs w:val="22"/>
        </w:rPr>
        <w:t xml:space="preserve"> </w:t>
      </w:r>
      <w:proofErr w:type="spellStart"/>
      <w:r w:rsidR="00334404" w:rsidRPr="00330EA7">
        <w:rPr>
          <w:rFonts w:ascii="Segoe Condensed" w:eastAsia="Calibri" w:hAnsi="Segoe Condensed" w:cs="Calibri"/>
          <w:sz w:val="22"/>
          <w:szCs w:val="22"/>
        </w:rPr>
        <w:t>programme</w:t>
      </w:r>
      <w:proofErr w:type="spellEnd"/>
      <w:r w:rsidRPr="00330EA7">
        <w:rPr>
          <w:rFonts w:ascii="Segoe Condensed" w:eastAsia="Calibri" w:hAnsi="Segoe Condensed" w:cs="Calibri"/>
          <w:color w:val="000000"/>
          <w:sz w:val="22"/>
          <w:szCs w:val="22"/>
        </w:rPr>
        <w:t xml:space="preserve">, </w:t>
      </w:r>
      <w:r w:rsidR="00734E5E" w:rsidRPr="00330EA7">
        <w:rPr>
          <w:rFonts w:ascii="Segoe Condensed" w:eastAsia="Calibri" w:hAnsi="Segoe Condensed" w:cs="Calibri"/>
          <w:color w:val="000000"/>
          <w:sz w:val="22"/>
          <w:szCs w:val="22"/>
        </w:rPr>
        <w:t>OSL has standards</w:t>
      </w:r>
      <w:r w:rsidR="00A07794">
        <w:rPr>
          <w:rFonts w:ascii="Segoe Condensed" w:eastAsia="Calibri" w:hAnsi="Segoe Condensed" w:cs="Calibri"/>
          <w:color w:val="000000"/>
          <w:sz w:val="22"/>
          <w:szCs w:val="22"/>
        </w:rPr>
        <w:t xml:space="preserve"> </w:t>
      </w:r>
      <w:r w:rsidR="00734E5E" w:rsidRPr="00330EA7">
        <w:rPr>
          <w:rFonts w:ascii="Segoe Condensed" w:eastAsia="Calibri" w:hAnsi="Segoe Condensed" w:cs="Calibri"/>
          <w:color w:val="000000"/>
          <w:sz w:val="22"/>
          <w:szCs w:val="22"/>
        </w:rPr>
        <w:t>for specifying</w:t>
      </w:r>
      <w:r w:rsidRPr="00330EA7">
        <w:rPr>
          <w:rFonts w:ascii="Segoe Condensed" w:eastAsia="Calibri" w:hAnsi="Segoe Condensed" w:cs="Calibri"/>
          <w:color w:val="000000"/>
          <w:sz w:val="22"/>
          <w:szCs w:val="22"/>
        </w:rPr>
        <w:t xml:space="preserve"> what is appropriate and realistic to achieve, so that by the end of </w:t>
      </w:r>
      <w:r w:rsidRPr="00330EA7">
        <w:rPr>
          <w:rFonts w:ascii="Segoe Condensed" w:eastAsia="Calibri" w:hAnsi="Segoe Condensed" w:cs="Calibri"/>
          <w:sz w:val="22"/>
          <w:szCs w:val="22"/>
        </w:rPr>
        <w:t>each</w:t>
      </w:r>
      <w:r w:rsidR="001963DE" w:rsidRPr="00330EA7">
        <w:rPr>
          <w:rFonts w:ascii="Segoe Condensed" w:eastAsia="Calibri" w:hAnsi="Segoe Condensed" w:cs="Calibri"/>
          <w:sz w:val="22"/>
          <w:szCs w:val="22"/>
        </w:rPr>
        <w:t xml:space="preserve"> training</w:t>
      </w:r>
      <w:r w:rsidRPr="00330EA7">
        <w:rPr>
          <w:rFonts w:ascii="Segoe Condensed" w:eastAsia="Calibri" w:hAnsi="Segoe Condensed" w:cs="Calibri"/>
          <w:color w:val="000000"/>
          <w:sz w:val="22"/>
          <w:szCs w:val="22"/>
        </w:rPr>
        <w:t xml:space="preserve"> e</w:t>
      </w:r>
      <w:r w:rsidR="001963DE" w:rsidRPr="00330EA7">
        <w:rPr>
          <w:rFonts w:ascii="Segoe Condensed" w:eastAsia="Calibri" w:hAnsi="Segoe Condensed" w:cs="Calibri"/>
          <w:color w:val="000000"/>
          <w:sz w:val="22"/>
          <w:szCs w:val="22"/>
        </w:rPr>
        <w:t>vent</w:t>
      </w:r>
      <w:r w:rsidRPr="00330EA7">
        <w:rPr>
          <w:rFonts w:ascii="Segoe Condensed" w:eastAsia="Calibri" w:hAnsi="Segoe Condensed" w:cs="Calibri"/>
          <w:color w:val="000000"/>
          <w:sz w:val="22"/>
          <w:szCs w:val="22"/>
        </w:rPr>
        <w:t xml:space="preserve"> participants leave with the required knowledge, values and capacity to perform the roles required of them. Learning styles vary from person to person, so good practice is to design the course using a </w:t>
      </w:r>
      <w:r w:rsidRPr="00330EA7">
        <w:rPr>
          <w:rFonts w:ascii="Segoe Condensed" w:eastAsia="Calibri" w:hAnsi="Segoe Condensed" w:cs="Calibri"/>
          <w:b/>
          <w:color w:val="000000"/>
          <w:sz w:val="22"/>
          <w:szCs w:val="22"/>
        </w:rPr>
        <w:t>variety of methods</w:t>
      </w:r>
      <w:r w:rsidRPr="00330EA7">
        <w:rPr>
          <w:rFonts w:ascii="Segoe Condensed" w:eastAsia="Calibri" w:hAnsi="Segoe Condensed" w:cs="Calibri"/>
          <w:color w:val="000000"/>
          <w:sz w:val="22"/>
          <w:szCs w:val="22"/>
        </w:rPr>
        <w:t xml:space="preserve"> to transfer the knowledge and build the confidence of all participants. </w:t>
      </w:r>
    </w:p>
    <w:p w:rsidR="005F272B" w:rsidRPr="00330EA7" w:rsidRDefault="005F272B" w:rsidP="002D3EDD">
      <w:pPr>
        <w:pBdr>
          <w:top w:val="nil"/>
          <w:left w:val="nil"/>
          <w:bottom w:val="nil"/>
          <w:right w:val="nil"/>
          <w:between w:val="nil"/>
        </w:pBdr>
        <w:spacing w:line="360" w:lineRule="auto"/>
        <w:rPr>
          <w:rFonts w:ascii="Segoe Condensed" w:eastAsia="Calibri" w:hAnsi="Segoe Condensed" w:cs="Calibri"/>
          <w:sz w:val="22"/>
          <w:szCs w:val="22"/>
        </w:rPr>
      </w:pPr>
    </w:p>
    <w:p w:rsidR="005F272B" w:rsidRPr="00330EA7" w:rsidRDefault="00A956B4" w:rsidP="002D3EDD">
      <w:pPr>
        <w:pBdr>
          <w:top w:val="nil"/>
          <w:left w:val="nil"/>
          <w:bottom w:val="nil"/>
          <w:right w:val="nil"/>
          <w:between w:val="nil"/>
        </w:pBdr>
        <w:spacing w:line="360" w:lineRule="auto"/>
        <w:rPr>
          <w:rFonts w:ascii="Segoe Condensed" w:eastAsia="Calibri" w:hAnsi="Segoe Condensed" w:cs="Calibri"/>
          <w:sz w:val="22"/>
          <w:szCs w:val="22"/>
        </w:rPr>
      </w:pPr>
      <w:r w:rsidRPr="00330EA7">
        <w:rPr>
          <w:rFonts w:ascii="Segoe Condensed" w:eastAsia="Calibri" w:hAnsi="Segoe Condensed" w:cs="Calibri"/>
          <w:sz w:val="22"/>
          <w:szCs w:val="22"/>
        </w:rPr>
        <w:t>Training workshops can be a powerful learning and capacity building tool, giving participants the opportunity to dedicate time to that subject in the company of facilitators, subject matter experts</w:t>
      </w:r>
      <w:r w:rsidR="00CC6CCE" w:rsidRPr="00330EA7">
        <w:rPr>
          <w:rFonts w:ascii="Segoe Condensed" w:eastAsia="Calibri" w:hAnsi="Segoe Condensed" w:cs="Calibri"/>
          <w:sz w:val="22"/>
          <w:szCs w:val="22"/>
        </w:rPr>
        <w:t xml:space="preserve"> (SME)</w:t>
      </w:r>
      <w:r w:rsidRPr="00330EA7">
        <w:rPr>
          <w:rFonts w:ascii="Segoe Condensed" w:eastAsia="Calibri" w:hAnsi="Segoe Condensed" w:cs="Calibri"/>
          <w:sz w:val="22"/>
          <w:szCs w:val="22"/>
        </w:rPr>
        <w:t>, their peers and relevant materials. T</w:t>
      </w:r>
      <w:r w:rsidR="00CC6CCE" w:rsidRPr="00330EA7">
        <w:rPr>
          <w:rFonts w:ascii="Segoe Condensed" w:eastAsia="Calibri" w:hAnsi="Segoe Condensed" w:cs="Calibri"/>
          <w:sz w:val="22"/>
          <w:szCs w:val="22"/>
        </w:rPr>
        <w:t>o date, t</w:t>
      </w:r>
      <w:r w:rsidRPr="00330EA7">
        <w:rPr>
          <w:rFonts w:ascii="Segoe Condensed" w:eastAsia="Calibri" w:hAnsi="Segoe Condensed" w:cs="Calibri"/>
          <w:sz w:val="22"/>
          <w:szCs w:val="22"/>
        </w:rPr>
        <w:t xml:space="preserve">his is the primary modality for OSL to conduct its training activities. However, WHO </w:t>
      </w:r>
      <w:r w:rsidR="00CC6CCE" w:rsidRPr="00330EA7">
        <w:rPr>
          <w:rFonts w:ascii="Segoe Condensed" w:eastAsia="Calibri" w:hAnsi="Segoe Condensed" w:cs="Calibri"/>
          <w:sz w:val="22"/>
          <w:szCs w:val="22"/>
        </w:rPr>
        <w:t xml:space="preserve">corporately </w:t>
      </w:r>
      <w:r w:rsidRPr="00330EA7">
        <w:rPr>
          <w:rFonts w:ascii="Segoe Condensed" w:eastAsia="Calibri" w:hAnsi="Segoe Condensed" w:cs="Calibri"/>
          <w:sz w:val="22"/>
          <w:szCs w:val="22"/>
        </w:rPr>
        <w:t xml:space="preserve">has embarked upon an ambitious e-learning </w:t>
      </w:r>
      <w:proofErr w:type="spellStart"/>
      <w:r w:rsidRPr="00330EA7">
        <w:rPr>
          <w:rFonts w:ascii="Segoe Condensed" w:eastAsia="Calibri" w:hAnsi="Segoe Condensed" w:cs="Calibri"/>
          <w:sz w:val="22"/>
          <w:szCs w:val="22"/>
        </w:rPr>
        <w:t>programme</w:t>
      </w:r>
      <w:proofErr w:type="spellEnd"/>
      <w:r w:rsidRPr="00330EA7">
        <w:rPr>
          <w:rFonts w:ascii="Segoe Condensed" w:eastAsia="Calibri" w:hAnsi="Segoe Condensed" w:cs="Calibri"/>
          <w:sz w:val="22"/>
          <w:szCs w:val="22"/>
        </w:rPr>
        <w:t xml:space="preserve">, and health in emergencies has embraced this wholeheartedly, designing a large </w:t>
      </w:r>
      <w:r w:rsidR="001963DE" w:rsidRPr="00330EA7">
        <w:rPr>
          <w:rFonts w:ascii="Segoe Condensed" w:eastAsia="Calibri" w:hAnsi="Segoe Condensed" w:cs="Calibri"/>
          <w:sz w:val="22"/>
          <w:szCs w:val="22"/>
        </w:rPr>
        <w:t>range</w:t>
      </w:r>
      <w:r w:rsidRPr="00330EA7">
        <w:rPr>
          <w:rFonts w:ascii="Segoe Condensed" w:eastAsia="Calibri" w:hAnsi="Segoe Condensed" w:cs="Calibri"/>
          <w:sz w:val="22"/>
          <w:szCs w:val="22"/>
        </w:rPr>
        <w:t xml:space="preserve"> of modules for staff </w:t>
      </w:r>
      <w:r w:rsidR="00CC6CCE" w:rsidRPr="00330EA7">
        <w:rPr>
          <w:rFonts w:ascii="Segoe Condensed" w:eastAsia="Calibri" w:hAnsi="Segoe Condensed" w:cs="Calibri"/>
          <w:sz w:val="22"/>
          <w:szCs w:val="22"/>
        </w:rPr>
        <w:t>–</w:t>
      </w:r>
      <w:r w:rsidR="00F347B3" w:rsidRPr="00330EA7">
        <w:rPr>
          <w:rFonts w:ascii="Segoe Condensed" w:eastAsia="Calibri" w:hAnsi="Segoe Condensed" w:cs="Calibri"/>
          <w:sz w:val="22"/>
          <w:szCs w:val="22"/>
        </w:rPr>
        <w:t xml:space="preserve"> </w:t>
      </w:r>
      <w:r w:rsidR="00CC6CCE" w:rsidRPr="00330EA7">
        <w:rPr>
          <w:rFonts w:ascii="Segoe Condensed" w:eastAsia="Calibri" w:hAnsi="Segoe Condensed" w:cs="Calibri"/>
          <w:sz w:val="22"/>
          <w:szCs w:val="22"/>
        </w:rPr>
        <w:t>though often excluding</w:t>
      </w:r>
      <w:r w:rsidRPr="00330EA7">
        <w:rPr>
          <w:rFonts w:ascii="Segoe Condensed" w:eastAsia="Calibri" w:hAnsi="Segoe Condensed" w:cs="Calibri"/>
          <w:sz w:val="22"/>
          <w:szCs w:val="22"/>
        </w:rPr>
        <w:t xml:space="preserve"> roster members - to </w:t>
      </w:r>
      <w:r w:rsidR="00E635A0" w:rsidRPr="00330EA7">
        <w:rPr>
          <w:rFonts w:ascii="Segoe Condensed" w:eastAsia="Calibri" w:hAnsi="Segoe Condensed" w:cs="Calibri"/>
          <w:sz w:val="22"/>
          <w:szCs w:val="22"/>
        </w:rPr>
        <w:t>enroll</w:t>
      </w:r>
      <w:r w:rsidRPr="00330EA7">
        <w:rPr>
          <w:rFonts w:ascii="Segoe Condensed" w:eastAsia="Calibri" w:hAnsi="Segoe Condensed" w:cs="Calibri"/>
          <w:sz w:val="22"/>
          <w:szCs w:val="22"/>
        </w:rPr>
        <w:t xml:space="preserve"> in and gain certification. </w:t>
      </w:r>
    </w:p>
    <w:p w:rsidR="005F272B" w:rsidRPr="00330EA7" w:rsidRDefault="005F272B" w:rsidP="002D3EDD">
      <w:pPr>
        <w:pBdr>
          <w:top w:val="nil"/>
          <w:left w:val="nil"/>
          <w:bottom w:val="nil"/>
          <w:right w:val="nil"/>
          <w:between w:val="nil"/>
        </w:pBdr>
        <w:spacing w:line="360" w:lineRule="auto"/>
        <w:rPr>
          <w:rFonts w:ascii="Segoe Condensed" w:eastAsia="Calibri" w:hAnsi="Segoe Condensed" w:cs="Calibri"/>
          <w:sz w:val="22"/>
          <w:szCs w:val="22"/>
        </w:rPr>
      </w:pPr>
    </w:p>
    <w:p w:rsidR="0054680A" w:rsidRPr="00330EA7" w:rsidRDefault="00A956B4" w:rsidP="002D3EDD">
      <w:pPr>
        <w:pBdr>
          <w:top w:val="nil"/>
          <w:left w:val="nil"/>
          <w:bottom w:val="nil"/>
          <w:right w:val="nil"/>
          <w:between w:val="nil"/>
        </w:pBdr>
        <w:spacing w:line="360" w:lineRule="auto"/>
        <w:rPr>
          <w:rFonts w:ascii="Segoe Condensed" w:eastAsia="Calibri" w:hAnsi="Segoe Condensed" w:cs="Calibri"/>
          <w:sz w:val="22"/>
          <w:szCs w:val="22"/>
        </w:rPr>
      </w:pPr>
      <w:r w:rsidRPr="00330EA7">
        <w:rPr>
          <w:rFonts w:ascii="Segoe Condensed" w:eastAsia="Calibri" w:hAnsi="Segoe Condensed" w:cs="Calibri"/>
          <w:sz w:val="22"/>
          <w:szCs w:val="22"/>
        </w:rPr>
        <w:t xml:space="preserve">There are many </w:t>
      </w:r>
      <w:r w:rsidR="001963DE" w:rsidRPr="00330EA7">
        <w:rPr>
          <w:rFonts w:ascii="Segoe Condensed" w:eastAsia="Calibri" w:hAnsi="Segoe Condensed" w:cs="Calibri"/>
          <w:sz w:val="22"/>
          <w:szCs w:val="22"/>
        </w:rPr>
        <w:t xml:space="preserve">potential </w:t>
      </w:r>
      <w:r w:rsidRPr="00330EA7">
        <w:rPr>
          <w:rFonts w:ascii="Segoe Condensed" w:eastAsia="Calibri" w:hAnsi="Segoe Condensed" w:cs="Calibri"/>
          <w:sz w:val="22"/>
          <w:szCs w:val="22"/>
        </w:rPr>
        <w:t>shapes and form</w:t>
      </w:r>
      <w:r w:rsidR="001963DE" w:rsidRPr="00330EA7">
        <w:rPr>
          <w:rFonts w:ascii="Segoe Condensed" w:eastAsia="Calibri" w:hAnsi="Segoe Condensed" w:cs="Calibri"/>
          <w:sz w:val="22"/>
          <w:szCs w:val="22"/>
        </w:rPr>
        <w:t>ats for</w:t>
      </w:r>
      <w:r w:rsidRPr="00330EA7">
        <w:rPr>
          <w:rFonts w:ascii="Segoe Condensed" w:eastAsia="Calibri" w:hAnsi="Segoe Condensed" w:cs="Calibri"/>
          <w:sz w:val="22"/>
          <w:szCs w:val="22"/>
        </w:rPr>
        <w:t xml:space="preserve"> e-learning, depending upon the target audience. Analysis of </w:t>
      </w:r>
      <w:r w:rsidR="001963DE" w:rsidRPr="00330EA7">
        <w:rPr>
          <w:rFonts w:ascii="Segoe Condensed" w:eastAsia="Calibri" w:hAnsi="Segoe Condensed" w:cs="Calibri"/>
          <w:sz w:val="22"/>
          <w:szCs w:val="22"/>
        </w:rPr>
        <w:t>WHE</w:t>
      </w:r>
      <w:r w:rsidRPr="00330EA7">
        <w:rPr>
          <w:rFonts w:ascii="Segoe Condensed" w:eastAsia="Calibri" w:hAnsi="Segoe Condensed" w:cs="Calibri"/>
          <w:sz w:val="22"/>
          <w:szCs w:val="22"/>
        </w:rPr>
        <w:t xml:space="preserve"> needs suggest</w:t>
      </w:r>
      <w:r w:rsidR="001963DE" w:rsidRPr="00330EA7">
        <w:rPr>
          <w:rFonts w:ascii="Segoe Condensed" w:eastAsia="Calibri" w:hAnsi="Segoe Condensed" w:cs="Calibri"/>
          <w:sz w:val="22"/>
          <w:szCs w:val="22"/>
        </w:rPr>
        <w:t>s</w:t>
      </w:r>
      <w:r w:rsidRPr="00330EA7">
        <w:rPr>
          <w:rFonts w:ascii="Segoe Condensed" w:eastAsia="Calibri" w:hAnsi="Segoe Condensed" w:cs="Calibri"/>
          <w:sz w:val="22"/>
          <w:szCs w:val="22"/>
        </w:rPr>
        <w:t xml:space="preserve"> that having interactive online modules would plug a gap in the learning portfolio and pathways</w:t>
      </w:r>
      <w:r w:rsidR="00CC6CCE" w:rsidRPr="00330EA7">
        <w:rPr>
          <w:rFonts w:ascii="Segoe Condensed" w:eastAsia="Calibri" w:hAnsi="Segoe Condensed" w:cs="Calibri"/>
          <w:sz w:val="22"/>
          <w:szCs w:val="22"/>
        </w:rPr>
        <w:t>.</w:t>
      </w:r>
      <w:r w:rsidRPr="00330EA7">
        <w:rPr>
          <w:rFonts w:ascii="Segoe Condensed" w:eastAsia="Calibri" w:hAnsi="Segoe Condensed" w:cs="Calibri"/>
          <w:sz w:val="22"/>
          <w:szCs w:val="22"/>
        </w:rPr>
        <w:t xml:space="preserve"> </w:t>
      </w:r>
      <w:r w:rsidR="00CC6CCE" w:rsidRPr="00330EA7">
        <w:rPr>
          <w:rFonts w:ascii="Segoe Condensed" w:eastAsia="Calibri" w:hAnsi="Segoe Condensed" w:cs="Calibri"/>
          <w:sz w:val="22"/>
          <w:szCs w:val="22"/>
        </w:rPr>
        <w:t xml:space="preserve">For </w:t>
      </w:r>
      <w:r w:rsidRPr="00330EA7">
        <w:rPr>
          <w:rFonts w:ascii="Segoe Condensed" w:eastAsia="Calibri" w:hAnsi="Segoe Condensed" w:cs="Calibri"/>
          <w:sz w:val="22"/>
          <w:szCs w:val="22"/>
        </w:rPr>
        <w:t>OSL</w:t>
      </w:r>
      <w:r w:rsidR="00CC6CCE" w:rsidRPr="00330EA7">
        <w:rPr>
          <w:rFonts w:ascii="Segoe Condensed" w:eastAsia="Calibri" w:hAnsi="Segoe Condensed" w:cs="Calibri"/>
          <w:sz w:val="22"/>
          <w:szCs w:val="22"/>
        </w:rPr>
        <w:t>, the</w:t>
      </w:r>
      <w:r w:rsidR="001963DE" w:rsidRPr="00330EA7">
        <w:rPr>
          <w:rFonts w:ascii="Segoe Condensed" w:eastAsia="Calibri" w:hAnsi="Segoe Condensed" w:cs="Calibri"/>
          <w:sz w:val="22"/>
          <w:szCs w:val="22"/>
        </w:rPr>
        <w:t>re is an</w:t>
      </w:r>
      <w:r w:rsidR="00CC6CCE" w:rsidRPr="00330EA7">
        <w:rPr>
          <w:rFonts w:ascii="Segoe Condensed" w:eastAsia="Calibri" w:hAnsi="Segoe Condensed" w:cs="Calibri"/>
          <w:sz w:val="22"/>
          <w:szCs w:val="22"/>
        </w:rPr>
        <w:t xml:space="preserve"> opportunity to optimize this modality in</w:t>
      </w:r>
      <w:r w:rsidRPr="00330EA7">
        <w:rPr>
          <w:rFonts w:ascii="Segoe Condensed" w:eastAsia="Calibri" w:hAnsi="Segoe Condensed" w:cs="Calibri"/>
          <w:sz w:val="22"/>
          <w:szCs w:val="22"/>
        </w:rPr>
        <w:t xml:space="preserve"> develop</w:t>
      </w:r>
      <w:r w:rsidR="00CC6CCE" w:rsidRPr="00330EA7">
        <w:rPr>
          <w:rFonts w:ascii="Segoe Condensed" w:eastAsia="Calibri" w:hAnsi="Segoe Condensed" w:cs="Calibri"/>
          <w:sz w:val="22"/>
          <w:szCs w:val="22"/>
        </w:rPr>
        <w:t>ing the</w:t>
      </w:r>
      <w:r w:rsidRPr="00330EA7">
        <w:rPr>
          <w:rFonts w:ascii="Segoe Condensed" w:eastAsia="Calibri" w:hAnsi="Segoe Condensed" w:cs="Calibri"/>
          <w:sz w:val="22"/>
          <w:szCs w:val="22"/>
        </w:rPr>
        <w:t xml:space="preserve"> technical competencies of its personnel, and its national partners. Embedded into existing training and learning initiatives, as part of a blended learning approach, e-learning will be </w:t>
      </w:r>
      <w:r w:rsidR="00CC6CCE" w:rsidRPr="00330EA7">
        <w:rPr>
          <w:rFonts w:ascii="Segoe Condensed" w:eastAsia="Calibri" w:hAnsi="Segoe Condensed" w:cs="Calibri"/>
          <w:sz w:val="22"/>
          <w:szCs w:val="22"/>
        </w:rPr>
        <w:t>a core component</w:t>
      </w:r>
      <w:r w:rsidRPr="00330EA7">
        <w:rPr>
          <w:rFonts w:ascii="Segoe Condensed" w:eastAsia="Calibri" w:hAnsi="Segoe Condensed" w:cs="Calibri"/>
          <w:sz w:val="22"/>
          <w:szCs w:val="22"/>
        </w:rPr>
        <w:t xml:space="preserve">. </w:t>
      </w:r>
    </w:p>
    <w:p w:rsidR="0054680A" w:rsidRPr="00330EA7" w:rsidRDefault="0054680A" w:rsidP="002D3EDD">
      <w:pPr>
        <w:pBdr>
          <w:top w:val="nil"/>
          <w:left w:val="nil"/>
          <w:bottom w:val="nil"/>
          <w:right w:val="nil"/>
          <w:between w:val="nil"/>
        </w:pBdr>
        <w:spacing w:line="360" w:lineRule="auto"/>
        <w:rPr>
          <w:rFonts w:ascii="Segoe Condensed" w:eastAsia="Calibri" w:hAnsi="Segoe Condensed" w:cstheme="majorHAnsi"/>
          <w:sz w:val="22"/>
          <w:szCs w:val="22"/>
        </w:rPr>
      </w:pPr>
    </w:p>
    <w:p w:rsidR="000C099D" w:rsidRPr="00330EA7" w:rsidRDefault="00A956B4" w:rsidP="002D3EDD">
      <w:pPr>
        <w:pBdr>
          <w:top w:val="nil"/>
          <w:left w:val="nil"/>
          <w:bottom w:val="nil"/>
          <w:right w:val="nil"/>
          <w:between w:val="nil"/>
        </w:pBdr>
        <w:spacing w:line="360" w:lineRule="auto"/>
        <w:rPr>
          <w:rFonts w:ascii="Segoe Condensed" w:hAnsi="Segoe Condensed" w:cstheme="majorHAnsi"/>
          <w:sz w:val="22"/>
          <w:szCs w:val="22"/>
        </w:rPr>
      </w:pPr>
      <w:r w:rsidRPr="00330EA7">
        <w:rPr>
          <w:rFonts w:ascii="Segoe Condensed" w:eastAsia="Calibri" w:hAnsi="Segoe Condensed" w:cstheme="majorHAnsi"/>
          <w:sz w:val="22"/>
          <w:szCs w:val="22"/>
        </w:rPr>
        <w:t xml:space="preserve">Given the nature of responding to emergencies in concert with other pillars, not in silos, the scope </w:t>
      </w:r>
      <w:r w:rsidR="0012389E" w:rsidRPr="00330EA7">
        <w:rPr>
          <w:rFonts w:ascii="Segoe Condensed" w:eastAsia="Calibri" w:hAnsi="Segoe Condensed" w:cstheme="majorHAnsi"/>
          <w:sz w:val="22"/>
          <w:szCs w:val="22"/>
        </w:rPr>
        <w:t xml:space="preserve">and desire </w:t>
      </w:r>
      <w:r w:rsidRPr="00330EA7">
        <w:rPr>
          <w:rFonts w:ascii="Segoe Condensed" w:eastAsia="Calibri" w:hAnsi="Segoe Condensed" w:cstheme="majorHAnsi"/>
          <w:sz w:val="22"/>
          <w:szCs w:val="22"/>
        </w:rPr>
        <w:t xml:space="preserve">for </w:t>
      </w:r>
      <w:r w:rsidR="0012389E" w:rsidRPr="00330EA7">
        <w:rPr>
          <w:rFonts w:ascii="Segoe Condensed" w:eastAsia="Calibri" w:hAnsi="Segoe Condensed" w:cstheme="majorHAnsi"/>
          <w:sz w:val="22"/>
          <w:szCs w:val="22"/>
        </w:rPr>
        <w:t xml:space="preserve">more </w:t>
      </w:r>
      <w:r w:rsidRPr="00330EA7">
        <w:rPr>
          <w:rFonts w:ascii="Segoe Condensed" w:eastAsia="Calibri" w:hAnsi="Segoe Condensed" w:cstheme="majorHAnsi"/>
          <w:sz w:val="22"/>
          <w:szCs w:val="22"/>
        </w:rPr>
        <w:t xml:space="preserve">simulations and </w:t>
      </w:r>
      <w:r w:rsidR="001963DE" w:rsidRPr="00330EA7">
        <w:rPr>
          <w:rFonts w:ascii="Segoe Condensed" w:eastAsia="Calibri" w:hAnsi="Segoe Condensed" w:cstheme="majorHAnsi"/>
          <w:sz w:val="22"/>
          <w:szCs w:val="22"/>
        </w:rPr>
        <w:t>table</w:t>
      </w:r>
      <w:r w:rsidRPr="00330EA7">
        <w:rPr>
          <w:rFonts w:ascii="Segoe Condensed" w:eastAsia="Calibri" w:hAnsi="Segoe Condensed" w:cstheme="majorHAnsi"/>
          <w:sz w:val="22"/>
          <w:szCs w:val="22"/>
        </w:rPr>
        <w:t>top exercises</w:t>
      </w:r>
      <w:r w:rsidR="00DD7154" w:rsidRPr="00330EA7">
        <w:rPr>
          <w:rFonts w:ascii="Segoe Condensed" w:eastAsia="Calibri" w:hAnsi="Segoe Condensed" w:cstheme="majorHAnsi"/>
          <w:sz w:val="22"/>
          <w:szCs w:val="22"/>
        </w:rPr>
        <w:t xml:space="preserve"> </w:t>
      </w:r>
      <w:r w:rsidRPr="00330EA7">
        <w:rPr>
          <w:rFonts w:ascii="Segoe Condensed" w:eastAsia="Calibri" w:hAnsi="Segoe Condensed" w:cstheme="majorHAnsi"/>
          <w:sz w:val="22"/>
          <w:szCs w:val="22"/>
        </w:rPr>
        <w:t>is considerable</w:t>
      </w:r>
      <w:r w:rsidR="0012389E" w:rsidRPr="00330EA7">
        <w:rPr>
          <w:rFonts w:ascii="Segoe Condensed" w:hAnsi="Segoe Condensed" w:cstheme="majorHAnsi"/>
          <w:sz w:val="22"/>
          <w:szCs w:val="22"/>
        </w:rPr>
        <w:t>.</w:t>
      </w:r>
      <w:r w:rsidR="000C099D" w:rsidRPr="00330EA7">
        <w:rPr>
          <w:rStyle w:val="FootnoteReference"/>
          <w:rFonts w:ascii="Segoe Condensed" w:hAnsi="Segoe Condensed" w:cstheme="majorHAnsi"/>
          <w:sz w:val="22"/>
          <w:szCs w:val="22"/>
        </w:rPr>
        <w:footnoteReference w:id="32"/>
      </w:r>
    </w:p>
    <w:p w:rsidR="005F272B" w:rsidRPr="00330EA7" w:rsidRDefault="005F272B" w:rsidP="002D3EDD">
      <w:pPr>
        <w:pBdr>
          <w:top w:val="nil"/>
          <w:left w:val="nil"/>
          <w:bottom w:val="nil"/>
          <w:right w:val="nil"/>
          <w:between w:val="nil"/>
        </w:pBdr>
        <w:spacing w:line="360" w:lineRule="auto"/>
        <w:rPr>
          <w:rFonts w:ascii="Segoe Condensed" w:eastAsia="Calibri" w:hAnsi="Segoe Condensed" w:cs="Calibri"/>
          <w:sz w:val="22"/>
          <w:szCs w:val="22"/>
        </w:rPr>
      </w:pPr>
    </w:p>
    <w:p w:rsidR="004B4AE2" w:rsidRPr="00330EA7" w:rsidRDefault="00A956B4" w:rsidP="002D3EDD">
      <w:pPr>
        <w:pBdr>
          <w:top w:val="nil"/>
          <w:left w:val="nil"/>
          <w:bottom w:val="nil"/>
          <w:right w:val="nil"/>
          <w:between w:val="nil"/>
        </w:pBdr>
        <w:spacing w:line="360" w:lineRule="auto"/>
        <w:rPr>
          <w:rFonts w:ascii="Segoe Condensed" w:eastAsia="Calibri" w:hAnsi="Segoe Condensed" w:cs="Calibri"/>
          <w:sz w:val="22"/>
          <w:szCs w:val="22"/>
        </w:rPr>
      </w:pPr>
      <w:r w:rsidRPr="00330EA7">
        <w:rPr>
          <w:rFonts w:ascii="Segoe Condensed" w:eastAsia="Calibri" w:hAnsi="Segoe Condensed" w:cs="Calibri"/>
          <w:sz w:val="22"/>
          <w:szCs w:val="22"/>
        </w:rPr>
        <w:t xml:space="preserve">The job description for OSL Officers and focal points reveals that </w:t>
      </w:r>
      <w:r w:rsidR="00972231" w:rsidRPr="00330EA7">
        <w:rPr>
          <w:rFonts w:ascii="Segoe Condensed" w:eastAsia="Calibri" w:hAnsi="Segoe Condensed" w:cs="Calibri"/>
          <w:sz w:val="22"/>
          <w:szCs w:val="22"/>
        </w:rPr>
        <w:t xml:space="preserve">an important element of </w:t>
      </w:r>
      <w:r w:rsidRPr="00330EA7">
        <w:rPr>
          <w:rFonts w:ascii="Segoe Condensed" w:eastAsia="Calibri" w:hAnsi="Segoe Condensed" w:cs="Calibri"/>
          <w:sz w:val="22"/>
          <w:szCs w:val="22"/>
        </w:rPr>
        <w:t>their work is running training courses for counterparts</w:t>
      </w:r>
      <w:r w:rsidR="00972231" w:rsidRPr="00330EA7">
        <w:rPr>
          <w:rFonts w:ascii="Segoe Condensed" w:eastAsia="Calibri" w:hAnsi="Segoe Condensed" w:cs="Calibri"/>
          <w:sz w:val="22"/>
          <w:szCs w:val="22"/>
        </w:rPr>
        <w:t>;</w:t>
      </w:r>
      <w:r w:rsidRPr="00330EA7">
        <w:rPr>
          <w:rFonts w:ascii="Segoe Condensed" w:eastAsia="Calibri" w:hAnsi="Segoe Condensed" w:cs="Calibri"/>
          <w:sz w:val="22"/>
          <w:szCs w:val="22"/>
        </w:rPr>
        <w:t xml:space="preserve"> this does</w:t>
      </w:r>
      <w:r w:rsidR="00972231" w:rsidRPr="00330EA7">
        <w:rPr>
          <w:rFonts w:ascii="Segoe Condensed" w:eastAsia="Calibri" w:hAnsi="Segoe Condensed" w:cs="Calibri"/>
          <w:sz w:val="22"/>
          <w:szCs w:val="22"/>
        </w:rPr>
        <w:t>, however,</w:t>
      </w:r>
      <w:r w:rsidRPr="00330EA7">
        <w:rPr>
          <w:rFonts w:ascii="Segoe Condensed" w:eastAsia="Calibri" w:hAnsi="Segoe Condensed" w:cs="Calibri"/>
          <w:sz w:val="22"/>
          <w:szCs w:val="22"/>
        </w:rPr>
        <w:t xml:space="preserve"> vary from one region to another. While the </w:t>
      </w:r>
      <w:r w:rsidR="00CF6ED5" w:rsidRPr="00330EA7">
        <w:rPr>
          <w:rFonts w:ascii="Segoe Condensed" w:eastAsia="Calibri" w:hAnsi="Segoe Condensed" w:cs="Calibri"/>
          <w:sz w:val="22"/>
          <w:szCs w:val="22"/>
        </w:rPr>
        <w:t>technical expertise</w:t>
      </w:r>
      <w:r w:rsidRPr="00330EA7">
        <w:rPr>
          <w:rFonts w:ascii="Segoe Condensed" w:eastAsia="Calibri" w:hAnsi="Segoe Condensed" w:cs="Calibri"/>
          <w:sz w:val="22"/>
          <w:szCs w:val="22"/>
        </w:rPr>
        <w:t xml:space="preserve"> of OSL </w:t>
      </w:r>
      <w:r w:rsidR="00972231" w:rsidRPr="00330EA7">
        <w:rPr>
          <w:rFonts w:ascii="Segoe Condensed" w:eastAsia="Calibri" w:hAnsi="Segoe Condensed" w:cs="Calibri"/>
          <w:sz w:val="22"/>
          <w:szCs w:val="22"/>
        </w:rPr>
        <w:t xml:space="preserve">personnel </w:t>
      </w:r>
      <w:r w:rsidRPr="00330EA7">
        <w:rPr>
          <w:rFonts w:ascii="Segoe Condensed" w:eastAsia="Calibri" w:hAnsi="Segoe Condensed" w:cs="Calibri"/>
          <w:sz w:val="22"/>
          <w:szCs w:val="22"/>
        </w:rPr>
        <w:t xml:space="preserve">is expected to have been ascertained before they become focal points, the support they </w:t>
      </w:r>
      <w:r w:rsidR="0012389E" w:rsidRPr="00330EA7">
        <w:rPr>
          <w:rFonts w:ascii="Segoe Condensed" w:eastAsia="Calibri" w:hAnsi="Segoe Condensed" w:cs="Calibri"/>
          <w:sz w:val="22"/>
          <w:szCs w:val="22"/>
        </w:rPr>
        <w:t>receive</w:t>
      </w:r>
      <w:r w:rsidRPr="00330EA7">
        <w:rPr>
          <w:rFonts w:ascii="Segoe Condensed" w:eastAsia="Calibri" w:hAnsi="Segoe Condensed" w:cs="Calibri"/>
          <w:sz w:val="22"/>
          <w:szCs w:val="22"/>
        </w:rPr>
        <w:t xml:space="preserve"> in how to transfer this knowledge </w:t>
      </w:r>
      <w:r w:rsidR="0012389E" w:rsidRPr="00330EA7">
        <w:rPr>
          <w:rFonts w:ascii="Segoe Condensed" w:eastAsia="Calibri" w:hAnsi="Segoe Condensed" w:cs="Calibri"/>
          <w:sz w:val="22"/>
          <w:szCs w:val="22"/>
        </w:rPr>
        <w:t xml:space="preserve">appropriately </w:t>
      </w:r>
      <w:r w:rsidRPr="00330EA7">
        <w:rPr>
          <w:rFonts w:ascii="Segoe Condensed" w:eastAsia="Calibri" w:hAnsi="Segoe Condensed" w:cs="Calibri"/>
          <w:sz w:val="22"/>
          <w:szCs w:val="22"/>
        </w:rPr>
        <w:t>to the</w:t>
      </w:r>
      <w:r w:rsidR="0012389E" w:rsidRPr="00330EA7">
        <w:rPr>
          <w:rFonts w:ascii="Segoe Condensed" w:eastAsia="Calibri" w:hAnsi="Segoe Condensed" w:cs="Calibri"/>
          <w:sz w:val="22"/>
          <w:szCs w:val="22"/>
        </w:rPr>
        <w:t xml:space="preserve">ir </w:t>
      </w:r>
      <w:r w:rsidR="00F626C7" w:rsidRPr="00330EA7">
        <w:rPr>
          <w:rFonts w:ascii="Segoe Condensed" w:eastAsia="Calibri" w:hAnsi="Segoe Condensed" w:cs="Calibri"/>
          <w:sz w:val="22"/>
          <w:szCs w:val="22"/>
        </w:rPr>
        <w:t>trainees is</w:t>
      </w:r>
      <w:r w:rsidRPr="00330EA7">
        <w:rPr>
          <w:rFonts w:ascii="Segoe Condensed" w:eastAsia="Calibri" w:hAnsi="Segoe Condensed" w:cs="Calibri"/>
          <w:sz w:val="22"/>
          <w:szCs w:val="22"/>
        </w:rPr>
        <w:t xml:space="preserve"> equally important</w:t>
      </w:r>
      <w:r w:rsidR="00972231" w:rsidRPr="00330EA7">
        <w:rPr>
          <w:rFonts w:ascii="Segoe Condensed" w:eastAsia="Calibri" w:hAnsi="Segoe Condensed" w:cs="Calibri"/>
          <w:sz w:val="22"/>
          <w:szCs w:val="22"/>
        </w:rPr>
        <w:t>, though often unverified</w:t>
      </w:r>
      <w:r w:rsidRPr="00330EA7">
        <w:rPr>
          <w:rFonts w:ascii="Segoe Condensed" w:eastAsia="Calibri" w:hAnsi="Segoe Condensed" w:cs="Calibri"/>
          <w:sz w:val="22"/>
          <w:szCs w:val="22"/>
        </w:rPr>
        <w:t xml:space="preserve">. </w:t>
      </w:r>
      <w:r w:rsidR="00972231" w:rsidRPr="00330EA7">
        <w:rPr>
          <w:rFonts w:ascii="Segoe Condensed" w:eastAsia="Calibri" w:hAnsi="Segoe Condensed" w:cs="Calibri"/>
          <w:sz w:val="22"/>
          <w:szCs w:val="22"/>
          <w:highlight w:val="white"/>
        </w:rPr>
        <w:t>T</w:t>
      </w:r>
      <w:r w:rsidRPr="00330EA7">
        <w:rPr>
          <w:rFonts w:ascii="Segoe Condensed" w:eastAsia="Calibri" w:hAnsi="Segoe Condensed" w:cs="Calibri"/>
          <w:sz w:val="22"/>
          <w:szCs w:val="22"/>
          <w:highlight w:val="white"/>
        </w:rPr>
        <w:t>he</w:t>
      </w:r>
      <w:r w:rsidR="00972231" w:rsidRPr="00330EA7">
        <w:rPr>
          <w:rFonts w:ascii="Segoe Condensed" w:eastAsia="Calibri" w:hAnsi="Segoe Condensed" w:cs="Calibri"/>
          <w:sz w:val="22"/>
          <w:szCs w:val="22"/>
          <w:highlight w:val="white"/>
        </w:rPr>
        <w:t xml:space="preserve"> </w:t>
      </w:r>
      <w:r w:rsidRPr="00330EA7">
        <w:rPr>
          <w:rFonts w:ascii="Segoe Condensed" w:eastAsia="Calibri" w:hAnsi="Segoe Condensed" w:cs="Calibri"/>
          <w:sz w:val="22"/>
          <w:szCs w:val="22"/>
          <w:highlight w:val="white"/>
        </w:rPr>
        <w:t xml:space="preserve">capacity </w:t>
      </w:r>
      <w:r w:rsidR="00972231" w:rsidRPr="00330EA7">
        <w:rPr>
          <w:rFonts w:ascii="Segoe Condensed" w:eastAsia="Calibri" w:hAnsi="Segoe Condensed" w:cs="Calibri"/>
          <w:sz w:val="22"/>
          <w:szCs w:val="22"/>
          <w:highlight w:val="white"/>
        </w:rPr>
        <w:t>of</w:t>
      </w:r>
      <w:r w:rsidRPr="00330EA7">
        <w:rPr>
          <w:rFonts w:ascii="Segoe Condensed" w:eastAsia="Calibri" w:hAnsi="Segoe Condensed" w:cs="Calibri"/>
          <w:sz w:val="22"/>
          <w:szCs w:val="22"/>
          <w:highlight w:val="white"/>
        </w:rPr>
        <w:t xml:space="preserve"> those delivering </w:t>
      </w:r>
      <w:r w:rsidR="00972231" w:rsidRPr="00330EA7">
        <w:rPr>
          <w:rFonts w:ascii="Segoe Condensed" w:eastAsia="Calibri" w:hAnsi="Segoe Condensed" w:cs="Calibri"/>
          <w:sz w:val="22"/>
          <w:szCs w:val="22"/>
          <w:highlight w:val="white"/>
        </w:rPr>
        <w:t xml:space="preserve">training needs be raised to a point </w:t>
      </w:r>
      <w:r w:rsidR="0012389E" w:rsidRPr="00330EA7">
        <w:rPr>
          <w:rFonts w:ascii="Segoe Condensed" w:eastAsia="Calibri" w:hAnsi="Segoe Condensed" w:cs="Calibri"/>
          <w:sz w:val="22"/>
          <w:szCs w:val="22"/>
          <w:highlight w:val="white"/>
        </w:rPr>
        <w:t xml:space="preserve">whereby </w:t>
      </w:r>
      <w:r w:rsidR="00972231" w:rsidRPr="00330EA7">
        <w:rPr>
          <w:rFonts w:ascii="Segoe Condensed" w:eastAsia="Calibri" w:hAnsi="Segoe Condensed" w:cs="Calibri"/>
          <w:sz w:val="22"/>
          <w:szCs w:val="22"/>
          <w:highlight w:val="white"/>
        </w:rPr>
        <w:t>they meet the agreed standards for</w:t>
      </w:r>
      <w:r w:rsidRPr="00330EA7">
        <w:rPr>
          <w:rFonts w:ascii="Segoe Condensed" w:eastAsia="Calibri" w:hAnsi="Segoe Condensed" w:cs="Calibri"/>
          <w:sz w:val="22"/>
          <w:szCs w:val="22"/>
          <w:highlight w:val="white"/>
        </w:rPr>
        <w:t xml:space="preserve"> </w:t>
      </w:r>
      <w:r w:rsidR="00F626C7" w:rsidRPr="00330EA7">
        <w:rPr>
          <w:rFonts w:ascii="Segoe Condensed" w:eastAsia="Calibri" w:hAnsi="Segoe Condensed" w:cs="Calibri"/>
          <w:sz w:val="22"/>
          <w:szCs w:val="22"/>
          <w:highlight w:val="white"/>
        </w:rPr>
        <w:t>customizing standard</w:t>
      </w:r>
      <w:r w:rsidRPr="00330EA7">
        <w:rPr>
          <w:rFonts w:ascii="Segoe Condensed" w:eastAsia="Calibri" w:hAnsi="Segoe Condensed" w:cs="Calibri"/>
          <w:sz w:val="22"/>
          <w:szCs w:val="22"/>
          <w:highlight w:val="white"/>
        </w:rPr>
        <w:t xml:space="preserve"> materials </w:t>
      </w:r>
      <w:r w:rsidR="00972231" w:rsidRPr="00330EA7">
        <w:rPr>
          <w:rFonts w:ascii="Segoe Condensed" w:eastAsia="Calibri" w:hAnsi="Segoe Condensed" w:cs="Calibri"/>
          <w:sz w:val="22"/>
          <w:szCs w:val="22"/>
          <w:highlight w:val="white"/>
        </w:rPr>
        <w:t xml:space="preserve">to </w:t>
      </w:r>
      <w:r w:rsidRPr="00330EA7">
        <w:rPr>
          <w:rFonts w:ascii="Segoe Condensed" w:eastAsia="Calibri" w:hAnsi="Segoe Condensed" w:cs="Calibri"/>
          <w:sz w:val="22"/>
          <w:szCs w:val="22"/>
          <w:highlight w:val="white"/>
        </w:rPr>
        <w:t xml:space="preserve">adapt them in a meaningful and </w:t>
      </w:r>
      <w:r w:rsidRPr="00330EA7">
        <w:rPr>
          <w:rFonts w:ascii="Segoe Condensed" w:eastAsia="Calibri" w:hAnsi="Segoe Condensed" w:cs="Calibri"/>
          <w:sz w:val="22"/>
          <w:szCs w:val="22"/>
        </w:rPr>
        <w:t>relevant way</w:t>
      </w:r>
      <w:r w:rsidR="00972231" w:rsidRPr="00330EA7">
        <w:rPr>
          <w:rFonts w:ascii="Segoe Condensed" w:eastAsia="Calibri" w:hAnsi="Segoe Condensed" w:cs="Calibri"/>
          <w:sz w:val="22"/>
          <w:szCs w:val="22"/>
        </w:rPr>
        <w:t xml:space="preserve"> to the context</w:t>
      </w:r>
      <w:r w:rsidRPr="00330EA7">
        <w:rPr>
          <w:rFonts w:ascii="Segoe Condensed" w:eastAsia="Calibri" w:hAnsi="Segoe Condensed" w:cs="Calibri"/>
          <w:sz w:val="22"/>
          <w:szCs w:val="22"/>
        </w:rPr>
        <w:t xml:space="preserve">. This </w:t>
      </w:r>
      <w:r w:rsidR="00972231" w:rsidRPr="00330EA7">
        <w:rPr>
          <w:rFonts w:ascii="Segoe Condensed" w:eastAsia="Calibri" w:hAnsi="Segoe Condensed" w:cs="Calibri"/>
          <w:sz w:val="22"/>
          <w:szCs w:val="22"/>
        </w:rPr>
        <w:t xml:space="preserve">will </w:t>
      </w:r>
      <w:r w:rsidRPr="00330EA7">
        <w:rPr>
          <w:rFonts w:ascii="Segoe Condensed" w:eastAsia="Calibri" w:hAnsi="Segoe Condensed" w:cs="Calibri"/>
          <w:sz w:val="22"/>
          <w:szCs w:val="22"/>
        </w:rPr>
        <w:t xml:space="preserve">require </w:t>
      </w:r>
      <w:r w:rsidR="00972231" w:rsidRPr="00330EA7">
        <w:rPr>
          <w:rFonts w:ascii="Segoe Condensed" w:eastAsia="Calibri" w:hAnsi="Segoe Condensed" w:cs="Calibri"/>
          <w:sz w:val="22"/>
          <w:szCs w:val="22"/>
        </w:rPr>
        <w:t xml:space="preserve">coaching </w:t>
      </w:r>
      <w:r w:rsidRPr="00330EA7">
        <w:rPr>
          <w:rFonts w:ascii="Segoe Condensed" w:eastAsia="Calibri" w:hAnsi="Segoe Condensed" w:cs="Calibri"/>
          <w:sz w:val="22"/>
          <w:szCs w:val="22"/>
        </w:rPr>
        <w:t xml:space="preserve">sessions to be incorporated into the </w:t>
      </w:r>
      <w:r w:rsidR="00972231" w:rsidRPr="00330EA7">
        <w:rPr>
          <w:rFonts w:ascii="Segoe Condensed" w:eastAsia="Calibri" w:hAnsi="Segoe Condensed" w:cs="Calibri"/>
          <w:sz w:val="22"/>
          <w:szCs w:val="22"/>
        </w:rPr>
        <w:t>implementation plan</w:t>
      </w:r>
      <w:r w:rsidRPr="00330EA7">
        <w:rPr>
          <w:rFonts w:ascii="Segoe Condensed" w:eastAsia="Calibri" w:hAnsi="Segoe Condensed" w:cs="Calibri"/>
          <w:sz w:val="22"/>
          <w:szCs w:val="22"/>
        </w:rPr>
        <w:t>.</w:t>
      </w:r>
    </w:p>
    <w:p w:rsidR="004B4AE2" w:rsidRPr="00330EA7" w:rsidRDefault="004B4AE2" w:rsidP="002D3EDD">
      <w:pPr>
        <w:pBdr>
          <w:top w:val="nil"/>
          <w:left w:val="nil"/>
          <w:bottom w:val="nil"/>
          <w:right w:val="nil"/>
          <w:between w:val="nil"/>
        </w:pBdr>
        <w:spacing w:line="360" w:lineRule="auto"/>
        <w:rPr>
          <w:rFonts w:ascii="Segoe Condensed" w:eastAsia="Calibri" w:hAnsi="Segoe Condensed" w:cs="Calibri"/>
          <w:b/>
          <w:color w:val="4F81BD"/>
          <w:sz w:val="22"/>
          <w:szCs w:val="22"/>
        </w:rPr>
      </w:pPr>
    </w:p>
    <w:p w:rsidR="004B4AE2" w:rsidRPr="00244D80" w:rsidRDefault="00A956B4" w:rsidP="002D3EDD">
      <w:pPr>
        <w:pBdr>
          <w:top w:val="nil"/>
          <w:left w:val="nil"/>
          <w:bottom w:val="nil"/>
          <w:right w:val="nil"/>
          <w:between w:val="nil"/>
        </w:pBdr>
        <w:spacing w:line="360" w:lineRule="auto"/>
        <w:rPr>
          <w:rFonts w:ascii="Segoe Condensed" w:eastAsia="Calibri" w:hAnsi="Segoe Condensed" w:cs="Calibri"/>
          <w:color w:val="754E4E" w:themeColor="accent6" w:themeShade="BF"/>
          <w:sz w:val="22"/>
          <w:szCs w:val="22"/>
        </w:rPr>
      </w:pPr>
      <w:r w:rsidRPr="00244D80">
        <w:rPr>
          <w:rFonts w:ascii="Segoe Condensed" w:eastAsia="Calibri" w:hAnsi="Segoe Condensed" w:cs="Calibri"/>
          <w:color w:val="754E4E" w:themeColor="accent6" w:themeShade="BF"/>
          <w:sz w:val="22"/>
          <w:szCs w:val="22"/>
        </w:rPr>
        <w:t xml:space="preserve">Output 3: Promote </w:t>
      </w:r>
      <w:r w:rsidR="005F272B" w:rsidRPr="00244D80">
        <w:rPr>
          <w:rFonts w:ascii="Segoe Condensed" w:eastAsia="Calibri" w:hAnsi="Segoe Condensed" w:cs="Calibri"/>
          <w:color w:val="754E4E" w:themeColor="accent6" w:themeShade="BF"/>
          <w:sz w:val="22"/>
          <w:szCs w:val="22"/>
        </w:rPr>
        <w:t>G</w:t>
      </w:r>
      <w:r w:rsidRPr="00244D80">
        <w:rPr>
          <w:rFonts w:ascii="Segoe Condensed" w:eastAsia="Calibri" w:hAnsi="Segoe Condensed" w:cs="Calibri"/>
          <w:color w:val="754E4E" w:themeColor="accent6" w:themeShade="BF"/>
          <w:sz w:val="22"/>
          <w:szCs w:val="22"/>
        </w:rPr>
        <w:t xml:space="preserve">ood </w:t>
      </w:r>
      <w:r w:rsidR="005F272B" w:rsidRPr="00244D80">
        <w:rPr>
          <w:rFonts w:ascii="Segoe Condensed" w:eastAsia="Calibri" w:hAnsi="Segoe Condensed" w:cs="Calibri"/>
          <w:color w:val="754E4E" w:themeColor="accent6" w:themeShade="BF"/>
          <w:sz w:val="22"/>
          <w:szCs w:val="22"/>
        </w:rPr>
        <w:t>P</w:t>
      </w:r>
      <w:r w:rsidRPr="00244D80">
        <w:rPr>
          <w:rFonts w:ascii="Segoe Condensed" w:eastAsia="Calibri" w:hAnsi="Segoe Condensed" w:cs="Calibri"/>
          <w:color w:val="754E4E" w:themeColor="accent6" w:themeShade="BF"/>
          <w:sz w:val="22"/>
          <w:szCs w:val="22"/>
        </w:rPr>
        <w:t xml:space="preserve">ractice </w:t>
      </w:r>
      <w:r w:rsidR="005F272B" w:rsidRPr="00244D80">
        <w:rPr>
          <w:rFonts w:ascii="Segoe Condensed" w:eastAsia="Calibri" w:hAnsi="Segoe Condensed" w:cs="Calibri"/>
          <w:color w:val="754E4E" w:themeColor="accent6" w:themeShade="BF"/>
          <w:sz w:val="22"/>
          <w:szCs w:val="22"/>
        </w:rPr>
        <w:t>i</w:t>
      </w:r>
      <w:r w:rsidRPr="00244D80">
        <w:rPr>
          <w:rFonts w:ascii="Segoe Condensed" w:eastAsia="Calibri" w:hAnsi="Segoe Condensed" w:cs="Calibri"/>
          <w:color w:val="754E4E" w:themeColor="accent6" w:themeShade="BF"/>
          <w:sz w:val="22"/>
          <w:szCs w:val="22"/>
        </w:rPr>
        <w:t xml:space="preserve">n </w:t>
      </w:r>
      <w:r w:rsidR="005F272B" w:rsidRPr="00244D80">
        <w:rPr>
          <w:rFonts w:ascii="Segoe Condensed" w:eastAsia="Calibri" w:hAnsi="Segoe Condensed" w:cs="Calibri"/>
          <w:color w:val="754E4E" w:themeColor="accent6" w:themeShade="BF"/>
          <w:sz w:val="22"/>
          <w:szCs w:val="22"/>
        </w:rPr>
        <w:t>S</w:t>
      </w:r>
      <w:r w:rsidRPr="00244D80">
        <w:rPr>
          <w:rFonts w:ascii="Segoe Condensed" w:eastAsia="Calibri" w:hAnsi="Segoe Condensed" w:cs="Calibri"/>
          <w:color w:val="754E4E" w:themeColor="accent6" w:themeShade="BF"/>
          <w:sz w:val="22"/>
          <w:szCs w:val="22"/>
        </w:rPr>
        <w:t xml:space="preserve">electing the </w:t>
      </w:r>
      <w:r w:rsidR="005F272B" w:rsidRPr="00244D80">
        <w:rPr>
          <w:rFonts w:ascii="Segoe Condensed" w:eastAsia="Calibri" w:hAnsi="Segoe Condensed" w:cs="Calibri"/>
          <w:color w:val="754E4E" w:themeColor="accent6" w:themeShade="BF"/>
          <w:sz w:val="22"/>
          <w:szCs w:val="22"/>
        </w:rPr>
        <w:t>R</w:t>
      </w:r>
      <w:r w:rsidRPr="00244D80">
        <w:rPr>
          <w:rFonts w:ascii="Segoe Condensed" w:eastAsia="Calibri" w:hAnsi="Segoe Condensed" w:cs="Calibri"/>
          <w:color w:val="754E4E" w:themeColor="accent6" w:themeShade="BF"/>
          <w:sz w:val="22"/>
          <w:szCs w:val="22"/>
        </w:rPr>
        <w:t xml:space="preserve">elevant </w:t>
      </w:r>
      <w:r w:rsidR="005F272B" w:rsidRPr="00244D80">
        <w:rPr>
          <w:rFonts w:ascii="Segoe Condensed" w:eastAsia="Calibri" w:hAnsi="Segoe Condensed" w:cs="Calibri"/>
          <w:color w:val="754E4E" w:themeColor="accent6" w:themeShade="BF"/>
          <w:sz w:val="22"/>
          <w:szCs w:val="22"/>
        </w:rPr>
        <w:t>T</w:t>
      </w:r>
      <w:r w:rsidRPr="00244D80">
        <w:rPr>
          <w:rFonts w:ascii="Segoe Condensed" w:eastAsia="Calibri" w:hAnsi="Segoe Condensed" w:cs="Calibri"/>
          <w:color w:val="754E4E" w:themeColor="accent6" w:themeShade="BF"/>
          <w:sz w:val="22"/>
          <w:szCs w:val="22"/>
        </w:rPr>
        <w:t xml:space="preserve">opics and </w:t>
      </w:r>
      <w:r w:rsidR="005F272B" w:rsidRPr="00244D80">
        <w:rPr>
          <w:rFonts w:ascii="Segoe Condensed" w:eastAsia="Calibri" w:hAnsi="Segoe Condensed" w:cs="Calibri"/>
          <w:color w:val="754E4E" w:themeColor="accent6" w:themeShade="BF"/>
          <w:sz w:val="22"/>
          <w:szCs w:val="22"/>
        </w:rPr>
        <w:t>C</w:t>
      </w:r>
      <w:r w:rsidRPr="00244D80">
        <w:rPr>
          <w:rFonts w:ascii="Segoe Condensed" w:eastAsia="Calibri" w:hAnsi="Segoe Condensed" w:cs="Calibri"/>
          <w:color w:val="754E4E" w:themeColor="accent6" w:themeShade="BF"/>
          <w:sz w:val="22"/>
          <w:szCs w:val="22"/>
        </w:rPr>
        <w:t xml:space="preserve">ontent for </w:t>
      </w:r>
      <w:r w:rsidR="005F272B" w:rsidRPr="00244D80">
        <w:rPr>
          <w:rFonts w:ascii="Segoe Condensed" w:eastAsia="Calibri" w:hAnsi="Segoe Condensed" w:cs="Calibri"/>
          <w:color w:val="754E4E" w:themeColor="accent6" w:themeShade="BF"/>
          <w:sz w:val="22"/>
          <w:szCs w:val="22"/>
        </w:rPr>
        <w:t>T</w:t>
      </w:r>
      <w:r w:rsidRPr="00244D80">
        <w:rPr>
          <w:rFonts w:ascii="Segoe Condensed" w:eastAsia="Calibri" w:hAnsi="Segoe Condensed" w:cs="Calibri"/>
          <w:color w:val="754E4E" w:themeColor="accent6" w:themeShade="BF"/>
          <w:sz w:val="22"/>
          <w:szCs w:val="22"/>
        </w:rPr>
        <w:t>raining</w:t>
      </w:r>
    </w:p>
    <w:p w:rsidR="005F272B" w:rsidRPr="00330EA7" w:rsidRDefault="005F272B" w:rsidP="002D3EDD">
      <w:pPr>
        <w:spacing w:line="360" w:lineRule="auto"/>
        <w:rPr>
          <w:rFonts w:ascii="Segoe Condensed" w:eastAsia="Calibri" w:hAnsi="Segoe Condensed" w:cs="Calibri"/>
          <w:sz w:val="22"/>
          <w:szCs w:val="22"/>
        </w:rPr>
      </w:pPr>
    </w:p>
    <w:p w:rsidR="006B674C" w:rsidRPr="00330EA7" w:rsidRDefault="00A956B4" w:rsidP="002D3EDD">
      <w:pPr>
        <w:spacing w:line="360" w:lineRule="auto"/>
        <w:rPr>
          <w:rFonts w:ascii="Segoe Condensed" w:eastAsia="Calibri" w:hAnsi="Segoe Condensed" w:cs="Calibri"/>
          <w:sz w:val="22"/>
          <w:szCs w:val="22"/>
        </w:rPr>
      </w:pPr>
      <w:r w:rsidRPr="00330EA7">
        <w:rPr>
          <w:rFonts w:ascii="Segoe Condensed" w:eastAsia="Calibri" w:hAnsi="Segoe Condensed" w:cs="Calibri"/>
          <w:sz w:val="22"/>
          <w:szCs w:val="22"/>
        </w:rPr>
        <w:t>The technical competencies that are required within OSL</w:t>
      </w:r>
      <w:r w:rsidR="00B12F69" w:rsidRPr="00330EA7">
        <w:rPr>
          <w:rFonts w:ascii="Segoe Condensed" w:eastAsia="Calibri" w:hAnsi="Segoe Condensed" w:cs="Calibri"/>
          <w:sz w:val="22"/>
          <w:szCs w:val="22"/>
        </w:rPr>
        <w:t xml:space="preserve"> </w:t>
      </w:r>
      <w:r w:rsidR="0012389E" w:rsidRPr="00330EA7">
        <w:rPr>
          <w:rFonts w:ascii="Segoe Condensed" w:eastAsia="Calibri" w:hAnsi="Segoe Condensed" w:cs="Calibri"/>
          <w:sz w:val="22"/>
          <w:szCs w:val="22"/>
        </w:rPr>
        <w:t>are</w:t>
      </w:r>
      <w:r w:rsidR="00F13D6C" w:rsidRPr="00330EA7">
        <w:rPr>
          <w:rFonts w:ascii="Segoe Condensed" w:eastAsia="Calibri" w:hAnsi="Segoe Condensed" w:cs="Calibri"/>
          <w:sz w:val="22"/>
          <w:szCs w:val="22"/>
        </w:rPr>
        <w:t xml:space="preserve"> </w:t>
      </w:r>
      <w:r w:rsidR="00B12F69" w:rsidRPr="00330EA7">
        <w:rPr>
          <w:rFonts w:ascii="Segoe Condensed" w:eastAsia="Calibri" w:hAnsi="Segoe Condensed" w:cs="Calibri"/>
          <w:sz w:val="22"/>
          <w:szCs w:val="22"/>
        </w:rPr>
        <w:t>mapped</w:t>
      </w:r>
      <w:r w:rsidRPr="00330EA7">
        <w:rPr>
          <w:rFonts w:ascii="Segoe Condensed" w:eastAsia="Calibri" w:hAnsi="Segoe Condensed" w:cs="Calibri"/>
          <w:sz w:val="22"/>
          <w:szCs w:val="22"/>
        </w:rPr>
        <w:t xml:space="preserve"> so that th</w:t>
      </w:r>
      <w:r w:rsidR="00B12F69" w:rsidRPr="00330EA7">
        <w:rPr>
          <w:rFonts w:ascii="Segoe Condensed" w:eastAsia="Calibri" w:hAnsi="Segoe Condensed" w:cs="Calibri"/>
          <w:sz w:val="22"/>
          <w:szCs w:val="22"/>
        </w:rPr>
        <w:t xml:space="preserve">e </w:t>
      </w:r>
      <w:r w:rsidR="0012389E" w:rsidRPr="00330EA7">
        <w:rPr>
          <w:rFonts w:ascii="Segoe Condensed" w:eastAsia="Calibri" w:hAnsi="Segoe Condensed" w:cs="Calibri"/>
          <w:sz w:val="22"/>
          <w:szCs w:val="22"/>
        </w:rPr>
        <w:t xml:space="preserve">right </w:t>
      </w:r>
      <w:r w:rsidR="00B12F69" w:rsidRPr="00330EA7">
        <w:rPr>
          <w:rFonts w:ascii="Segoe Condensed" w:eastAsia="Calibri" w:hAnsi="Segoe Condensed" w:cs="Calibri"/>
          <w:sz w:val="22"/>
          <w:szCs w:val="22"/>
        </w:rPr>
        <w:t>profile</w:t>
      </w:r>
      <w:r w:rsidRPr="00330EA7">
        <w:rPr>
          <w:rFonts w:ascii="Segoe Condensed" w:eastAsia="Calibri" w:hAnsi="Segoe Condensed" w:cs="Calibri"/>
          <w:sz w:val="22"/>
          <w:szCs w:val="22"/>
        </w:rPr>
        <w:t xml:space="preserve"> can be deployed wherever </w:t>
      </w:r>
      <w:r w:rsidR="0012389E" w:rsidRPr="00330EA7">
        <w:rPr>
          <w:rFonts w:ascii="Segoe Condensed" w:eastAsia="Calibri" w:hAnsi="Segoe Condensed" w:cs="Calibri"/>
          <w:sz w:val="22"/>
          <w:szCs w:val="22"/>
        </w:rPr>
        <w:t xml:space="preserve">it is required </w:t>
      </w:r>
      <w:r w:rsidRPr="00330EA7">
        <w:rPr>
          <w:rFonts w:ascii="Segoe Condensed" w:eastAsia="Calibri" w:hAnsi="Segoe Condensed" w:cs="Calibri"/>
          <w:sz w:val="22"/>
          <w:szCs w:val="22"/>
        </w:rPr>
        <w:t>global</w:t>
      </w:r>
      <w:r w:rsidR="0012389E" w:rsidRPr="00330EA7">
        <w:rPr>
          <w:rFonts w:ascii="Segoe Condensed" w:eastAsia="Calibri" w:hAnsi="Segoe Condensed" w:cs="Calibri"/>
          <w:sz w:val="22"/>
          <w:szCs w:val="22"/>
        </w:rPr>
        <w:t>ly</w:t>
      </w:r>
      <w:r w:rsidRPr="00330EA7">
        <w:rPr>
          <w:rFonts w:ascii="Segoe Condensed" w:eastAsia="Calibri" w:hAnsi="Segoe Condensed" w:cs="Calibri"/>
          <w:sz w:val="22"/>
          <w:szCs w:val="22"/>
        </w:rPr>
        <w:t>,</w:t>
      </w:r>
      <w:r w:rsidR="0012389E" w:rsidRPr="00330EA7">
        <w:rPr>
          <w:rFonts w:ascii="Segoe Condensed" w:eastAsia="Calibri" w:hAnsi="Segoe Condensed" w:cs="Calibri"/>
          <w:sz w:val="22"/>
          <w:szCs w:val="22"/>
        </w:rPr>
        <w:t xml:space="preserve"> with</w:t>
      </w:r>
      <w:r w:rsidRPr="00330EA7">
        <w:rPr>
          <w:rFonts w:ascii="Segoe Condensed" w:eastAsia="Calibri" w:hAnsi="Segoe Condensed" w:cs="Calibri"/>
          <w:sz w:val="22"/>
          <w:szCs w:val="22"/>
        </w:rPr>
        <w:t xml:space="preserve"> support offered prior to and during missions. Given the recogni</w:t>
      </w:r>
      <w:r w:rsidR="005F272B" w:rsidRPr="00330EA7">
        <w:rPr>
          <w:rFonts w:ascii="Segoe Condensed" w:eastAsia="Calibri" w:hAnsi="Segoe Condensed" w:cs="Calibri"/>
          <w:sz w:val="22"/>
          <w:szCs w:val="22"/>
        </w:rPr>
        <w:t>z</w:t>
      </w:r>
      <w:r w:rsidRPr="00330EA7">
        <w:rPr>
          <w:rFonts w:ascii="Segoe Condensed" w:eastAsia="Calibri" w:hAnsi="Segoe Condensed" w:cs="Calibri"/>
          <w:sz w:val="22"/>
          <w:szCs w:val="22"/>
        </w:rPr>
        <w:t xml:space="preserve">ed importance of working with national partners, </w:t>
      </w:r>
      <w:r w:rsidR="0012389E" w:rsidRPr="00330EA7">
        <w:rPr>
          <w:rFonts w:ascii="Segoe Condensed" w:eastAsia="Calibri" w:hAnsi="Segoe Condensed" w:cs="Calibri"/>
          <w:sz w:val="22"/>
          <w:szCs w:val="22"/>
        </w:rPr>
        <w:t xml:space="preserve">it is vital to </w:t>
      </w:r>
      <w:r w:rsidRPr="00330EA7">
        <w:rPr>
          <w:rFonts w:ascii="Segoe Condensed" w:eastAsia="Calibri" w:hAnsi="Segoe Condensed" w:cs="Calibri"/>
          <w:sz w:val="22"/>
          <w:szCs w:val="22"/>
        </w:rPr>
        <w:t>ensur</w:t>
      </w:r>
      <w:r w:rsidR="0012389E" w:rsidRPr="00330EA7">
        <w:rPr>
          <w:rFonts w:ascii="Segoe Condensed" w:eastAsia="Calibri" w:hAnsi="Segoe Condensed" w:cs="Calibri"/>
          <w:sz w:val="22"/>
          <w:szCs w:val="22"/>
        </w:rPr>
        <w:t>e that</w:t>
      </w:r>
      <w:r w:rsidRPr="00330EA7">
        <w:rPr>
          <w:rFonts w:ascii="Segoe Condensed" w:eastAsia="Calibri" w:hAnsi="Segoe Condensed" w:cs="Calibri"/>
          <w:sz w:val="22"/>
          <w:szCs w:val="22"/>
        </w:rPr>
        <w:t xml:space="preserve"> technical excellence</w:t>
      </w:r>
      <w:r w:rsidR="0012389E" w:rsidRPr="00330EA7">
        <w:rPr>
          <w:rFonts w:ascii="Segoe Condensed" w:eastAsia="Calibri" w:hAnsi="Segoe Condensed" w:cs="Calibri"/>
          <w:sz w:val="22"/>
          <w:szCs w:val="22"/>
        </w:rPr>
        <w:t xml:space="preserve"> remains</w:t>
      </w:r>
      <w:r w:rsidRPr="00330EA7">
        <w:rPr>
          <w:rFonts w:ascii="Segoe Condensed" w:eastAsia="Calibri" w:hAnsi="Segoe Condensed" w:cs="Calibri"/>
          <w:sz w:val="22"/>
          <w:szCs w:val="22"/>
        </w:rPr>
        <w:t xml:space="preserve"> at peak standard. </w:t>
      </w:r>
    </w:p>
    <w:p w:rsidR="000C099D" w:rsidRPr="00330EA7" w:rsidRDefault="000C099D" w:rsidP="002D3EDD">
      <w:pPr>
        <w:spacing w:line="360" w:lineRule="auto"/>
        <w:rPr>
          <w:rFonts w:ascii="Segoe Condensed" w:eastAsia="Calibri" w:hAnsi="Segoe Condensed" w:cs="Calibri"/>
          <w:sz w:val="22"/>
          <w:szCs w:val="22"/>
        </w:rPr>
      </w:pPr>
    </w:p>
    <w:p w:rsidR="006B674C" w:rsidRDefault="00A956B4" w:rsidP="002D3EDD">
      <w:pPr>
        <w:spacing w:line="360" w:lineRule="auto"/>
        <w:rPr>
          <w:rFonts w:ascii="Segoe Condensed" w:eastAsia="Calibri" w:hAnsi="Segoe Condensed" w:cs="Calibri"/>
          <w:sz w:val="22"/>
          <w:szCs w:val="22"/>
        </w:rPr>
      </w:pPr>
      <w:r w:rsidRPr="00330EA7">
        <w:rPr>
          <w:rFonts w:ascii="Segoe Condensed" w:eastAsia="Calibri" w:hAnsi="Segoe Condensed" w:cs="Calibri"/>
          <w:sz w:val="22"/>
          <w:szCs w:val="22"/>
        </w:rPr>
        <w:t xml:space="preserve">This is where the competencies and </w:t>
      </w:r>
      <w:proofErr w:type="spellStart"/>
      <w:r w:rsidRPr="00330EA7">
        <w:rPr>
          <w:rFonts w:ascii="Segoe Condensed" w:eastAsia="Calibri" w:hAnsi="Segoe Condensed" w:cs="Calibri"/>
          <w:sz w:val="22"/>
          <w:szCs w:val="22"/>
        </w:rPr>
        <w:t>behavioural</w:t>
      </w:r>
      <w:proofErr w:type="spellEnd"/>
      <w:r w:rsidRPr="00330EA7">
        <w:rPr>
          <w:rFonts w:ascii="Segoe Condensed" w:eastAsia="Calibri" w:hAnsi="Segoe Condensed" w:cs="Calibri"/>
          <w:sz w:val="22"/>
          <w:szCs w:val="22"/>
        </w:rPr>
        <w:t xml:space="preserve"> indicators</w:t>
      </w:r>
      <w:r w:rsidRPr="00330EA7">
        <w:rPr>
          <w:rFonts w:ascii="Segoe Condensed" w:eastAsia="Calibri" w:hAnsi="Segoe Condensed" w:cs="Calibri"/>
          <w:sz w:val="22"/>
          <w:szCs w:val="22"/>
          <w:vertAlign w:val="superscript"/>
        </w:rPr>
        <w:footnoteReference w:id="33"/>
      </w:r>
      <w:r w:rsidRPr="00330EA7">
        <w:rPr>
          <w:rFonts w:ascii="Segoe Condensed" w:eastAsia="Calibri" w:hAnsi="Segoe Condensed" w:cs="Calibri"/>
          <w:sz w:val="22"/>
          <w:szCs w:val="22"/>
        </w:rPr>
        <w:t xml:space="preserve"> breathe new life into </w:t>
      </w:r>
      <w:r w:rsidRPr="00330EA7">
        <w:rPr>
          <w:rFonts w:ascii="Segoe Condensed" w:eastAsia="Calibri" w:hAnsi="Segoe Condensed" w:cs="Calibri"/>
          <w:b/>
          <w:i/>
          <w:sz w:val="22"/>
          <w:szCs w:val="22"/>
        </w:rPr>
        <w:t>how OSL needs to work</w:t>
      </w:r>
      <w:r w:rsidRPr="00330EA7">
        <w:rPr>
          <w:rFonts w:ascii="Segoe Condensed" w:eastAsia="Calibri" w:hAnsi="Segoe Condensed" w:cs="Calibri"/>
          <w:sz w:val="22"/>
          <w:szCs w:val="22"/>
        </w:rPr>
        <w:t xml:space="preserve">, and its approach </w:t>
      </w:r>
      <w:r w:rsidR="0012389E" w:rsidRPr="00330EA7">
        <w:rPr>
          <w:rFonts w:ascii="Segoe Condensed" w:eastAsia="Calibri" w:hAnsi="Segoe Condensed" w:cs="Calibri"/>
          <w:sz w:val="22"/>
          <w:szCs w:val="22"/>
        </w:rPr>
        <w:t>towards</w:t>
      </w:r>
      <w:r w:rsidRPr="00330EA7">
        <w:rPr>
          <w:rFonts w:ascii="Segoe Condensed" w:eastAsia="Calibri" w:hAnsi="Segoe Condensed" w:cs="Calibri"/>
          <w:sz w:val="22"/>
          <w:szCs w:val="22"/>
        </w:rPr>
        <w:t xml:space="preserve"> learning</w:t>
      </w:r>
      <w:r w:rsidR="00A7640F" w:rsidRPr="00330EA7">
        <w:rPr>
          <w:rFonts w:ascii="Segoe Condensed" w:eastAsia="Calibri" w:hAnsi="Segoe Condensed" w:cs="Calibri"/>
          <w:sz w:val="22"/>
          <w:szCs w:val="22"/>
        </w:rPr>
        <w:t xml:space="preserve"> transfer</w:t>
      </w:r>
      <w:r w:rsidRPr="00330EA7">
        <w:rPr>
          <w:rFonts w:ascii="Segoe Condensed" w:eastAsia="Calibri" w:hAnsi="Segoe Condensed" w:cs="Calibri"/>
          <w:sz w:val="22"/>
          <w:szCs w:val="22"/>
        </w:rPr>
        <w:t>. As much of th</w:t>
      </w:r>
      <w:r w:rsidR="00A7640F" w:rsidRPr="00330EA7">
        <w:rPr>
          <w:rFonts w:ascii="Segoe Condensed" w:eastAsia="Calibri" w:hAnsi="Segoe Condensed" w:cs="Calibri"/>
          <w:sz w:val="22"/>
          <w:szCs w:val="22"/>
        </w:rPr>
        <w:t>e</w:t>
      </w:r>
      <w:r w:rsidRPr="00330EA7">
        <w:rPr>
          <w:rFonts w:ascii="Segoe Condensed" w:eastAsia="Calibri" w:hAnsi="Segoe Condensed" w:cs="Calibri"/>
          <w:sz w:val="22"/>
          <w:szCs w:val="22"/>
        </w:rPr>
        <w:t xml:space="preserve"> learning takes place at country and regional levels, tailored to the context and conducted by WHO offices, OSL</w:t>
      </w:r>
      <w:r w:rsidR="000C099D" w:rsidRPr="00330EA7">
        <w:rPr>
          <w:rFonts w:ascii="Segoe Condensed" w:eastAsia="Calibri" w:hAnsi="Segoe Condensed" w:cs="Calibri"/>
          <w:sz w:val="22"/>
          <w:szCs w:val="22"/>
        </w:rPr>
        <w:t xml:space="preserve"> </w:t>
      </w:r>
      <w:r w:rsidR="00A7640F" w:rsidRPr="00330EA7">
        <w:rPr>
          <w:rFonts w:ascii="Segoe Condensed" w:eastAsia="Calibri" w:hAnsi="Segoe Condensed" w:cs="Calibri"/>
          <w:sz w:val="22"/>
          <w:szCs w:val="22"/>
        </w:rPr>
        <w:t>will be</w:t>
      </w:r>
      <w:r w:rsidRPr="00330EA7">
        <w:rPr>
          <w:rFonts w:ascii="Segoe Condensed" w:eastAsia="Calibri" w:hAnsi="Segoe Condensed" w:cs="Calibri"/>
          <w:sz w:val="22"/>
          <w:szCs w:val="22"/>
        </w:rPr>
        <w:t xml:space="preserve"> prepar</w:t>
      </w:r>
      <w:r w:rsidR="000C099D" w:rsidRPr="00330EA7">
        <w:rPr>
          <w:rFonts w:ascii="Segoe Condensed" w:eastAsia="Calibri" w:hAnsi="Segoe Condensed" w:cs="Calibri"/>
          <w:sz w:val="22"/>
          <w:szCs w:val="22"/>
        </w:rPr>
        <w:t>ing</w:t>
      </w:r>
      <w:r w:rsidRPr="00330EA7">
        <w:rPr>
          <w:rFonts w:ascii="Segoe Condensed" w:eastAsia="Calibri" w:hAnsi="Segoe Condensed" w:cs="Calibri"/>
          <w:sz w:val="22"/>
          <w:szCs w:val="22"/>
        </w:rPr>
        <w:t xml:space="preserve"> and support</w:t>
      </w:r>
      <w:r w:rsidR="000C099D" w:rsidRPr="00330EA7">
        <w:rPr>
          <w:rFonts w:ascii="Segoe Condensed" w:eastAsia="Calibri" w:hAnsi="Segoe Condensed" w:cs="Calibri"/>
          <w:sz w:val="22"/>
          <w:szCs w:val="22"/>
        </w:rPr>
        <w:t>ing</w:t>
      </w:r>
      <w:r w:rsidRPr="00330EA7">
        <w:rPr>
          <w:rFonts w:ascii="Segoe Condensed" w:eastAsia="Calibri" w:hAnsi="Segoe Condensed" w:cs="Calibri"/>
          <w:sz w:val="22"/>
          <w:szCs w:val="22"/>
        </w:rPr>
        <w:t xml:space="preserve"> </w:t>
      </w:r>
      <w:r w:rsidR="00A7640F" w:rsidRPr="00330EA7">
        <w:rPr>
          <w:rFonts w:ascii="Segoe Condensed" w:eastAsia="Calibri" w:hAnsi="Segoe Condensed" w:cs="Calibri"/>
          <w:sz w:val="22"/>
          <w:szCs w:val="22"/>
        </w:rPr>
        <w:t>staff</w:t>
      </w:r>
      <w:r w:rsidRPr="00330EA7">
        <w:rPr>
          <w:rFonts w:ascii="Segoe Condensed" w:eastAsia="Calibri" w:hAnsi="Segoe Condensed" w:cs="Calibri"/>
          <w:sz w:val="22"/>
          <w:szCs w:val="22"/>
        </w:rPr>
        <w:t xml:space="preserve"> for this role</w:t>
      </w:r>
      <w:r w:rsidR="00A7640F" w:rsidRPr="00330EA7">
        <w:rPr>
          <w:rFonts w:ascii="Segoe Condensed" w:eastAsia="Calibri" w:hAnsi="Segoe Condensed" w:cs="Calibri"/>
          <w:sz w:val="22"/>
          <w:szCs w:val="22"/>
        </w:rPr>
        <w:t>.</w:t>
      </w:r>
      <w:r w:rsidRPr="00330EA7">
        <w:rPr>
          <w:rFonts w:ascii="Segoe Condensed" w:eastAsia="Calibri" w:hAnsi="Segoe Condensed" w:cs="Calibri"/>
          <w:sz w:val="22"/>
          <w:szCs w:val="22"/>
        </w:rPr>
        <w:t xml:space="preserve"> </w:t>
      </w:r>
      <w:r w:rsidR="00A7640F" w:rsidRPr="00330EA7">
        <w:rPr>
          <w:rFonts w:ascii="Segoe Condensed" w:eastAsia="Calibri" w:hAnsi="Segoe Condensed" w:cs="Calibri"/>
          <w:sz w:val="22"/>
          <w:szCs w:val="22"/>
        </w:rPr>
        <w:t>Learners</w:t>
      </w:r>
      <w:r w:rsidRPr="00330EA7">
        <w:rPr>
          <w:rFonts w:ascii="Segoe Condensed" w:eastAsia="Calibri" w:hAnsi="Segoe Condensed" w:cs="Calibri"/>
          <w:sz w:val="22"/>
          <w:szCs w:val="22"/>
        </w:rPr>
        <w:t xml:space="preserve"> </w:t>
      </w:r>
      <w:proofErr w:type="gramStart"/>
      <w:r w:rsidRPr="00330EA7">
        <w:rPr>
          <w:rFonts w:ascii="Segoe Condensed" w:eastAsia="Calibri" w:hAnsi="Segoe Condensed" w:cs="Calibri"/>
          <w:sz w:val="22"/>
          <w:szCs w:val="22"/>
        </w:rPr>
        <w:t>have to</w:t>
      </w:r>
      <w:proofErr w:type="gramEnd"/>
      <w:r w:rsidRPr="00330EA7">
        <w:rPr>
          <w:rFonts w:ascii="Segoe Condensed" w:eastAsia="Calibri" w:hAnsi="Segoe Condensed" w:cs="Calibri"/>
          <w:sz w:val="22"/>
          <w:szCs w:val="22"/>
        </w:rPr>
        <w:t xml:space="preserve"> be </w:t>
      </w:r>
      <w:r w:rsidR="00A7640F" w:rsidRPr="00330EA7">
        <w:rPr>
          <w:rFonts w:ascii="Segoe Condensed" w:eastAsia="Calibri" w:hAnsi="Segoe Condensed" w:cs="Calibri"/>
          <w:sz w:val="22"/>
          <w:szCs w:val="22"/>
        </w:rPr>
        <w:t>able</w:t>
      </w:r>
      <w:r w:rsidRPr="00330EA7">
        <w:rPr>
          <w:rFonts w:ascii="Segoe Condensed" w:eastAsia="Calibri" w:hAnsi="Segoe Condensed" w:cs="Calibri"/>
          <w:sz w:val="22"/>
          <w:szCs w:val="22"/>
        </w:rPr>
        <w:t xml:space="preserve"> to relate </w:t>
      </w:r>
      <w:r w:rsidR="00A7640F" w:rsidRPr="00330EA7">
        <w:rPr>
          <w:rFonts w:ascii="Segoe Condensed" w:eastAsia="Calibri" w:hAnsi="Segoe Condensed" w:cs="Calibri"/>
          <w:sz w:val="22"/>
          <w:szCs w:val="22"/>
        </w:rPr>
        <w:t xml:space="preserve">new skills and knowledge </w:t>
      </w:r>
      <w:r w:rsidRPr="00330EA7">
        <w:rPr>
          <w:rFonts w:ascii="Segoe Condensed" w:eastAsia="Calibri" w:hAnsi="Segoe Condensed" w:cs="Calibri"/>
          <w:sz w:val="22"/>
          <w:szCs w:val="22"/>
        </w:rPr>
        <w:t>to the conte</w:t>
      </w:r>
      <w:r w:rsidR="00195BF9">
        <w:rPr>
          <w:rFonts w:ascii="Segoe Condensed" w:eastAsia="Calibri" w:hAnsi="Segoe Condensed" w:cs="Calibri"/>
          <w:sz w:val="22"/>
          <w:szCs w:val="22"/>
        </w:rPr>
        <w:t>xt specific to where they work but also in relation to the Organization’</w:t>
      </w:r>
      <w:r w:rsidR="00CB1DEC">
        <w:rPr>
          <w:rFonts w:ascii="Segoe Condensed" w:eastAsia="Calibri" w:hAnsi="Segoe Condensed" w:cs="Calibri"/>
          <w:sz w:val="22"/>
          <w:szCs w:val="22"/>
        </w:rPr>
        <w:t xml:space="preserve">s priorities, </w:t>
      </w:r>
      <w:r w:rsidRPr="00330EA7">
        <w:rPr>
          <w:rFonts w:ascii="Segoe Condensed" w:eastAsia="Calibri" w:hAnsi="Segoe Condensed" w:cs="Calibri"/>
          <w:sz w:val="22"/>
          <w:szCs w:val="22"/>
        </w:rPr>
        <w:t xml:space="preserve">and </w:t>
      </w:r>
      <w:r w:rsidR="00A7640F" w:rsidRPr="00330EA7">
        <w:rPr>
          <w:rFonts w:ascii="Segoe Condensed" w:eastAsia="Calibri" w:hAnsi="Segoe Condensed" w:cs="Calibri"/>
          <w:sz w:val="22"/>
          <w:szCs w:val="22"/>
        </w:rPr>
        <w:t xml:space="preserve">then </w:t>
      </w:r>
      <w:r w:rsidRPr="00330EA7">
        <w:rPr>
          <w:rFonts w:ascii="Segoe Condensed" w:eastAsia="Calibri" w:hAnsi="Segoe Condensed" w:cs="Calibri"/>
          <w:sz w:val="22"/>
          <w:szCs w:val="22"/>
        </w:rPr>
        <w:t>build</w:t>
      </w:r>
      <w:r w:rsidR="00CB1DEC">
        <w:rPr>
          <w:rFonts w:ascii="Segoe Condensed" w:eastAsia="Calibri" w:hAnsi="Segoe Condensed" w:cs="Calibri"/>
          <w:sz w:val="22"/>
          <w:szCs w:val="22"/>
        </w:rPr>
        <w:t xml:space="preserve"> relations with their partners.</w:t>
      </w:r>
    </w:p>
    <w:p w:rsidR="00CB1DEC" w:rsidRDefault="00CB1DEC" w:rsidP="002D3EDD">
      <w:pPr>
        <w:spacing w:line="360" w:lineRule="auto"/>
        <w:rPr>
          <w:rFonts w:ascii="Segoe Condensed" w:eastAsia="Calibri" w:hAnsi="Segoe Condensed" w:cs="Calibri"/>
          <w:sz w:val="22"/>
          <w:szCs w:val="22"/>
        </w:rPr>
      </w:pPr>
    </w:p>
    <w:p w:rsidR="00CB1DEC" w:rsidRPr="00330EA7" w:rsidRDefault="00CB1DEC" w:rsidP="002D3EDD">
      <w:pPr>
        <w:spacing w:line="360" w:lineRule="auto"/>
        <w:rPr>
          <w:rFonts w:ascii="Segoe Condensed" w:eastAsia="Calibri" w:hAnsi="Segoe Condensed" w:cs="Calibri"/>
          <w:sz w:val="22"/>
          <w:szCs w:val="22"/>
        </w:rPr>
      </w:pPr>
      <w:r>
        <w:rPr>
          <w:rFonts w:ascii="Segoe Condensed" w:eastAsia="Calibri" w:hAnsi="Segoe Condensed" w:cs="Calibri"/>
          <w:sz w:val="22"/>
          <w:szCs w:val="22"/>
        </w:rPr>
        <w:t xml:space="preserve">Learning Priorities are shaped by the Health Emergencies context in which OSL Personnel are working. To address learning needs and perceived priorities, the OSL Network will conduct annual Consultations with its members. An annual training need and plan will be produced to map out learning priorities, targets, budgets and to streamline resources required by Regions and Countries.  This annual training plan will be imbedded in the respective workplans of OSL units around the world and globally to harmonize development, materials, delivery and prevent duplications (re. First OSL Network Training plan for 2020 in Annex. F designed during the 2019 OSL network consultation in Dubai, UAE). </w:t>
      </w:r>
    </w:p>
    <w:p w:rsidR="00F13D6C" w:rsidRPr="00330EA7" w:rsidRDefault="00F13D6C" w:rsidP="002D3EDD">
      <w:pPr>
        <w:spacing w:line="360" w:lineRule="auto"/>
        <w:rPr>
          <w:rFonts w:ascii="Segoe Condensed" w:eastAsia="Calibri" w:hAnsi="Segoe Condensed" w:cs="Calibri"/>
          <w:sz w:val="22"/>
          <w:szCs w:val="22"/>
        </w:rPr>
      </w:pPr>
    </w:p>
    <w:p w:rsidR="00F13D6C" w:rsidRPr="00330EA7" w:rsidRDefault="00F13D6C" w:rsidP="002D3EDD">
      <w:pPr>
        <w:pBdr>
          <w:top w:val="nil"/>
          <w:left w:val="nil"/>
          <w:bottom w:val="nil"/>
          <w:right w:val="nil"/>
          <w:between w:val="nil"/>
        </w:pBdr>
        <w:spacing w:line="360" w:lineRule="auto"/>
        <w:rPr>
          <w:rFonts w:ascii="Segoe Condensed" w:eastAsia="Calibri" w:hAnsi="Segoe Condensed" w:cs="Calibri"/>
          <w:color w:val="000000"/>
          <w:sz w:val="22"/>
          <w:szCs w:val="22"/>
        </w:rPr>
      </w:pPr>
      <w:r w:rsidRPr="00330EA7">
        <w:rPr>
          <w:rFonts w:ascii="Segoe Condensed" w:eastAsia="Calibri" w:hAnsi="Segoe Condensed" w:cs="Calibri"/>
          <w:sz w:val="22"/>
          <w:szCs w:val="22"/>
        </w:rPr>
        <w:t>OSL training</w:t>
      </w:r>
      <w:r w:rsidRPr="00330EA7">
        <w:rPr>
          <w:rFonts w:ascii="Segoe Condensed" w:eastAsia="Calibri" w:hAnsi="Segoe Condensed" w:cs="Calibri"/>
          <w:color w:val="000000"/>
          <w:sz w:val="22"/>
          <w:szCs w:val="22"/>
        </w:rPr>
        <w:t xml:space="preserve"> has typically relie</w:t>
      </w:r>
      <w:r w:rsidRPr="00330EA7">
        <w:rPr>
          <w:rFonts w:ascii="Segoe Condensed" w:eastAsia="Calibri" w:hAnsi="Segoe Condensed" w:cs="Calibri"/>
          <w:sz w:val="22"/>
          <w:szCs w:val="22"/>
        </w:rPr>
        <w:t>d</w:t>
      </w:r>
      <w:r w:rsidRPr="00330EA7">
        <w:rPr>
          <w:rFonts w:ascii="Segoe Condensed" w:eastAsia="Calibri" w:hAnsi="Segoe Condensed" w:cs="Calibri"/>
          <w:color w:val="000000"/>
          <w:sz w:val="22"/>
          <w:szCs w:val="22"/>
        </w:rPr>
        <w:t xml:space="preserve"> upon traditional approaches to learning; i.e. face-to-face training events designed to transfer technical information. Whilst this is understandable, </w:t>
      </w:r>
      <w:r w:rsidRPr="00330EA7">
        <w:rPr>
          <w:rFonts w:ascii="Segoe Condensed" w:eastAsia="Calibri" w:hAnsi="Segoe Condensed" w:cs="Calibri"/>
          <w:sz w:val="22"/>
          <w:szCs w:val="22"/>
        </w:rPr>
        <w:t>by creatively shaping</w:t>
      </w:r>
      <w:r w:rsidRPr="00330EA7">
        <w:rPr>
          <w:rFonts w:ascii="Segoe Condensed" w:eastAsia="Calibri" w:hAnsi="Segoe Condensed" w:cs="Calibri"/>
          <w:color w:val="000000"/>
          <w:sz w:val="22"/>
          <w:szCs w:val="22"/>
        </w:rPr>
        <w:t xml:space="preserve"> the learning outcomes for each event to also include attitudinal and </w:t>
      </w:r>
      <w:proofErr w:type="spellStart"/>
      <w:r w:rsidRPr="00330EA7">
        <w:rPr>
          <w:rFonts w:ascii="Segoe Condensed" w:eastAsia="Calibri" w:hAnsi="Segoe Condensed" w:cs="Calibri"/>
          <w:color w:val="000000"/>
          <w:sz w:val="22"/>
          <w:szCs w:val="22"/>
        </w:rPr>
        <w:t>behavioural</w:t>
      </w:r>
      <w:proofErr w:type="spellEnd"/>
      <w:r w:rsidRPr="00330EA7">
        <w:rPr>
          <w:rFonts w:ascii="Segoe Condensed" w:eastAsia="Calibri" w:hAnsi="Segoe Condensed" w:cs="Calibri"/>
          <w:color w:val="000000"/>
          <w:sz w:val="22"/>
          <w:szCs w:val="22"/>
        </w:rPr>
        <w:t xml:space="preserve"> elements, </w:t>
      </w:r>
      <w:r w:rsidRPr="00330EA7">
        <w:rPr>
          <w:rFonts w:ascii="Segoe Condensed" w:eastAsia="Calibri" w:hAnsi="Segoe Condensed" w:cs="Calibri"/>
          <w:sz w:val="22"/>
          <w:szCs w:val="22"/>
        </w:rPr>
        <w:t xml:space="preserve">OSL </w:t>
      </w:r>
      <w:r w:rsidR="005760C7" w:rsidRPr="00330EA7">
        <w:rPr>
          <w:rFonts w:ascii="Segoe Condensed" w:eastAsia="Calibri" w:hAnsi="Segoe Condensed" w:cs="Calibri"/>
          <w:sz w:val="22"/>
          <w:szCs w:val="22"/>
        </w:rPr>
        <w:t xml:space="preserve">will </w:t>
      </w:r>
      <w:r w:rsidRPr="00330EA7">
        <w:rPr>
          <w:rFonts w:ascii="Segoe Condensed" w:eastAsia="Calibri" w:hAnsi="Segoe Condensed" w:cs="Calibri"/>
          <w:sz w:val="22"/>
          <w:szCs w:val="22"/>
        </w:rPr>
        <w:t>develop how its personnel work, not only what they can recite. This shifts the focus of learning towards application in a multi-faceted space, working not in isolation but alongside</w:t>
      </w:r>
      <w:r w:rsidRPr="00330EA7">
        <w:rPr>
          <w:rFonts w:ascii="Segoe Condensed" w:eastAsia="Calibri" w:hAnsi="Segoe Condensed" w:cs="Calibri"/>
          <w:color w:val="000000"/>
          <w:sz w:val="22"/>
          <w:szCs w:val="22"/>
        </w:rPr>
        <w:t xml:space="preserve"> </w:t>
      </w:r>
      <w:r w:rsidRPr="00330EA7">
        <w:rPr>
          <w:rFonts w:ascii="Segoe Condensed" w:eastAsia="Calibri" w:hAnsi="Segoe Condensed" w:cs="Calibri"/>
          <w:sz w:val="22"/>
          <w:szCs w:val="22"/>
        </w:rPr>
        <w:t xml:space="preserve">other pillars of the IMS or partners from national authorities and other response </w:t>
      </w:r>
      <w:r w:rsidR="005760C7" w:rsidRPr="00330EA7">
        <w:rPr>
          <w:rFonts w:ascii="Segoe Condensed" w:eastAsia="Calibri" w:hAnsi="Segoe Condensed" w:cs="Calibri"/>
          <w:sz w:val="22"/>
          <w:szCs w:val="22"/>
        </w:rPr>
        <w:t>organizations.</w:t>
      </w:r>
    </w:p>
    <w:p w:rsidR="006B674C" w:rsidRPr="00330EA7" w:rsidRDefault="006B674C" w:rsidP="002D3EDD">
      <w:pPr>
        <w:pBdr>
          <w:top w:val="nil"/>
          <w:left w:val="nil"/>
          <w:bottom w:val="nil"/>
          <w:right w:val="nil"/>
          <w:between w:val="nil"/>
        </w:pBdr>
        <w:spacing w:line="360" w:lineRule="auto"/>
        <w:rPr>
          <w:rFonts w:ascii="Segoe Condensed" w:eastAsia="Calibri" w:hAnsi="Segoe Condensed" w:cs="Calibri"/>
          <w:sz w:val="22"/>
          <w:szCs w:val="22"/>
        </w:rPr>
      </w:pPr>
    </w:p>
    <w:p w:rsidR="006B674C" w:rsidRPr="00244D80" w:rsidRDefault="00A956B4" w:rsidP="002D3EDD">
      <w:pPr>
        <w:spacing w:line="360" w:lineRule="auto"/>
        <w:rPr>
          <w:rFonts w:ascii="Segoe Condensed" w:eastAsia="Calibri" w:hAnsi="Segoe Condensed" w:cs="Calibri"/>
          <w:color w:val="754E4E" w:themeColor="accent6" w:themeShade="BF"/>
          <w:sz w:val="22"/>
          <w:szCs w:val="22"/>
        </w:rPr>
      </w:pPr>
      <w:r w:rsidRPr="00244D80">
        <w:rPr>
          <w:rFonts w:ascii="Segoe Condensed" w:eastAsia="Calibri" w:hAnsi="Segoe Condensed" w:cs="Calibri"/>
          <w:color w:val="754E4E" w:themeColor="accent6" w:themeShade="BF"/>
          <w:sz w:val="22"/>
          <w:szCs w:val="22"/>
        </w:rPr>
        <w:t xml:space="preserve">Output 4: Promote </w:t>
      </w:r>
      <w:r w:rsidR="005F272B" w:rsidRPr="00244D80">
        <w:rPr>
          <w:rFonts w:ascii="Segoe Condensed" w:eastAsia="Calibri" w:hAnsi="Segoe Condensed" w:cs="Calibri"/>
          <w:color w:val="754E4E" w:themeColor="accent6" w:themeShade="BF"/>
          <w:sz w:val="22"/>
          <w:szCs w:val="22"/>
        </w:rPr>
        <w:t>G</w:t>
      </w:r>
      <w:r w:rsidRPr="00244D80">
        <w:rPr>
          <w:rFonts w:ascii="Segoe Condensed" w:eastAsia="Calibri" w:hAnsi="Segoe Condensed" w:cs="Calibri"/>
          <w:color w:val="754E4E" w:themeColor="accent6" w:themeShade="BF"/>
          <w:sz w:val="22"/>
          <w:szCs w:val="22"/>
        </w:rPr>
        <w:t xml:space="preserve">ood </w:t>
      </w:r>
      <w:r w:rsidR="005F272B" w:rsidRPr="00244D80">
        <w:rPr>
          <w:rFonts w:ascii="Segoe Condensed" w:eastAsia="Calibri" w:hAnsi="Segoe Condensed" w:cs="Calibri"/>
          <w:color w:val="754E4E" w:themeColor="accent6" w:themeShade="BF"/>
          <w:sz w:val="22"/>
          <w:szCs w:val="22"/>
        </w:rPr>
        <w:t>P</w:t>
      </w:r>
      <w:r w:rsidRPr="00244D80">
        <w:rPr>
          <w:rFonts w:ascii="Segoe Condensed" w:eastAsia="Calibri" w:hAnsi="Segoe Condensed" w:cs="Calibri"/>
          <w:color w:val="754E4E" w:themeColor="accent6" w:themeShade="BF"/>
          <w:sz w:val="22"/>
          <w:szCs w:val="22"/>
        </w:rPr>
        <w:t xml:space="preserve">ractice in </w:t>
      </w:r>
      <w:r w:rsidR="005F272B" w:rsidRPr="00244D80">
        <w:rPr>
          <w:rFonts w:ascii="Segoe Condensed" w:eastAsia="Calibri" w:hAnsi="Segoe Condensed" w:cs="Calibri"/>
          <w:color w:val="754E4E" w:themeColor="accent6" w:themeShade="BF"/>
          <w:sz w:val="22"/>
          <w:szCs w:val="22"/>
        </w:rPr>
        <w:t>E</w:t>
      </w:r>
      <w:r w:rsidRPr="00244D80">
        <w:rPr>
          <w:rFonts w:ascii="Segoe Condensed" w:eastAsia="Calibri" w:hAnsi="Segoe Condensed" w:cs="Calibri"/>
          <w:color w:val="754E4E" w:themeColor="accent6" w:themeShade="BF"/>
          <w:sz w:val="22"/>
          <w:szCs w:val="22"/>
        </w:rPr>
        <w:t xml:space="preserve">valuating </w:t>
      </w:r>
      <w:r w:rsidR="005F272B" w:rsidRPr="00244D80">
        <w:rPr>
          <w:rFonts w:ascii="Segoe Condensed" w:eastAsia="Calibri" w:hAnsi="Segoe Condensed" w:cs="Calibri"/>
          <w:color w:val="754E4E" w:themeColor="accent6" w:themeShade="BF"/>
          <w:sz w:val="22"/>
          <w:szCs w:val="22"/>
        </w:rPr>
        <w:t>L</w:t>
      </w:r>
      <w:r w:rsidRPr="00244D80">
        <w:rPr>
          <w:rFonts w:ascii="Segoe Condensed" w:eastAsia="Calibri" w:hAnsi="Segoe Condensed" w:cs="Calibri"/>
          <w:color w:val="754E4E" w:themeColor="accent6" w:themeShade="BF"/>
          <w:sz w:val="22"/>
          <w:szCs w:val="22"/>
        </w:rPr>
        <w:t>earning across OSL Learning</w:t>
      </w:r>
    </w:p>
    <w:p w:rsidR="006B674C" w:rsidRPr="00330EA7" w:rsidRDefault="006B674C" w:rsidP="002D3EDD">
      <w:pPr>
        <w:spacing w:line="360" w:lineRule="auto"/>
        <w:rPr>
          <w:rFonts w:ascii="Segoe Condensed" w:eastAsia="Calibri" w:hAnsi="Segoe Condensed" w:cs="Calibri"/>
          <w:b/>
          <w:i/>
          <w:color w:val="4F81BD"/>
          <w:sz w:val="22"/>
          <w:szCs w:val="22"/>
        </w:rPr>
      </w:pPr>
    </w:p>
    <w:p w:rsidR="006B674C" w:rsidRPr="00330EA7" w:rsidRDefault="00A956B4" w:rsidP="002D3EDD">
      <w:pPr>
        <w:pBdr>
          <w:top w:val="nil"/>
          <w:left w:val="nil"/>
          <w:bottom w:val="nil"/>
          <w:right w:val="nil"/>
          <w:between w:val="nil"/>
        </w:pBdr>
        <w:spacing w:line="360" w:lineRule="auto"/>
        <w:rPr>
          <w:rFonts w:ascii="Segoe Condensed" w:eastAsia="Calibri" w:hAnsi="Segoe Condensed" w:cs="Calibri"/>
          <w:color w:val="000000"/>
          <w:sz w:val="22"/>
          <w:szCs w:val="22"/>
        </w:rPr>
      </w:pPr>
      <w:r w:rsidRPr="00330EA7">
        <w:rPr>
          <w:rFonts w:ascii="Segoe Condensed" w:eastAsia="Calibri" w:hAnsi="Segoe Condensed" w:cs="Calibri"/>
          <w:color w:val="000000"/>
          <w:sz w:val="22"/>
          <w:szCs w:val="22"/>
        </w:rPr>
        <w:t xml:space="preserve">Evaluating learning events not only </w:t>
      </w:r>
      <w:r w:rsidR="00A7640F" w:rsidRPr="00330EA7">
        <w:rPr>
          <w:rFonts w:ascii="Segoe Condensed" w:eastAsia="Calibri" w:hAnsi="Segoe Condensed" w:cs="Calibri"/>
          <w:color w:val="000000"/>
          <w:sz w:val="22"/>
          <w:szCs w:val="22"/>
        </w:rPr>
        <w:t xml:space="preserve">helps to </w:t>
      </w:r>
      <w:r w:rsidRPr="00330EA7">
        <w:rPr>
          <w:rFonts w:ascii="Segoe Condensed" w:eastAsia="Calibri" w:hAnsi="Segoe Condensed" w:cs="Calibri"/>
          <w:color w:val="000000"/>
          <w:sz w:val="22"/>
          <w:szCs w:val="22"/>
        </w:rPr>
        <w:t xml:space="preserve">point </w:t>
      </w:r>
      <w:r w:rsidR="00A7640F" w:rsidRPr="00330EA7">
        <w:rPr>
          <w:rFonts w:ascii="Segoe Condensed" w:eastAsia="Calibri" w:hAnsi="Segoe Condensed" w:cs="Calibri"/>
          <w:color w:val="000000"/>
          <w:sz w:val="22"/>
          <w:szCs w:val="22"/>
        </w:rPr>
        <w:t>out</w:t>
      </w:r>
      <w:r w:rsidRPr="00330EA7">
        <w:rPr>
          <w:rFonts w:ascii="Segoe Condensed" w:eastAsia="Calibri" w:hAnsi="Segoe Condensed" w:cs="Calibri"/>
          <w:color w:val="000000"/>
          <w:sz w:val="22"/>
          <w:szCs w:val="22"/>
        </w:rPr>
        <w:t xml:space="preserve"> how </w:t>
      </w:r>
      <w:r w:rsidR="00B12F69" w:rsidRPr="00330EA7">
        <w:rPr>
          <w:rFonts w:ascii="Segoe Condensed" w:eastAsia="Calibri" w:hAnsi="Segoe Condensed" w:cs="Calibri"/>
          <w:color w:val="000000"/>
          <w:sz w:val="22"/>
          <w:szCs w:val="22"/>
        </w:rPr>
        <w:t xml:space="preserve">they </w:t>
      </w:r>
      <w:r w:rsidRPr="00330EA7">
        <w:rPr>
          <w:rFonts w:ascii="Segoe Condensed" w:eastAsia="Calibri" w:hAnsi="Segoe Condensed" w:cs="Calibri"/>
          <w:color w:val="000000"/>
          <w:sz w:val="22"/>
          <w:szCs w:val="22"/>
        </w:rPr>
        <w:t xml:space="preserve">can be </w:t>
      </w:r>
      <w:r w:rsidR="00A7640F" w:rsidRPr="00330EA7">
        <w:rPr>
          <w:rFonts w:ascii="Segoe Condensed" w:eastAsia="Calibri" w:hAnsi="Segoe Condensed" w:cs="Calibri"/>
          <w:color w:val="000000"/>
          <w:sz w:val="22"/>
          <w:szCs w:val="22"/>
        </w:rPr>
        <w:t>improved</w:t>
      </w:r>
      <w:r w:rsidRPr="00330EA7">
        <w:rPr>
          <w:rFonts w:ascii="Segoe Condensed" w:eastAsia="Calibri" w:hAnsi="Segoe Condensed" w:cs="Calibri"/>
          <w:color w:val="000000"/>
          <w:sz w:val="22"/>
          <w:szCs w:val="22"/>
        </w:rPr>
        <w:t xml:space="preserve"> in </w:t>
      </w:r>
      <w:r w:rsidR="003E0DCC" w:rsidRPr="00330EA7">
        <w:rPr>
          <w:rFonts w:ascii="Segoe Condensed" w:eastAsia="Calibri" w:hAnsi="Segoe Condensed" w:cs="Calibri"/>
          <w:color w:val="000000"/>
          <w:sz w:val="22"/>
          <w:szCs w:val="22"/>
        </w:rPr>
        <w:t>future but</w:t>
      </w:r>
      <w:r w:rsidRPr="00330EA7">
        <w:rPr>
          <w:rFonts w:ascii="Segoe Condensed" w:eastAsia="Calibri" w:hAnsi="Segoe Condensed" w:cs="Calibri"/>
          <w:color w:val="000000"/>
          <w:sz w:val="22"/>
          <w:szCs w:val="22"/>
        </w:rPr>
        <w:t xml:space="preserve"> are an entry point to an o</w:t>
      </w:r>
      <w:r w:rsidRPr="00330EA7">
        <w:rPr>
          <w:rFonts w:ascii="Segoe Condensed" w:eastAsia="Calibri" w:hAnsi="Segoe Condensed" w:cs="Calibri"/>
          <w:sz w:val="22"/>
          <w:szCs w:val="22"/>
        </w:rPr>
        <w:t>n</w:t>
      </w:r>
      <w:r w:rsidRPr="00330EA7">
        <w:rPr>
          <w:rFonts w:ascii="Segoe Condensed" w:eastAsia="Calibri" w:hAnsi="Segoe Condensed" w:cs="Calibri"/>
          <w:color w:val="000000"/>
          <w:sz w:val="22"/>
          <w:szCs w:val="22"/>
        </w:rPr>
        <w:t>going relation</w:t>
      </w:r>
      <w:r w:rsidR="00B12F69" w:rsidRPr="00330EA7">
        <w:rPr>
          <w:rFonts w:ascii="Segoe Condensed" w:eastAsia="Calibri" w:hAnsi="Segoe Condensed" w:cs="Calibri"/>
          <w:color w:val="000000"/>
          <w:sz w:val="22"/>
          <w:szCs w:val="22"/>
        </w:rPr>
        <w:t xml:space="preserve">ship </w:t>
      </w:r>
      <w:r w:rsidR="00A7640F" w:rsidRPr="00330EA7">
        <w:rPr>
          <w:rFonts w:ascii="Segoe Condensed" w:eastAsia="Calibri" w:hAnsi="Segoe Condensed" w:cs="Calibri"/>
          <w:color w:val="000000"/>
          <w:sz w:val="22"/>
          <w:szCs w:val="22"/>
        </w:rPr>
        <w:t xml:space="preserve">with trainees </w:t>
      </w:r>
      <w:r w:rsidRPr="00330EA7">
        <w:rPr>
          <w:rFonts w:ascii="Segoe Condensed" w:eastAsia="Calibri" w:hAnsi="Segoe Condensed" w:cs="Calibri"/>
          <w:color w:val="000000"/>
          <w:sz w:val="22"/>
          <w:szCs w:val="22"/>
        </w:rPr>
        <w:t>as they perform the roles following the training.</w:t>
      </w:r>
    </w:p>
    <w:p w:rsidR="005F272B" w:rsidRPr="00330EA7" w:rsidRDefault="005F272B" w:rsidP="002D3EDD">
      <w:pPr>
        <w:pBdr>
          <w:top w:val="nil"/>
          <w:left w:val="nil"/>
          <w:bottom w:val="nil"/>
          <w:right w:val="nil"/>
          <w:between w:val="nil"/>
        </w:pBdr>
        <w:spacing w:line="360" w:lineRule="auto"/>
        <w:rPr>
          <w:rFonts w:ascii="Segoe Condensed" w:eastAsia="Calibri" w:hAnsi="Segoe Condensed" w:cs="Calibri"/>
          <w:sz w:val="22"/>
          <w:szCs w:val="22"/>
        </w:rPr>
      </w:pPr>
    </w:p>
    <w:p w:rsidR="006B674C" w:rsidRPr="00330EA7" w:rsidRDefault="00A956B4" w:rsidP="002D3EDD">
      <w:pPr>
        <w:pBdr>
          <w:top w:val="nil"/>
          <w:left w:val="nil"/>
          <w:bottom w:val="nil"/>
          <w:right w:val="nil"/>
          <w:between w:val="nil"/>
        </w:pBdr>
        <w:spacing w:line="360" w:lineRule="auto"/>
        <w:rPr>
          <w:rFonts w:ascii="Segoe Condensed" w:eastAsia="Calibri" w:hAnsi="Segoe Condensed" w:cs="Calibri"/>
          <w:sz w:val="22"/>
          <w:szCs w:val="22"/>
        </w:rPr>
      </w:pPr>
      <w:r w:rsidRPr="00330EA7">
        <w:rPr>
          <w:rFonts w:ascii="Segoe Condensed" w:eastAsia="Calibri" w:hAnsi="Segoe Condensed" w:cs="Calibri"/>
          <w:sz w:val="22"/>
          <w:szCs w:val="22"/>
        </w:rPr>
        <w:t xml:space="preserve">There are </w:t>
      </w:r>
      <w:r w:rsidR="00793333" w:rsidRPr="00330EA7">
        <w:rPr>
          <w:rFonts w:ascii="Segoe Condensed" w:eastAsia="Calibri" w:hAnsi="Segoe Condensed" w:cs="Calibri"/>
          <w:sz w:val="22"/>
          <w:szCs w:val="22"/>
        </w:rPr>
        <w:t xml:space="preserve">both conceptual and </w:t>
      </w:r>
      <w:r w:rsidRPr="00330EA7">
        <w:rPr>
          <w:rFonts w:ascii="Segoe Condensed" w:eastAsia="Calibri" w:hAnsi="Segoe Condensed" w:cs="Calibri"/>
          <w:sz w:val="22"/>
          <w:szCs w:val="22"/>
        </w:rPr>
        <w:t>practical difficulties i</w:t>
      </w:r>
      <w:r w:rsidR="00793333" w:rsidRPr="00330EA7">
        <w:rPr>
          <w:rFonts w:ascii="Segoe Condensed" w:eastAsia="Calibri" w:hAnsi="Segoe Condensed" w:cs="Calibri"/>
          <w:sz w:val="22"/>
          <w:szCs w:val="22"/>
        </w:rPr>
        <w:t>nvolved in establishing</w:t>
      </w:r>
      <w:r w:rsidRPr="00330EA7">
        <w:rPr>
          <w:rFonts w:ascii="Segoe Condensed" w:eastAsia="Calibri" w:hAnsi="Segoe Condensed" w:cs="Calibri"/>
          <w:sz w:val="22"/>
          <w:szCs w:val="22"/>
        </w:rPr>
        <w:t xml:space="preserve"> a direct </w:t>
      </w:r>
      <w:r w:rsidR="00E71591" w:rsidRPr="00330EA7">
        <w:rPr>
          <w:rFonts w:ascii="Segoe Condensed" w:eastAsia="Calibri" w:hAnsi="Segoe Condensed" w:cs="Calibri"/>
          <w:sz w:val="22"/>
          <w:szCs w:val="22"/>
        </w:rPr>
        <w:t>causal link</w:t>
      </w:r>
      <w:r w:rsidRPr="00330EA7">
        <w:rPr>
          <w:rFonts w:ascii="Segoe Condensed" w:eastAsia="Calibri" w:hAnsi="Segoe Condensed" w:cs="Calibri"/>
          <w:sz w:val="22"/>
          <w:szCs w:val="22"/>
        </w:rPr>
        <w:t xml:space="preserve"> between a training experience and changed </w:t>
      </w:r>
      <w:r w:rsidR="00E71591" w:rsidRPr="00330EA7">
        <w:rPr>
          <w:rFonts w:ascii="Segoe Condensed" w:eastAsia="Calibri" w:hAnsi="Segoe Condensed" w:cs="Calibri"/>
          <w:sz w:val="22"/>
          <w:szCs w:val="22"/>
        </w:rPr>
        <w:t xml:space="preserve">workplace </w:t>
      </w:r>
      <w:r w:rsidRPr="00330EA7">
        <w:rPr>
          <w:rFonts w:ascii="Segoe Condensed" w:eastAsia="Calibri" w:hAnsi="Segoe Condensed" w:cs="Calibri"/>
          <w:sz w:val="22"/>
          <w:szCs w:val="22"/>
        </w:rPr>
        <w:t xml:space="preserve">performance or benefit to the </w:t>
      </w:r>
      <w:proofErr w:type="gramStart"/>
      <w:r w:rsidRPr="00330EA7">
        <w:rPr>
          <w:rFonts w:ascii="Segoe Condensed" w:eastAsia="Calibri" w:hAnsi="Segoe Condensed" w:cs="Calibri"/>
          <w:sz w:val="22"/>
          <w:szCs w:val="22"/>
        </w:rPr>
        <w:t>organization as a whole</w:t>
      </w:r>
      <w:proofErr w:type="gramEnd"/>
      <w:r w:rsidRPr="00330EA7">
        <w:rPr>
          <w:rFonts w:ascii="Segoe Condensed" w:eastAsia="Calibri" w:hAnsi="Segoe Condensed" w:cs="Calibri"/>
          <w:sz w:val="22"/>
          <w:szCs w:val="22"/>
        </w:rPr>
        <w:t xml:space="preserve">. As a result, drawing conclusions about the effectiveness of learning interventions is </w:t>
      </w:r>
      <w:r w:rsidR="000C099D" w:rsidRPr="00330EA7">
        <w:rPr>
          <w:rFonts w:ascii="Segoe Condensed" w:eastAsia="Calibri" w:hAnsi="Segoe Condensed" w:cs="Calibri"/>
          <w:sz w:val="22"/>
          <w:szCs w:val="22"/>
        </w:rPr>
        <w:t xml:space="preserve">too </w:t>
      </w:r>
      <w:r w:rsidRPr="00330EA7">
        <w:rPr>
          <w:rFonts w:ascii="Segoe Condensed" w:eastAsia="Calibri" w:hAnsi="Segoe Condensed" w:cs="Calibri"/>
          <w:sz w:val="22"/>
          <w:szCs w:val="22"/>
        </w:rPr>
        <w:t xml:space="preserve">often avoided, leaving </w:t>
      </w:r>
      <w:r w:rsidR="00A7640F" w:rsidRPr="00330EA7">
        <w:rPr>
          <w:rFonts w:ascii="Segoe Condensed" w:eastAsia="Calibri" w:hAnsi="Segoe Condensed" w:cs="Calibri"/>
          <w:sz w:val="22"/>
          <w:szCs w:val="22"/>
        </w:rPr>
        <w:t>OSL</w:t>
      </w:r>
      <w:r w:rsidRPr="00330EA7">
        <w:rPr>
          <w:rFonts w:ascii="Segoe Condensed" w:eastAsia="Calibri" w:hAnsi="Segoe Condensed" w:cs="Calibri"/>
          <w:sz w:val="22"/>
          <w:szCs w:val="22"/>
        </w:rPr>
        <w:t xml:space="preserve"> with no </w:t>
      </w:r>
      <w:r w:rsidR="00A7640F" w:rsidRPr="00330EA7">
        <w:rPr>
          <w:rFonts w:ascii="Segoe Condensed" w:eastAsia="Calibri" w:hAnsi="Segoe Condensed" w:cs="Calibri"/>
          <w:sz w:val="22"/>
          <w:szCs w:val="22"/>
        </w:rPr>
        <w:t xml:space="preserve">reliable </w:t>
      </w:r>
      <w:r w:rsidRPr="00330EA7">
        <w:rPr>
          <w:rFonts w:ascii="Segoe Condensed" w:eastAsia="Calibri" w:hAnsi="Segoe Condensed" w:cs="Calibri"/>
          <w:sz w:val="22"/>
          <w:szCs w:val="22"/>
        </w:rPr>
        <w:t>evidence to justify investment in time or other resources.</w:t>
      </w:r>
      <w:r w:rsidR="000C099D" w:rsidRPr="00330EA7">
        <w:rPr>
          <w:rFonts w:ascii="Segoe Condensed" w:eastAsia="Calibri" w:hAnsi="Segoe Condensed" w:cs="Calibri"/>
          <w:sz w:val="22"/>
          <w:szCs w:val="22"/>
        </w:rPr>
        <w:t xml:space="preserve"> Through the enabling actions 2 and 3 of this learning strategy, OSL management commits to sustained support </w:t>
      </w:r>
      <w:r w:rsidR="00A7640F" w:rsidRPr="00330EA7">
        <w:rPr>
          <w:rFonts w:ascii="Segoe Condensed" w:eastAsia="Calibri" w:hAnsi="Segoe Condensed" w:cs="Calibri"/>
          <w:sz w:val="22"/>
          <w:szCs w:val="22"/>
        </w:rPr>
        <w:t>of</w:t>
      </w:r>
      <w:r w:rsidR="000C099D" w:rsidRPr="00330EA7">
        <w:rPr>
          <w:rFonts w:ascii="Segoe Condensed" w:eastAsia="Calibri" w:hAnsi="Segoe Condensed" w:cs="Calibri"/>
          <w:sz w:val="22"/>
          <w:szCs w:val="22"/>
        </w:rPr>
        <w:t xml:space="preserve"> simple systems </w:t>
      </w:r>
      <w:r w:rsidR="00E71591" w:rsidRPr="00330EA7">
        <w:rPr>
          <w:rFonts w:ascii="Segoe Condensed" w:eastAsia="Calibri" w:hAnsi="Segoe Condensed" w:cs="Calibri"/>
          <w:sz w:val="22"/>
          <w:szCs w:val="22"/>
        </w:rPr>
        <w:t>which</w:t>
      </w:r>
      <w:r w:rsidR="000C099D" w:rsidRPr="00330EA7">
        <w:rPr>
          <w:rFonts w:ascii="Segoe Condensed" w:eastAsia="Calibri" w:hAnsi="Segoe Condensed" w:cs="Calibri"/>
          <w:sz w:val="22"/>
          <w:szCs w:val="22"/>
        </w:rPr>
        <w:t xml:space="preserve"> </w:t>
      </w:r>
      <w:r w:rsidR="00E71591" w:rsidRPr="00330EA7">
        <w:rPr>
          <w:rFonts w:ascii="Segoe Condensed" w:eastAsia="Calibri" w:hAnsi="Segoe Condensed" w:cs="Calibri"/>
          <w:sz w:val="22"/>
          <w:szCs w:val="22"/>
        </w:rPr>
        <w:t>will help to identify</w:t>
      </w:r>
      <w:r w:rsidR="000C099D" w:rsidRPr="00330EA7">
        <w:rPr>
          <w:rFonts w:ascii="Segoe Condensed" w:eastAsia="Calibri" w:hAnsi="Segoe Condensed" w:cs="Calibri"/>
          <w:sz w:val="22"/>
          <w:szCs w:val="22"/>
        </w:rPr>
        <w:t xml:space="preserve"> </w:t>
      </w:r>
      <w:r w:rsidR="00E71591" w:rsidRPr="00330EA7">
        <w:rPr>
          <w:rFonts w:ascii="Segoe Condensed" w:eastAsia="Calibri" w:hAnsi="Segoe Condensed" w:cs="Calibri"/>
          <w:sz w:val="22"/>
          <w:szCs w:val="22"/>
        </w:rPr>
        <w:t xml:space="preserve">training </w:t>
      </w:r>
      <w:r w:rsidR="000C099D" w:rsidRPr="00330EA7">
        <w:rPr>
          <w:rFonts w:ascii="Segoe Condensed" w:eastAsia="Calibri" w:hAnsi="Segoe Condensed" w:cs="Calibri"/>
          <w:sz w:val="22"/>
          <w:szCs w:val="22"/>
        </w:rPr>
        <w:t>effectiveness</w:t>
      </w:r>
      <w:r w:rsidR="00E71591" w:rsidRPr="00330EA7">
        <w:rPr>
          <w:rFonts w:ascii="Segoe Condensed" w:eastAsia="Calibri" w:hAnsi="Segoe Condensed" w:cs="Calibri"/>
          <w:sz w:val="22"/>
          <w:szCs w:val="22"/>
        </w:rPr>
        <w:t xml:space="preserve"> over </w:t>
      </w:r>
      <w:proofErr w:type="gramStart"/>
      <w:r w:rsidR="00E71591" w:rsidRPr="00330EA7">
        <w:rPr>
          <w:rFonts w:ascii="Segoe Condensed" w:eastAsia="Calibri" w:hAnsi="Segoe Condensed" w:cs="Calibri"/>
          <w:sz w:val="22"/>
          <w:szCs w:val="22"/>
        </w:rPr>
        <w:t>a period of time</w:t>
      </w:r>
      <w:proofErr w:type="gramEnd"/>
      <w:r w:rsidR="000C099D" w:rsidRPr="00330EA7">
        <w:rPr>
          <w:rFonts w:ascii="Segoe Condensed" w:eastAsia="Calibri" w:hAnsi="Segoe Condensed" w:cs="Calibri"/>
          <w:sz w:val="22"/>
          <w:szCs w:val="22"/>
        </w:rPr>
        <w:t>.</w:t>
      </w:r>
    </w:p>
    <w:p w:rsidR="005F272B" w:rsidRPr="00330EA7" w:rsidRDefault="005F272B" w:rsidP="002D3EDD">
      <w:pPr>
        <w:pBdr>
          <w:top w:val="nil"/>
          <w:left w:val="nil"/>
          <w:bottom w:val="nil"/>
          <w:right w:val="nil"/>
          <w:between w:val="nil"/>
        </w:pBdr>
        <w:spacing w:line="360" w:lineRule="auto"/>
        <w:rPr>
          <w:rFonts w:ascii="Segoe Condensed" w:eastAsia="Calibri" w:hAnsi="Segoe Condensed" w:cs="Calibri"/>
          <w:sz w:val="22"/>
          <w:szCs w:val="22"/>
        </w:rPr>
      </w:pPr>
    </w:p>
    <w:p w:rsidR="006B674C" w:rsidRPr="00330EA7" w:rsidRDefault="00E71591" w:rsidP="002D3EDD">
      <w:pPr>
        <w:pBdr>
          <w:top w:val="nil"/>
          <w:left w:val="nil"/>
          <w:bottom w:val="nil"/>
          <w:right w:val="nil"/>
          <w:between w:val="nil"/>
        </w:pBdr>
        <w:spacing w:line="360" w:lineRule="auto"/>
        <w:rPr>
          <w:rFonts w:ascii="Segoe Condensed" w:eastAsia="Calibri" w:hAnsi="Segoe Condensed" w:cs="Calibri"/>
          <w:sz w:val="22"/>
          <w:szCs w:val="22"/>
        </w:rPr>
      </w:pPr>
      <w:r w:rsidRPr="00330EA7">
        <w:rPr>
          <w:rFonts w:ascii="Segoe Condensed" w:eastAsia="Calibri" w:hAnsi="Segoe Condensed" w:cs="Calibri"/>
          <w:sz w:val="22"/>
          <w:szCs w:val="22"/>
        </w:rPr>
        <w:t xml:space="preserve">Gathering data about post-training </w:t>
      </w:r>
      <w:proofErr w:type="spellStart"/>
      <w:r w:rsidRPr="00330EA7">
        <w:rPr>
          <w:rFonts w:ascii="Segoe Condensed" w:eastAsia="Calibri" w:hAnsi="Segoe Condensed" w:cs="Calibri"/>
          <w:sz w:val="22"/>
          <w:szCs w:val="22"/>
        </w:rPr>
        <w:t>behavioural</w:t>
      </w:r>
      <w:proofErr w:type="spellEnd"/>
      <w:r w:rsidR="00A33AFD" w:rsidRPr="00330EA7">
        <w:rPr>
          <w:rFonts w:ascii="Segoe Condensed" w:eastAsia="Calibri" w:hAnsi="Segoe Condensed" w:cs="Calibri"/>
          <w:sz w:val="22"/>
          <w:szCs w:val="22"/>
        </w:rPr>
        <w:t xml:space="preserve"> </w:t>
      </w:r>
      <w:r w:rsidR="00A956B4" w:rsidRPr="00330EA7">
        <w:rPr>
          <w:rFonts w:ascii="Segoe Condensed" w:eastAsia="Calibri" w:hAnsi="Segoe Condensed" w:cs="Calibri"/>
          <w:sz w:val="22"/>
          <w:szCs w:val="22"/>
        </w:rPr>
        <w:t xml:space="preserve">changes, including examples of good performance by individuals or teams, can lead to conclusions about the possible role of the training intervention. This may not give a </w:t>
      </w:r>
      <w:r w:rsidRPr="00330EA7">
        <w:rPr>
          <w:rFonts w:ascii="Segoe Condensed" w:eastAsia="Calibri" w:hAnsi="Segoe Condensed" w:cs="Calibri"/>
          <w:sz w:val="22"/>
          <w:szCs w:val="22"/>
        </w:rPr>
        <w:t>precise</w:t>
      </w:r>
      <w:r w:rsidR="00A956B4" w:rsidRPr="00330EA7">
        <w:rPr>
          <w:rFonts w:ascii="Segoe Condensed" w:eastAsia="Calibri" w:hAnsi="Segoe Condensed" w:cs="Calibri"/>
          <w:sz w:val="22"/>
          <w:szCs w:val="22"/>
        </w:rPr>
        <w:t xml:space="preserve"> measure of the </w:t>
      </w:r>
      <w:r w:rsidRPr="00330EA7">
        <w:rPr>
          <w:rFonts w:ascii="Segoe Condensed" w:eastAsia="Calibri" w:hAnsi="Segoe Condensed" w:cs="Calibri"/>
          <w:sz w:val="22"/>
          <w:szCs w:val="22"/>
        </w:rPr>
        <w:t xml:space="preserve">training’s </w:t>
      </w:r>
      <w:r w:rsidR="00A956B4" w:rsidRPr="00330EA7">
        <w:rPr>
          <w:rFonts w:ascii="Segoe Condensed" w:eastAsia="Calibri" w:hAnsi="Segoe Condensed" w:cs="Calibri"/>
          <w:sz w:val="22"/>
          <w:szCs w:val="22"/>
        </w:rPr>
        <w:t xml:space="preserve">effectiveness </w:t>
      </w:r>
      <w:r w:rsidRPr="00330EA7">
        <w:rPr>
          <w:rFonts w:ascii="Segoe Condensed" w:eastAsia="Calibri" w:hAnsi="Segoe Condensed" w:cs="Calibri"/>
          <w:sz w:val="22"/>
          <w:szCs w:val="22"/>
        </w:rPr>
        <w:t>by itself</w:t>
      </w:r>
      <w:r w:rsidR="00A956B4" w:rsidRPr="00330EA7">
        <w:rPr>
          <w:rFonts w:ascii="Segoe Condensed" w:eastAsia="Calibri" w:hAnsi="Segoe Condensed" w:cs="Calibri"/>
          <w:sz w:val="22"/>
          <w:szCs w:val="22"/>
        </w:rPr>
        <w:t>, but certainly helps retain the overall focus on the re</w:t>
      </w:r>
      <w:r w:rsidR="005505B1">
        <w:rPr>
          <w:rFonts w:ascii="Segoe Condensed" w:eastAsia="Calibri" w:hAnsi="Segoe Condensed" w:cs="Calibri"/>
          <w:sz w:val="22"/>
          <w:szCs w:val="22"/>
        </w:rPr>
        <w:t xml:space="preserve">ason why training is conducted </w:t>
      </w:r>
      <w:r w:rsidR="00A956B4" w:rsidRPr="00330EA7">
        <w:rPr>
          <w:rFonts w:ascii="Segoe Condensed" w:eastAsia="Calibri" w:hAnsi="Segoe Condensed" w:cs="Calibri"/>
          <w:sz w:val="22"/>
          <w:szCs w:val="22"/>
        </w:rPr>
        <w:t xml:space="preserve">and </w:t>
      </w:r>
      <w:r w:rsidRPr="00330EA7">
        <w:rPr>
          <w:rFonts w:ascii="Segoe Condensed" w:eastAsia="Calibri" w:hAnsi="Segoe Condensed" w:cs="Calibri"/>
          <w:sz w:val="22"/>
          <w:szCs w:val="22"/>
        </w:rPr>
        <w:t xml:space="preserve">offers </w:t>
      </w:r>
      <w:r w:rsidR="00A956B4" w:rsidRPr="00330EA7">
        <w:rPr>
          <w:rFonts w:ascii="Segoe Condensed" w:eastAsia="Calibri" w:hAnsi="Segoe Condensed" w:cs="Calibri"/>
          <w:sz w:val="22"/>
          <w:szCs w:val="22"/>
        </w:rPr>
        <w:t>a way to pursue ongoing and forward-facing evaluation.</w:t>
      </w:r>
    </w:p>
    <w:p w:rsidR="006B674C" w:rsidRPr="00330EA7" w:rsidRDefault="006B674C" w:rsidP="002D3EDD">
      <w:pPr>
        <w:pBdr>
          <w:top w:val="nil"/>
          <w:left w:val="nil"/>
          <w:bottom w:val="nil"/>
          <w:right w:val="nil"/>
          <w:between w:val="nil"/>
        </w:pBdr>
        <w:spacing w:line="360" w:lineRule="auto"/>
        <w:ind w:hanging="360"/>
        <w:rPr>
          <w:rFonts w:ascii="Segoe Condensed" w:eastAsia="Calibri" w:hAnsi="Segoe Condensed" w:cs="Calibri"/>
          <w:b/>
          <w:i/>
          <w:color w:val="4F81BD"/>
          <w:sz w:val="22"/>
          <w:szCs w:val="22"/>
        </w:rPr>
      </w:pPr>
    </w:p>
    <w:p w:rsidR="006B674C" w:rsidRPr="00244D80" w:rsidRDefault="00A956B4" w:rsidP="002D3EDD">
      <w:pPr>
        <w:pBdr>
          <w:top w:val="nil"/>
          <w:left w:val="nil"/>
          <w:bottom w:val="nil"/>
          <w:right w:val="nil"/>
          <w:between w:val="nil"/>
        </w:pBdr>
        <w:spacing w:line="360" w:lineRule="auto"/>
        <w:rPr>
          <w:rFonts w:ascii="Segoe Condensed" w:eastAsia="Calibri" w:hAnsi="Segoe Condensed" w:cs="Calibri"/>
          <w:color w:val="754E4E" w:themeColor="accent6" w:themeShade="BF"/>
          <w:sz w:val="22"/>
          <w:szCs w:val="22"/>
        </w:rPr>
      </w:pPr>
      <w:r w:rsidRPr="00244D80">
        <w:rPr>
          <w:rFonts w:ascii="Segoe Condensed" w:eastAsia="Calibri" w:hAnsi="Segoe Condensed" w:cs="Calibri"/>
          <w:color w:val="754E4E" w:themeColor="accent6" w:themeShade="BF"/>
          <w:sz w:val="22"/>
          <w:szCs w:val="22"/>
        </w:rPr>
        <w:t xml:space="preserve">Outcome 2: </w:t>
      </w:r>
      <w:r w:rsidR="0060413C" w:rsidRPr="00244D80">
        <w:rPr>
          <w:rFonts w:ascii="Segoe Condensed" w:eastAsia="Calibri" w:hAnsi="Segoe Condensed" w:cs="Calibri"/>
          <w:color w:val="754E4E" w:themeColor="accent6" w:themeShade="BF"/>
          <w:sz w:val="22"/>
          <w:szCs w:val="22"/>
        </w:rPr>
        <w:t xml:space="preserve">The </w:t>
      </w:r>
      <w:r w:rsidRPr="00244D80">
        <w:rPr>
          <w:rFonts w:ascii="Segoe Condensed" w:eastAsia="Calibri" w:hAnsi="Segoe Condensed" w:cs="Calibri"/>
          <w:color w:val="754E4E" w:themeColor="accent6" w:themeShade="BF"/>
          <w:sz w:val="22"/>
          <w:szCs w:val="22"/>
        </w:rPr>
        <w:t xml:space="preserve">OSL </w:t>
      </w:r>
      <w:r w:rsidR="005F272B" w:rsidRPr="00244D80">
        <w:rPr>
          <w:rFonts w:ascii="Segoe Condensed" w:eastAsia="Calibri" w:hAnsi="Segoe Condensed" w:cs="Calibri"/>
          <w:color w:val="754E4E" w:themeColor="accent6" w:themeShade="BF"/>
          <w:sz w:val="22"/>
          <w:szCs w:val="22"/>
        </w:rPr>
        <w:t>L</w:t>
      </w:r>
      <w:r w:rsidRPr="00244D80">
        <w:rPr>
          <w:rFonts w:ascii="Segoe Condensed" w:eastAsia="Calibri" w:hAnsi="Segoe Condensed" w:cs="Calibri"/>
          <w:color w:val="754E4E" w:themeColor="accent6" w:themeShade="BF"/>
          <w:sz w:val="22"/>
          <w:szCs w:val="22"/>
        </w:rPr>
        <w:t xml:space="preserve">earning and </w:t>
      </w:r>
      <w:r w:rsidR="005F272B" w:rsidRPr="00244D80">
        <w:rPr>
          <w:rFonts w:ascii="Segoe Condensed" w:eastAsia="Calibri" w:hAnsi="Segoe Condensed" w:cs="Calibri"/>
          <w:color w:val="754E4E" w:themeColor="accent6" w:themeShade="BF"/>
          <w:sz w:val="22"/>
          <w:szCs w:val="22"/>
        </w:rPr>
        <w:t>D</w:t>
      </w:r>
      <w:r w:rsidRPr="00244D80">
        <w:rPr>
          <w:rFonts w:ascii="Segoe Condensed" w:eastAsia="Calibri" w:hAnsi="Segoe Condensed" w:cs="Calibri"/>
          <w:color w:val="754E4E" w:themeColor="accent6" w:themeShade="BF"/>
          <w:sz w:val="22"/>
          <w:szCs w:val="22"/>
        </w:rPr>
        <w:t xml:space="preserve">evelopment </w:t>
      </w:r>
      <w:r w:rsidR="005F272B" w:rsidRPr="00244D80">
        <w:rPr>
          <w:rFonts w:ascii="Segoe Condensed" w:eastAsia="Calibri" w:hAnsi="Segoe Condensed" w:cs="Calibri"/>
          <w:color w:val="754E4E" w:themeColor="accent6" w:themeShade="BF"/>
          <w:sz w:val="22"/>
          <w:szCs w:val="22"/>
        </w:rPr>
        <w:t>A</w:t>
      </w:r>
      <w:r w:rsidRPr="00244D80">
        <w:rPr>
          <w:rFonts w:ascii="Segoe Condensed" w:eastAsia="Calibri" w:hAnsi="Segoe Condensed" w:cs="Calibri"/>
          <w:color w:val="754E4E" w:themeColor="accent6" w:themeShade="BF"/>
          <w:sz w:val="22"/>
          <w:szCs w:val="22"/>
        </w:rPr>
        <w:t xml:space="preserve">pproach is </w:t>
      </w:r>
      <w:r w:rsidR="005F272B" w:rsidRPr="00244D80">
        <w:rPr>
          <w:rFonts w:ascii="Segoe Condensed" w:eastAsia="Calibri" w:hAnsi="Segoe Condensed" w:cs="Calibri"/>
          <w:color w:val="754E4E" w:themeColor="accent6" w:themeShade="BF"/>
          <w:sz w:val="22"/>
          <w:szCs w:val="22"/>
        </w:rPr>
        <w:t>O</w:t>
      </w:r>
      <w:r w:rsidRPr="00244D80">
        <w:rPr>
          <w:rFonts w:ascii="Segoe Condensed" w:eastAsia="Calibri" w:hAnsi="Segoe Condensed" w:cs="Calibri"/>
          <w:color w:val="754E4E" w:themeColor="accent6" w:themeShade="BF"/>
          <w:sz w:val="22"/>
          <w:szCs w:val="22"/>
        </w:rPr>
        <w:t xml:space="preserve">pportunistic yet </w:t>
      </w:r>
      <w:r w:rsidR="005F272B" w:rsidRPr="00244D80">
        <w:rPr>
          <w:rFonts w:ascii="Segoe Condensed" w:eastAsia="Calibri" w:hAnsi="Segoe Condensed" w:cs="Calibri"/>
          <w:color w:val="754E4E" w:themeColor="accent6" w:themeShade="BF"/>
          <w:sz w:val="22"/>
          <w:szCs w:val="22"/>
        </w:rPr>
        <w:t>S</w:t>
      </w:r>
      <w:r w:rsidRPr="00244D80">
        <w:rPr>
          <w:rFonts w:ascii="Segoe Condensed" w:eastAsia="Calibri" w:hAnsi="Segoe Condensed" w:cs="Calibri"/>
          <w:color w:val="754E4E" w:themeColor="accent6" w:themeShade="BF"/>
          <w:sz w:val="22"/>
          <w:szCs w:val="22"/>
        </w:rPr>
        <w:t>ystemic so the</w:t>
      </w:r>
      <w:r w:rsidR="005F272B" w:rsidRPr="00244D80">
        <w:rPr>
          <w:rFonts w:ascii="Segoe Condensed" w:eastAsia="Calibri" w:hAnsi="Segoe Condensed" w:cs="Calibri"/>
          <w:color w:val="754E4E" w:themeColor="accent6" w:themeShade="BF"/>
          <w:sz w:val="22"/>
          <w:szCs w:val="22"/>
        </w:rPr>
        <w:t xml:space="preserve"> U</w:t>
      </w:r>
      <w:r w:rsidRPr="00244D80">
        <w:rPr>
          <w:rFonts w:ascii="Segoe Condensed" w:eastAsia="Calibri" w:hAnsi="Segoe Condensed" w:cs="Calibri"/>
          <w:color w:val="754E4E" w:themeColor="accent6" w:themeShade="BF"/>
          <w:sz w:val="22"/>
          <w:szCs w:val="22"/>
        </w:rPr>
        <w:t xml:space="preserve">nderstanding of its </w:t>
      </w:r>
      <w:r w:rsidR="005F272B" w:rsidRPr="00244D80">
        <w:rPr>
          <w:rFonts w:ascii="Segoe Condensed" w:eastAsia="Calibri" w:hAnsi="Segoe Condensed" w:cs="Calibri"/>
          <w:color w:val="754E4E" w:themeColor="accent6" w:themeShade="BF"/>
          <w:sz w:val="22"/>
          <w:szCs w:val="22"/>
        </w:rPr>
        <w:t>P</w:t>
      </w:r>
      <w:r w:rsidRPr="00244D80">
        <w:rPr>
          <w:rFonts w:ascii="Segoe Condensed" w:eastAsia="Calibri" w:hAnsi="Segoe Condensed" w:cs="Calibri"/>
          <w:color w:val="754E4E" w:themeColor="accent6" w:themeShade="BF"/>
          <w:sz w:val="22"/>
          <w:szCs w:val="22"/>
        </w:rPr>
        <w:t xml:space="preserve">artners is </w:t>
      </w:r>
      <w:r w:rsidR="00261056" w:rsidRPr="00244D80">
        <w:rPr>
          <w:rFonts w:ascii="Segoe Condensed" w:eastAsia="Calibri" w:hAnsi="Segoe Condensed" w:cs="Calibri"/>
          <w:color w:val="754E4E" w:themeColor="accent6" w:themeShade="BF"/>
          <w:sz w:val="22"/>
          <w:szCs w:val="22"/>
        </w:rPr>
        <w:t>increased.</w:t>
      </w:r>
    </w:p>
    <w:p w:rsidR="006B674C" w:rsidRPr="00330EA7" w:rsidRDefault="006B674C" w:rsidP="002D3EDD">
      <w:pPr>
        <w:spacing w:line="360" w:lineRule="auto"/>
        <w:rPr>
          <w:rFonts w:ascii="Segoe Condensed" w:eastAsia="Calibri" w:hAnsi="Segoe Condensed" w:cs="Calibri"/>
          <w:sz w:val="22"/>
          <w:szCs w:val="22"/>
        </w:rPr>
      </w:pPr>
    </w:p>
    <w:p w:rsidR="006B674C" w:rsidRPr="00330EA7" w:rsidRDefault="00A956B4" w:rsidP="002D3EDD">
      <w:pPr>
        <w:spacing w:line="360" w:lineRule="auto"/>
        <w:rPr>
          <w:rFonts w:ascii="Segoe Condensed" w:eastAsia="Calibri" w:hAnsi="Segoe Condensed" w:cs="Calibri"/>
          <w:sz w:val="22"/>
          <w:szCs w:val="22"/>
        </w:rPr>
      </w:pPr>
      <w:r w:rsidRPr="00330EA7">
        <w:rPr>
          <w:rFonts w:ascii="Segoe Condensed" w:eastAsia="Calibri" w:hAnsi="Segoe Condensed" w:cs="Calibri"/>
          <w:sz w:val="22"/>
          <w:szCs w:val="22"/>
        </w:rPr>
        <w:t xml:space="preserve">This is important at all levels, including incident </w:t>
      </w:r>
      <w:r w:rsidR="003B78AE" w:rsidRPr="00330EA7">
        <w:rPr>
          <w:rFonts w:ascii="Segoe Condensed" w:eastAsia="Calibri" w:hAnsi="Segoe Condensed" w:cs="Calibri"/>
          <w:sz w:val="22"/>
          <w:szCs w:val="22"/>
        </w:rPr>
        <w:t xml:space="preserve">managers </w:t>
      </w:r>
      <w:r w:rsidR="00B8710D" w:rsidRPr="00330EA7">
        <w:rPr>
          <w:rFonts w:ascii="Segoe Condensed" w:eastAsia="Calibri" w:hAnsi="Segoe Condensed" w:cs="Calibri"/>
          <w:sz w:val="22"/>
          <w:szCs w:val="22"/>
        </w:rPr>
        <w:t>(IM)</w:t>
      </w:r>
      <w:r w:rsidRPr="00330EA7">
        <w:rPr>
          <w:rFonts w:ascii="Segoe Condensed" w:eastAsia="Calibri" w:hAnsi="Segoe Condensed" w:cs="Calibri"/>
          <w:sz w:val="22"/>
          <w:szCs w:val="22"/>
        </w:rPr>
        <w:t xml:space="preserve">, heads of </w:t>
      </w:r>
      <w:r w:rsidR="00CF6ED5" w:rsidRPr="00330EA7">
        <w:rPr>
          <w:rFonts w:ascii="Segoe Condensed" w:eastAsia="Calibri" w:hAnsi="Segoe Condensed" w:cs="Calibri"/>
          <w:sz w:val="22"/>
          <w:szCs w:val="22"/>
        </w:rPr>
        <w:t xml:space="preserve">other </w:t>
      </w:r>
      <w:r w:rsidRPr="00330EA7">
        <w:rPr>
          <w:rFonts w:ascii="Segoe Condensed" w:eastAsia="Calibri" w:hAnsi="Segoe Condensed" w:cs="Calibri"/>
          <w:sz w:val="22"/>
          <w:szCs w:val="22"/>
        </w:rPr>
        <w:t>pillars of I</w:t>
      </w:r>
      <w:r w:rsidR="00CF6ED5" w:rsidRPr="00330EA7">
        <w:rPr>
          <w:rFonts w:ascii="Segoe Condensed" w:eastAsia="Calibri" w:hAnsi="Segoe Condensed" w:cs="Calibri"/>
          <w:sz w:val="22"/>
          <w:szCs w:val="22"/>
        </w:rPr>
        <w:t>MS</w:t>
      </w:r>
      <w:r w:rsidR="003B78AE" w:rsidRPr="00330EA7">
        <w:rPr>
          <w:rFonts w:ascii="Segoe Condensed" w:eastAsia="Calibri" w:hAnsi="Segoe Condensed" w:cs="Calibri"/>
          <w:sz w:val="22"/>
          <w:szCs w:val="22"/>
        </w:rPr>
        <w:t xml:space="preserve"> team</w:t>
      </w:r>
      <w:r w:rsidRPr="00330EA7">
        <w:rPr>
          <w:rFonts w:ascii="Segoe Condensed" w:eastAsia="Calibri" w:hAnsi="Segoe Condensed" w:cs="Calibri"/>
          <w:sz w:val="22"/>
          <w:szCs w:val="22"/>
        </w:rPr>
        <w:t xml:space="preserve"> and national partners who set the priorities and planning. If their appreciation of what OSL personnel do is lacking, then the importance they attach to utilizing their human capacities </w:t>
      </w:r>
      <w:r w:rsidR="003B78AE" w:rsidRPr="00330EA7">
        <w:rPr>
          <w:rFonts w:ascii="Segoe Condensed" w:eastAsia="Calibri" w:hAnsi="Segoe Condensed" w:cs="Calibri"/>
          <w:sz w:val="22"/>
          <w:szCs w:val="22"/>
        </w:rPr>
        <w:t xml:space="preserve">and to learn from them </w:t>
      </w:r>
      <w:r w:rsidRPr="00330EA7">
        <w:rPr>
          <w:rFonts w:ascii="Segoe Condensed" w:eastAsia="Calibri" w:hAnsi="Segoe Condensed" w:cs="Calibri"/>
          <w:sz w:val="22"/>
          <w:szCs w:val="22"/>
        </w:rPr>
        <w:t>will be lower</w:t>
      </w:r>
      <w:r w:rsidR="00B8710D" w:rsidRPr="00330EA7">
        <w:rPr>
          <w:rFonts w:ascii="Segoe Condensed" w:eastAsia="Calibri" w:hAnsi="Segoe Condensed" w:cs="Calibri"/>
          <w:sz w:val="22"/>
          <w:szCs w:val="22"/>
        </w:rPr>
        <w:t>. A</w:t>
      </w:r>
      <w:r w:rsidR="00F347B3" w:rsidRPr="00330EA7">
        <w:rPr>
          <w:rFonts w:ascii="Segoe Condensed" w:eastAsia="Calibri" w:hAnsi="Segoe Condensed" w:cs="Calibri"/>
          <w:sz w:val="22"/>
          <w:szCs w:val="22"/>
        </w:rPr>
        <w:t>lso,</w:t>
      </w:r>
      <w:r w:rsidR="00B8710D" w:rsidRPr="00330EA7">
        <w:rPr>
          <w:rFonts w:ascii="Segoe Condensed" w:eastAsia="Calibri" w:hAnsi="Segoe Condensed" w:cs="Calibri"/>
          <w:sz w:val="22"/>
          <w:szCs w:val="22"/>
        </w:rPr>
        <w:t xml:space="preserve"> </w:t>
      </w:r>
      <w:r w:rsidRPr="00330EA7">
        <w:rPr>
          <w:rFonts w:ascii="Segoe Condensed" w:eastAsia="Calibri" w:hAnsi="Segoe Condensed" w:cs="Calibri"/>
          <w:sz w:val="22"/>
          <w:szCs w:val="22"/>
        </w:rPr>
        <w:t xml:space="preserve">they will lack the </w:t>
      </w:r>
      <w:r w:rsidR="00E71591" w:rsidRPr="00330EA7">
        <w:rPr>
          <w:rFonts w:ascii="Segoe Condensed" w:eastAsia="Calibri" w:hAnsi="Segoe Condensed" w:cs="Calibri"/>
          <w:sz w:val="22"/>
          <w:szCs w:val="22"/>
        </w:rPr>
        <w:t>motivation</w:t>
      </w:r>
      <w:r w:rsidRPr="00330EA7">
        <w:rPr>
          <w:rFonts w:ascii="Segoe Condensed" w:eastAsia="Calibri" w:hAnsi="Segoe Condensed" w:cs="Calibri"/>
          <w:sz w:val="22"/>
          <w:szCs w:val="22"/>
        </w:rPr>
        <w:t xml:space="preserve"> to </w:t>
      </w:r>
      <w:r w:rsidR="00E71591" w:rsidRPr="00330EA7">
        <w:rPr>
          <w:rFonts w:ascii="Segoe Condensed" w:eastAsia="Calibri" w:hAnsi="Segoe Condensed" w:cs="Calibri"/>
          <w:sz w:val="22"/>
          <w:szCs w:val="22"/>
        </w:rPr>
        <w:t>support</w:t>
      </w:r>
      <w:r w:rsidRPr="00330EA7">
        <w:rPr>
          <w:rFonts w:ascii="Segoe Condensed" w:eastAsia="Calibri" w:hAnsi="Segoe Condensed" w:cs="Calibri"/>
          <w:sz w:val="22"/>
          <w:szCs w:val="22"/>
        </w:rPr>
        <w:t xml:space="preserve"> </w:t>
      </w:r>
      <w:r w:rsidR="00E71591" w:rsidRPr="00330EA7">
        <w:rPr>
          <w:rFonts w:ascii="Segoe Condensed" w:eastAsia="Calibri" w:hAnsi="Segoe Condensed" w:cs="Calibri"/>
          <w:sz w:val="22"/>
          <w:szCs w:val="22"/>
        </w:rPr>
        <w:t xml:space="preserve">an </w:t>
      </w:r>
      <w:r w:rsidRPr="00330EA7">
        <w:rPr>
          <w:rFonts w:ascii="Segoe Condensed" w:eastAsia="Calibri" w:hAnsi="Segoe Condensed" w:cs="Calibri"/>
          <w:sz w:val="22"/>
          <w:szCs w:val="22"/>
        </w:rPr>
        <w:t xml:space="preserve">enabling environment in </w:t>
      </w:r>
      <w:r w:rsidR="00E71591" w:rsidRPr="00330EA7">
        <w:rPr>
          <w:rFonts w:ascii="Segoe Condensed" w:eastAsia="Calibri" w:hAnsi="Segoe Condensed" w:cs="Calibri"/>
          <w:sz w:val="22"/>
          <w:szCs w:val="22"/>
        </w:rPr>
        <w:t>a</w:t>
      </w:r>
      <w:r w:rsidRPr="00330EA7">
        <w:rPr>
          <w:rFonts w:ascii="Segoe Condensed" w:eastAsia="Calibri" w:hAnsi="Segoe Condensed" w:cs="Calibri"/>
          <w:sz w:val="22"/>
          <w:szCs w:val="22"/>
        </w:rPr>
        <w:t xml:space="preserve"> manner that OSL team leaders and management deem appropriate.</w:t>
      </w:r>
      <w:r w:rsidR="00CF6ED5" w:rsidRPr="00330EA7">
        <w:rPr>
          <w:rFonts w:ascii="Segoe Condensed" w:hAnsi="Segoe Condensed"/>
        </w:rPr>
        <w:t xml:space="preserve"> </w:t>
      </w:r>
      <w:r w:rsidR="00CF6ED5" w:rsidRPr="00330EA7">
        <w:rPr>
          <w:rFonts w:ascii="Segoe Condensed" w:hAnsi="Segoe Condensed" w:cstheme="majorHAnsi"/>
          <w:sz w:val="22"/>
          <w:szCs w:val="22"/>
        </w:rPr>
        <w:t xml:space="preserve">This is especially an issue since OSL is coordinating </w:t>
      </w:r>
      <w:r w:rsidR="009F7B82" w:rsidRPr="00330EA7">
        <w:rPr>
          <w:rFonts w:ascii="Segoe Condensed" w:hAnsi="Segoe Condensed" w:cstheme="majorHAnsi"/>
          <w:sz w:val="22"/>
          <w:szCs w:val="22"/>
        </w:rPr>
        <w:t>h</w:t>
      </w:r>
      <w:r w:rsidR="00CF6ED5" w:rsidRPr="00330EA7">
        <w:rPr>
          <w:rFonts w:ascii="Segoe Condensed" w:hAnsi="Segoe Condensed" w:cstheme="majorHAnsi"/>
          <w:sz w:val="22"/>
          <w:szCs w:val="22"/>
        </w:rPr>
        <w:t>ealth logistics with national and international partners.</w:t>
      </w:r>
    </w:p>
    <w:p w:rsidR="006B674C" w:rsidRPr="00330EA7" w:rsidRDefault="006B674C" w:rsidP="002D3EDD">
      <w:pPr>
        <w:pBdr>
          <w:top w:val="nil"/>
          <w:left w:val="nil"/>
          <w:bottom w:val="nil"/>
          <w:right w:val="nil"/>
          <w:between w:val="nil"/>
        </w:pBdr>
        <w:spacing w:line="360" w:lineRule="auto"/>
        <w:ind w:hanging="720"/>
        <w:jc w:val="left"/>
        <w:rPr>
          <w:rFonts w:ascii="Segoe Condensed" w:eastAsia="Calibri" w:hAnsi="Segoe Condensed" w:cs="Calibri"/>
          <w:b/>
          <w:i/>
          <w:color w:val="000000"/>
          <w:sz w:val="22"/>
          <w:szCs w:val="22"/>
        </w:rPr>
      </w:pPr>
    </w:p>
    <w:p w:rsidR="006B674C" w:rsidRPr="00244D80" w:rsidRDefault="00A956B4" w:rsidP="005505B1">
      <w:pPr>
        <w:rPr>
          <w:rFonts w:ascii="Segoe Condensed" w:eastAsia="Calibri" w:hAnsi="Segoe Condensed" w:cs="Calibri"/>
          <w:color w:val="754E4E" w:themeColor="accent6" w:themeShade="BF"/>
          <w:sz w:val="22"/>
          <w:szCs w:val="22"/>
        </w:rPr>
      </w:pPr>
      <w:r w:rsidRPr="00244D80">
        <w:rPr>
          <w:rFonts w:ascii="Segoe Condensed" w:eastAsia="Calibri" w:hAnsi="Segoe Condensed" w:cs="Calibri"/>
          <w:color w:val="754E4E" w:themeColor="accent6" w:themeShade="BF"/>
          <w:sz w:val="22"/>
          <w:szCs w:val="22"/>
        </w:rPr>
        <w:t xml:space="preserve">Output 1: Build and </w:t>
      </w:r>
      <w:r w:rsidR="00261056" w:rsidRPr="00244D80">
        <w:rPr>
          <w:rFonts w:ascii="Segoe Condensed" w:eastAsia="Calibri" w:hAnsi="Segoe Condensed" w:cs="Calibri"/>
          <w:color w:val="754E4E" w:themeColor="accent6" w:themeShade="BF"/>
          <w:sz w:val="22"/>
          <w:szCs w:val="22"/>
        </w:rPr>
        <w:t xml:space="preserve">Support </w:t>
      </w:r>
      <w:r w:rsidR="00261056" w:rsidRPr="00244D80">
        <w:rPr>
          <w:rFonts w:ascii="Segoe Condensed" w:eastAsia="Calibri" w:hAnsi="Segoe Condensed" w:cs="Calibri"/>
          <w:color w:val="754E4E" w:themeColor="accent6" w:themeShade="BF"/>
          <w:sz w:val="22"/>
          <w:szCs w:val="22"/>
          <w:lang w:val="hu-HU"/>
        </w:rPr>
        <w:t>Knowledge</w:t>
      </w:r>
      <w:r w:rsidR="000C6F1C" w:rsidRPr="00244D80">
        <w:rPr>
          <w:rFonts w:ascii="Segoe Condensed" w:eastAsia="Calibri" w:hAnsi="Segoe Condensed" w:cs="Calibri"/>
          <w:color w:val="754E4E" w:themeColor="accent6" w:themeShade="BF"/>
          <w:sz w:val="22"/>
          <w:szCs w:val="22"/>
          <w:lang w:val="hu-HU"/>
        </w:rPr>
        <w:t xml:space="preserve"> Sharing </w:t>
      </w:r>
      <w:r w:rsidR="0060413C" w:rsidRPr="00244D80">
        <w:rPr>
          <w:rFonts w:ascii="Segoe Condensed" w:eastAsia="Calibri" w:hAnsi="Segoe Condensed" w:cs="Calibri"/>
          <w:color w:val="754E4E" w:themeColor="accent6" w:themeShade="BF"/>
          <w:sz w:val="22"/>
          <w:szCs w:val="22"/>
          <w:lang w:val="hu-HU"/>
        </w:rPr>
        <w:t>for OSL’s Roster-</w:t>
      </w:r>
      <w:r w:rsidR="009A696D" w:rsidRPr="00244D80">
        <w:rPr>
          <w:rFonts w:ascii="Segoe Condensed" w:eastAsia="Calibri" w:hAnsi="Segoe Condensed" w:cs="Calibri"/>
          <w:color w:val="754E4E" w:themeColor="accent6" w:themeShade="BF"/>
          <w:sz w:val="22"/>
          <w:szCs w:val="22"/>
          <w:lang w:val="hu-HU"/>
        </w:rPr>
        <w:t>B</w:t>
      </w:r>
      <w:r w:rsidR="0060413C" w:rsidRPr="00244D80">
        <w:rPr>
          <w:rFonts w:ascii="Segoe Condensed" w:eastAsia="Calibri" w:hAnsi="Segoe Condensed" w:cs="Calibri"/>
          <w:color w:val="754E4E" w:themeColor="accent6" w:themeShade="BF"/>
          <w:sz w:val="22"/>
          <w:szCs w:val="22"/>
          <w:lang w:val="hu-HU"/>
        </w:rPr>
        <w:t>ased Community</w:t>
      </w:r>
    </w:p>
    <w:p w:rsidR="006B674C" w:rsidRPr="00330EA7" w:rsidRDefault="006B674C" w:rsidP="002D3EDD">
      <w:pPr>
        <w:widowControl w:val="0"/>
        <w:pBdr>
          <w:top w:val="nil"/>
          <w:left w:val="nil"/>
          <w:bottom w:val="nil"/>
          <w:right w:val="nil"/>
          <w:between w:val="nil"/>
        </w:pBdr>
        <w:spacing w:line="360" w:lineRule="auto"/>
        <w:jc w:val="left"/>
        <w:rPr>
          <w:rFonts w:ascii="Segoe Condensed" w:eastAsia="Calibri" w:hAnsi="Segoe Condensed" w:cs="Calibri"/>
          <w:color w:val="000000"/>
          <w:sz w:val="22"/>
          <w:szCs w:val="22"/>
        </w:rPr>
      </w:pPr>
    </w:p>
    <w:p w:rsidR="006B674C" w:rsidRPr="00330EA7" w:rsidRDefault="00A956B4" w:rsidP="002D3EDD">
      <w:pPr>
        <w:pBdr>
          <w:top w:val="nil"/>
          <w:left w:val="nil"/>
          <w:bottom w:val="nil"/>
          <w:right w:val="nil"/>
          <w:between w:val="nil"/>
        </w:pBdr>
        <w:spacing w:line="360" w:lineRule="auto"/>
        <w:rPr>
          <w:rFonts w:ascii="Segoe Condensed" w:eastAsia="Calibri" w:hAnsi="Segoe Condensed" w:cs="Calibri"/>
          <w:sz w:val="22"/>
          <w:szCs w:val="22"/>
        </w:rPr>
      </w:pPr>
      <w:r w:rsidRPr="00330EA7">
        <w:rPr>
          <w:rFonts w:ascii="Segoe Condensed" w:eastAsia="Calibri" w:hAnsi="Segoe Condensed" w:cs="Calibri"/>
          <w:sz w:val="22"/>
          <w:szCs w:val="22"/>
        </w:rPr>
        <w:t>OSL</w:t>
      </w:r>
      <w:r w:rsidRPr="00330EA7">
        <w:rPr>
          <w:rFonts w:ascii="Segoe Condensed" w:eastAsia="Calibri" w:hAnsi="Segoe Condensed" w:cs="Calibri"/>
          <w:color w:val="000000"/>
          <w:sz w:val="22"/>
          <w:szCs w:val="22"/>
        </w:rPr>
        <w:t xml:space="preserve"> commits to cultivating its </w:t>
      </w:r>
      <w:r w:rsidRPr="00330EA7">
        <w:rPr>
          <w:rFonts w:ascii="Segoe Condensed" w:eastAsia="Calibri" w:hAnsi="Segoe Condensed" w:cs="Calibri"/>
          <w:sz w:val="22"/>
          <w:szCs w:val="22"/>
        </w:rPr>
        <w:t>staff</w:t>
      </w:r>
      <w:r w:rsidRPr="00330EA7">
        <w:rPr>
          <w:rFonts w:ascii="Segoe Condensed" w:eastAsia="Calibri" w:hAnsi="Segoe Condensed" w:cs="Calibri"/>
          <w:color w:val="000000"/>
          <w:sz w:val="22"/>
          <w:szCs w:val="22"/>
        </w:rPr>
        <w:t xml:space="preserve"> and the people o</w:t>
      </w:r>
      <w:r w:rsidR="009B283B" w:rsidRPr="00330EA7">
        <w:rPr>
          <w:rFonts w:ascii="Segoe Condensed" w:eastAsia="Calibri" w:hAnsi="Segoe Condensed" w:cs="Calibri"/>
          <w:sz w:val="22"/>
          <w:szCs w:val="22"/>
        </w:rPr>
        <w:t>n</w:t>
      </w:r>
      <w:r w:rsidRPr="00330EA7">
        <w:rPr>
          <w:rFonts w:ascii="Segoe Condensed" w:eastAsia="Calibri" w:hAnsi="Segoe Condensed" w:cs="Calibri"/>
          <w:sz w:val="22"/>
          <w:szCs w:val="22"/>
        </w:rPr>
        <w:t xml:space="preserve"> its </w:t>
      </w:r>
      <w:r w:rsidRPr="00330EA7">
        <w:rPr>
          <w:rFonts w:ascii="Segoe Condensed" w:eastAsia="Calibri" w:hAnsi="Segoe Condensed" w:cs="Calibri"/>
          <w:color w:val="000000"/>
          <w:sz w:val="22"/>
          <w:szCs w:val="22"/>
        </w:rPr>
        <w:t xml:space="preserve">rosters ready to fulfil the </w:t>
      </w:r>
      <w:r w:rsidR="0027233D" w:rsidRPr="00330EA7">
        <w:rPr>
          <w:rFonts w:ascii="Segoe Condensed" w:eastAsia="Calibri" w:hAnsi="Segoe Condensed" w:cs="Calibri"/>
          <w:color w:val="000000"/>
          <w:sz w:val="22"/>
          <w:szCs w:val="22"/>
        </w:rPr>
        <w:t xml:space="preserve">OSL </w:t>
      </w:r>
      <w:r w:rsidRPr="00330EA7">
        <w:rPr>
          <w:rFonts w:ascii="Segoe Condensed" w:eastAsia="Calibri" w:hAnsi="Segoe Condensed" w:cs="Calibri"/>
          <w:color w:val="000000"/>
          <w:sz w:val="22"/>
          <w:szCs w:val="22"/>
        </w:rPr>
        <w:t xml:space="preserve">roles and responsibilities </w:t>
      </w:r>
      <w:r w:rsidR="00E71591" w:rsidRPr="00330EA7">
        <w:rPr>
          <w:rFonts w:ascii="Segoe Condensed" w:eastAsia="Calibri" w:hAnsi="Segoe Condensed" w:cs="Calibri"/>
          <w:color w:val="000000"/>
          <w:sz w:val="22"/>
          <w:szCs w:val="22"/>
        </w:rPr>
        <w:t>during emergency deployments</w:t>
      </w:r>
      <w:r w:rsidRPr="00330EA7">
        <w:rPr>
          <w:rFonts w:ascii="Segoe Condensed" w:eastAsia="Calibri" w:hAnsi="Segoe Condensed" w:cs="Calibri"/>
          <w:color w:val="000000"/>
          <w:sz w:val="22"/>
          <w:szCs w:val="22"/>
        </w:rPr>
        <w:t xml:space="preserve">. The </w:t>
      </w:r>
      <w:r w:rsidRPr="00330EA7">
        <w:rPr>
          <w:rFonts w:ascii="Segoe Condensed" w:eastAsia="Calibri" w:hAnsi="Segoe Condensed" w:cs="Calibri"/>
          <w:sz w:val="22"/>
          <w:szCs w:val="22"/>
        </w:rPr>
        <w:t>community</w:t>
      </w:r>
      <w:r w:rsidRPr="00330EA7">
        <w:rPr>
          <w:rFonts w:ascii="Segoe Condensed" w:eastAsia="Calibri" w:hAnsi="Segoe Condensed" w:cs="Calibri"/>
          <w:color w:val="000000"/>
          <w:sz w:val="22"/>
          <w:szCs w:val="22"/>
        </w:rPr>
        <w:t xml:space="preserve"> will be mainly</w:t>
      </w:r>
      <w:r w:rsidRPr="00330EA7">
        <w:rPr>
          <w:rFonts w:ascii="Segoe Condensed" w:eastAsia="Calibri" w:hAnsi="Segoe Condensed" w:cs="Calibri"/>
          <w:sz w:val="22"/>
          <w:szCs w:val="22"/>
        </w:rPr>
        <w:t xml:space="preserve"> staff </w:t>
      </w:r>
      <w:r w:rsidR="0027233D" w:rsidRPr="00330EA7">
        <w:rPr>
          <w:rFonts w:ascii="Segoe Condensed" w:eastAsia="Calibri" w:hAnsi="Segoe Condensed" w:cs="Calibri"/>
          <w:sz w:val="22"/>
          <w:szCs w:val="22"/>
        </w:rPr>
        <w:t xml:space="preserve">at the levels of the Organization </w:t>
      </w:r>
      <w:r w:rsidRPr="00330EA7">
        <w:rPr>
          <w:rFonts w:ascii="Segoe Condensed" w:eastAsia="Calibri" w:hAnsi="Segoe Condensed" w:cs="Calibri"/>
          <w:sz w:val="22"/>
          <w:szCs w:val="22"/>
        </w:rPr>
        <w:t>and consultants on contracts with</w:t>
      </w:r>
      <w:r w:rsidRPr="00330EA7">
        <w:rPr>
          <w:rFonts w:ascii="Segoe Condensed" w:eastAsia="Calibri" w:hAnsi="Segoe Condensed" w:cs="Calibri"/>
          <w:color w:val="000000"/>
          <w:sz w:val="22"/>
          <w:szCs w:val="22"/>
        </w:rPr>
        <w:t xml:space="preserve"> O</w:t>
      </w:r>
      <w:r w:rsidRPr="00330EA7">
        <w:rPr>
          <w:rFonts w:ascii="Segoe Condensed" w:eastAsia="Calibri" w:hAnsi="Segoe Condensed" w:cs="Calibri"/>
          <w:sz w:val="22"/>
          <w:szCs w:val="22"/>
        </w:rPr>
        <w:t>SL</w:t>
      </w:r>
      <w:r w:rsidRPr="00330EA7">
        <w:rPr>
          <w:rFonts w:ascii="Segoe Condensed" w:eastAsia="Calibri" w:hAnsi="Segoe Condensed" w:cs="Calibri"/>
          <w:color w:val="000000"/>
          <w:sz w:val="22"/>
          <w:szCs w:val="22"/>
        </w:rPr>
        <w:t>,</w:t>
      </w:r>
      <w:r w:rsidR="00FB194B" w:rsidRPr="00330EA7">
        <w:rPr>
          <w:rFonts w:ascii="Segoe Condensed" w:eastAsia="Calibri" w:hAnsi="Segoe Condensed" w:cs="Calibri"/>
          <w:color w:val="000000"/>
          <w:sz w:val="22"/>
          <w:szCs w:val="22"/>
        </w:rPr>
        <w:t xml:space="preserve"> WHE staff work</w:t>
      </w:r>
      <w:r w:rsidR="00E635A0" w:rsidRPr="00330EA7">
        <w:rPr>
          <w:rFonts w:ascii="Segoe Condensed" w:eastAsia="Calibri" w:hAnsi="Segoe Condensed" w:cs="Calibri"/>
          <w:color w:val="000000"/>
          <w:sz w:val="22"/>
          <w:szCs w:val="22"/>
        </w:rPr>
        <w:t>ing</w:t>
      </w:r>
      <w:r w:rsidR="00FB194B" w:rsidRPr="00330EA7">
        <w:rPr>
          <w:rFonts w:ascii="Segoe Condensed" w:eastAsia="Calibri" w:hAnsi="Segoe Condensed" w:cs="Calibri"/>
          <w:color w:val="000000"/>
          <w:sz w:val="22"/>
          <w:szCs w:val="22"/>
        </w:rPr>
        <w:t xml:space="preserve"> with OSL and</w:t>
      </w:r>
      <w:r w:rsidR="008215B5" w:rsidRPr="00330EA7">
        <w:rPr>
          <w:rFonts w:ascii="Segoe Condensed" w:eastAsia="Calibri" w:hAnsi="Segoe Condensed" w:cs="Calibri"/>
          <w:color w:val="000000"/>
          <w:sz w:val="22"/>
          <w:szCs w:val="22"/>
        </w:rPr>
        <w:t>,</w:t>
      </w:r>
      <w:r w:rsidRPr="00330EA7">
        <w:rPr>
          <w:rFonts w:ascii="Segoe Condensed" w:eastAsia="Calibri" w:hAnsi="Segoe Condensed" w:cs="Calibri"/>
          <w:color w:val="000000"/>
          <w:sz w:val="22"/>
          <w:szCs w:val="22"/>
        </w:rPr>
        <w:t xml:space="preserve"> in </w:t>
      </w:r>
      <w:r w:rsidR="008215B5" w:rsidRPr="00330EA7">
        <w:rPr>
          <w:rFonts w:ascii="Segoe Condensed" w:eastAsia="Calibri" w:hAnsi="Segoe Condensed" w:cs="Calibri"/>
          <w:color w:val="000000"/>
          <w:sz w:val="22"/>
          <w:szCs w:val="22"/>
        </w:rPr>
        <w:t xml:space="preserve">due </w:t>
      </w:r>
      <w:r w:rsidRPr="00330EA7">
        <w:rPr>
          <w:rFonts w:ascii="Segoe Condensed" w:eastAsia="Calibri" w:hAnsi="Segoe Condensed" w:cs="Calibri"/>
          <w:color w:val="000000"/>
          <w:sz w:val="22"/>
          <w:szCs w:val="22"/>
        </w:rPr>
        <w:t>time</w:t>
      </w:r>
      <w:r w:rsidR="008215B5" w:rsidRPr="00330EA7">
        <w:rPr>
          <w:rFonts w:ascii="Segoe Condensed" w:eastAsia="Calibri" w:hAnsi="Segoe Condensed" w:cs="Calibri"/>
          <w:color w:val="000000"/>
          <w:sz w:val="22"/>
          <w:szCs w:val="22"/>
        </w:rPr>
        <w:t>,</w:t>
      </w:r>
      <w:r w:rsidRPr="00330EA7">
        <w:rPr>
          <w:rFonts w:ascii="Segoe Condensed" w:eastAsia="Calibri" w:hAnsi="Segoe Condensed" w:cs="Calibri"/>
          <w:color w:val="000000"/>
          <w:sz w:val="22"/>
          <w:szCs w:val="22"/>
        </w:rPr>
        <w:t xml:space="preserve"> standby partner organizations. The </w:t>
      </w:r>
      <w:r w:rsidR="00E635A0" w:rsidRPr="00330EA7">
        <w:rPr>
          <w:rFonts w:ascii="Segoe Condensed" w:eastAsia="Calibri" w:hAnsi="Segoe Condensed" w:cs="Calibri"/>
          <w:color w:val="000000"/>
          <w:sz w:val="22"/>
          <w:szCs w:val="22"/>
        </w:rPr>
        <w:t>purpose is to</w:t>
      </w:r>
      <w:r w:rsidRPr="00330EA7">
        <w:rPr>
          <w:rFonts w:ascii="Segoe Condensed" w:eastAsia="Calibri" w:hAnsi="Segoe Condensed" w:cs="Calibri"/>
          <w:color w:val="000000"/>
          <w:sz w:val="22"/>
          <w:szCs w:val="22"/>
        </w:rPr>
        <w:t xml:space="preserve"> enable </w:t>
      </w:r>
      <w:r w:rsidR="00E635A0" w:rsidRPr="00330EA7">
        <w:rPr>
          <w:rFonts w:ascii="Segoe Condensed" w:eastAsia="Calibri" w:hAnsi="Segoe Condensed" w:cs="Calibri"/>
          <w:color w:val="000000"/>
          <w:sz w:val="22"/>
          <w:szCs w:val="22"/>
        </w:rPr>
        <w:t>required</w:t>
      </w:r>
      <w:r w:rsidRPr="00330EA7">
        <w:rPr>
          <w:rFonts w:ascii="Segoe Condensed" w:eastAsia="Calibri" w:hAnsi="Segoe Condensed" w:cs="Calibri"/>
          <w:color w:val="000000"/>
          <w:sz w:val="22"/>
          <w:szCs w:val="22"/>
        </w:rPr>
        <w:t xml:space="preserve"> learning </w:t>
      </w:r>
      <w:r w:rsidRPr="00330EA7">
        <w:rPr>
          <w:rFonts w:ascii="Segoe Condensed" w:eastAsia="Calibri" w:hAnsi="Segoe Condensed" w:cs="Calibri"/>
          <w:sz w:val="22"/>
          <w:szCs w:val="22"/>
        </w:rPr>
        <w:t xml:space="preserve">to be </w:t>
      </w:r>
      <w:r w:rsidR="00E635A0" w:rsidRPr="00330EA7">
        <w:rPr>
          <w:rFonts w:ascii="Segoe Condensed" w:eastAsia="Calibri" w:hAnsi="Segoe Condensed" w:cs="Calibri"/>
          <w:sz w:val="22"/>
          <w:szCs w:val="22"/>
        </w:rPr>
        <w:t xml:space="preserve">available and </w:t>
      </w:r>
      <w:r w:rsidR="00E635A0" w:rsidRPr="00330EA7">
        <w:rPr>
          <w:rFonts w:ascii="Segoe Condensed" w:eastAsia="Calibri" w:hAnsi="Segoe Condensed" w:cs="Calibri"/>
          <w:color w:val="000000"/>
          <w:sz w:val="22"/>
          <w:szCs w:val="22"/>
        </w:rPr>
        <w:t>encouraged;</w:t>
      </w:r>
      <w:r w:rsidRPr="00330EA7">
        <w:rPr>
          <w:rFonts w:ascii="Segoe Condensed" w:eastAsia="Calibri" w:hAnsi="Segoe Condensed" w:cs="Calibri"/>
          <w:color w:val="000000"/>
          <w:sz w:val="22"/>
          <w:szCs w:val="22"/>
        </w:rPr>
        <w:t xml:space="preserve"> </w:t>
      </w:r>
      <w:r w:rsidR="00E635A0" w:rsidRPr="00330EA7">
        <w:rPr>
          <w:rFonts w:ascii="Segoe Condensed" w:eastAsia="Calibri" w:hAnsi="Segoe Condensed" w:cs="Calibri"/>
          <w:color w:val="000000"/>
          <w:sz w:val="22"/>
          <w:szCs w:val="22"/>
        </w:rPr>
        <w:t>forming and</w:t>
      </w:r>
      <w:r w:rsidRPr="00330EA7">
        <w:rPr>
          <w:rFonts w:ascii="Segoe Condensed" w:eastAsia="Calibri" w:hAnsi="Segoe Condensed" w:cs="Calibri"/>
          <w:color w:val="000000"/>
          <w:sz w:val="22"/>
          <w:szCs w:val="22"/>
        </w:rPr>
        <w:t xml:space="preserve"> maintaining </w:t>
      </w:r>
      <w:r w:rsidRPr="00330EA7">
        <w:rPr>
          <w:rFonts w:ascii="Segoe Condensed" w:eastAsia="Calibri" w:hAnsi="Segoe Condensed" w:cs="Calibri"/>
          <w:sz w:val="22"/>
          <w:szCs w:val="22"/>
        </w:rPr>
        <w:t>a roster that is engaged between the individual’s missions, updated in latest strategy and processes of WHO; in short, surge staff who are fit-for purpose to deploy and hit the ground running in the manner WHO would expect and require</w:t>
      </w:r>
      <w:r w:rsidRPr="00330EA7">
        <w:rPr>
          <w:rFonts w:ascii="Segoe Condensed" w:eastAsia="Calibri" w:hAnsi="Segoe Condensed" w:cs="Calibri"/>
          <w:color w:val="000000"/>
          <w:sz w:val="22"/>
          <w:szCs w:val="22"/>
        </w:rPr>
        <w:t>.</w:t>
      </w:r>
    </w:p>
    <w:p w:rsidR="005F272B" w:rsidRPr="00330EA7" w:rsidRDefault="005F272B" w:rsidP="002D3EDD">
      <w:pPr>
        <w:pBdr>
          <w:top w:val="nil"/>
          <w:left w:val="nil"/>
          <w:bottom w:val="nil"/>
          <w:right w:val="nil"/>
          <w:between w:val="nil"/>
        </w:pBdr>
        <w:spacing w:line="360" w:lineRule="auto"/>
        <w:rPr>
          <w:rFonts w:ascii="Segoe Condensed" w:eastAsia="Calibri" w:hAnsi="Segoe Condensed" w:cs="Calibri"/>
          <w:color w:val="000000"/>
          <w:sz w:val="22"/>
          <w:szCs w:val="22"/>
        </w:rPr>
      </w:pPr>
    </w:p>
    <w:p w:rsidR="006B674C" w:rsidRPr="00330EA7" w:rsidRDefault="00A956B4" w:rsidP="002D3EDD">
      <w:pPr>
        <w:pBdr>
          <w:top w:val="nil"/>
          <w:left w:val="nil"/>
          <w:bottom w:val="nil"/>
          <w:right w:val="nil"/>
          <w:between w:val="nil"/>
        </w:pBdr>
        <w:spacing w:line="360" w:lineRule="auto"/>
        <w:rPr>
          <w:rFonts w:ascii="Segoe Condensed" w:eastAsia="Calibri" w:hAnsi="Segoe Condensed" w:cs="Calibri"/>
          <w:sz w:val="22"/>
          <w:szCs w:val="22"/>
        </w:rPr>
      </w:pPr>
      <w:r w:rsidRPr="00330EA7">
        <w:rPr>
          <w:rFonts w:ascii="Segoe Condensed" w:eastAsia="Calibri" w:hAnsi="Segoe Condensed" w:cs="Calibri"/>
          <w:color w:val="000000"/>
          <w:sz w:val="22"/>
          <w:szCs w:val="22"/>
        </w:rPr>
        <w:t xml:space="preserve">The members of this community will </w:t>
      </w:r>
      <w:r w:rsidRPr="00330EA7">
        <w:rPr>
          <w:rFonts w:ascii="Segoe Condensed" w:eastAsia="Calibri" w:hAnsi="Segoe Condensed" w:cs="Calibri"/>
          <w:sz w:val="22"/>
          <w:szCs w:val="22"/>
        </w:rPr>
        <w:t xml:space="preserve">promote the experiential and exchange of learning that WHE advocates </w:t>
      </w:r>
      <w:r w:rsidR="005505B1" w:rsidRPr="00330EA7">
        <w:rPr>
          <w:rFonts w:ascii="Segoe Condensed" w:eastAsia="Calibri" w:hAnsi="Segoe Condensed" w:cs="Calibri"/>
          <w:sz w:val="22"/>
          <w:szCs w:val="22"/>
        </w:rPr>
        <w:t>for and</w:t>
      </w:r>
      <w:r w:rsidRPr="00330EA7">
        <w:rPr>
          <w:rFonts w:ascii="Segoe Condensed" w:eastAsia="Calibri" w:hAnsi="Segoe Condensed" w:cs="Calibri"/>
          <w:sz w:val="22"/>
          <w:szCs w:val="22"/>
        </w:rPr>
        <w:t xml:space="preserve"> is outlined in its learning strategy. They will </w:t>
      </w:r>
      <w:r w:rsidRPr="00330EA7">
        <w:rPr>
          <w:rFonts w:ascii="Segoe Condensed" w:eastAsia="Calibri" w:hAnsi="Segoe Condensed" w:cs="Calibri"/>
          <w:color w:val="000000"/>
          <w:sz w:val="22"/>
          <w:szCs w:val="22"/>
        </w:rPr>
        <w:t>serve as resource people to support the endeavors of others, both by assisting in developing and contri</w:t>
      </w:r>
      <w:r w:rsidRPr="00330EA7">
        <w:rPr>
          <w:rFonts w:ascii="Segoe Condensed" w:eastAsia="Calibri" w:hAnsi="Segoe Condensed" w:cs="Calibri"/>
          <w:sz w:val="22"/>
          <w:szCs w:val="22"/>
        </w:rPr>
        <w:t xml:space="preserve">buting to formal training, </w:t>
      </w:r>
      <w:proofErr w:type="gramStart"/>
      <w:r w:rsidR="00000D93" w:rsidRPr="00330EA7">
        <w:rPr>
          <w:rFonts w:ascii="Segoe Condensed" w:eastAsia="Calibri" w:hAnsi="Segoe Condensed" w:cs="Calibri"/>
          <w:sz w:val="22"/>
          <w:szCs w:val="22"/>
        </w:rPr>
        <w:t>and</w:t>
      </w:r>
      <w:r w:rsidRPr="00330EA7">
        <w:rPr>
          <w:rFonts w:ascii="Segoe Condensed" w:eastAsia="Calibri" w:hAnsi="Segoe Condensed" w:cs="Calibri"/>
          <w:sz w:val="22"/>
          <w:szCs w:val="22"/>
        </w:rPr>
        <w:t xml:space="preserve"> also</w:t>
      </w:r>
      <w:proofErr w:type="gramEnd"/>
      <w:r w:rsidRPr="00330EA7">
        <w:rPr>
          <w:rFonts w:ascii="Segoe Condensed" w:eastAsia="Calibri" w:hAnsi="Segoe Condensed" w:cs="Calibri"/>
          <w:sz w:val="22"/>
          <w:szCs w:val="22"/>
        </w:rPr>
        <w:t xml:space="preserve"> in gathering and sharing experiences and knowledge</w:t>
      </w:r>
      <w:r w:rsidR="00000D93" w:rsidRPr="00330EA7">
        <w:rPr>
          <w:rFonts w:ascii="Segoe Condensed" w:eastAsia="Calibri" w:hAnsi="Segoe Condensed" w:cs="Calibri"/>
          <w:sz w:val="22"/>
          <w:szCs w:val="22"/>
        </w:rPr>
        <w:t>,</w:t>
      </w:r>
      <w:r w:rsidRPr="00330EA7">
        <w:rPr>
          <w:rFonts w:ascii="Segoe Condensed" w:eastAsia="Calibri" w:hAnsi="Segoe Condensed" w:cs="Calibri"/>
          <w:sz w:val="22"/>
          <w:szCs w:val="22"/>
        </w:rPr>
        <w:t xml:space="preserve"> competencies and </w:t>
      </w:r>
      <w:proofErr w:type="spellStart"/>
      <w:r w:rsidRPr="00330EA7">
        <w:rPr>
          <w:rFonts w:ascii="Segoe Condensed" w:eastAsia="Calibri" w:hAnsi="Segoe Condensed" w:cs="Calibri"/>
          <w:sz w:val="22"/>
          <w:szCs w:val="22"/>
        </w:rPr>
        <w:t>behaviours</w:t>
      </w:r>
      <w:proofErr w:type="spellEnd"/>
      <w:r w:rsidRPr="00330EA7">
        <w:rPr>
          <w:rFonts w:ascii="Segoe Condensed" w:eastAsia="Calibri" w:hAnsi="Segoe Condensed" w:cs="Calibri"/>
          <w:sz w:val="22"/>
          <w:szCs w:val="22"/>
        </w:rPr>
        <w:t xml:space="preserve"> that contribute to success </w:t>
      </w:r>
      <w:r w:rsidR="007108D0" w:rsidRPr="00330EA7">
        <w:rPr>
          <w:rFonts w:ascii="Segoe Condensed" w:eastAsia="Calibri" w:hAnsi="Segoe Condensed" w:cs="Calibri"/>
          <w:sz w:val="22"/>
          <w:szCs w:val="22"/>
        </w:rPr>
        <w:t>during emergencies</w:t>
      </w:r>
      <w:r w:rsidRPr="00330EA7">
        <w:rPr>
          <w:rFonts w:ascii="Segoe Condensed" w:eastAsia="Calibri" w:hAnsi="Segoe Condensed" w:cs="Calibri"/>
          <w:color w:val="000000"/>
          <w:sz w:val="22"/>
          <w:szCs w:val="22"/>
        </w:rPr>
        <w:t xml:space="preserve">. </w:t>
      </w:r>
    </w:p>
    <w:p w:rsidR="005F272B" w:rsidRPr="00330EA7" w:rsidRDefault="005F272B" w:rsidP="002D3EDD">
      <w:pPr>
        <w:pBdr>
          <w:top w:val="nil"/>
          <w:left w:val="nil"/>
          <w:bottom w:val="nil"/>
          <w:right w:val="nil"/>
          <w:between w:val="nil"/>
        </w:pBdr>
        <w:spacing w:line="360" w:lineRule="auto"/>
        <w:rPr>
          <w:rFonts w:ascii="Segoe Condensed" w:eastAsia="Calibri" w:hAnsi="Segoe Condensed" w:cs="Calibri"/>
          <w:sz w:val="22"/>
          <w:szCs w:val="22"/>
        </w:rPr>
      </w:pPr>
    </w:p>
    <w:p w:rsidR="006B674C" w:rsidRPr="00330EA7" w:rsidRDefault="0027233D" w:rsidP="002D3EDD">
      <w:pPr>
        <w:pBdr>
          <w:top w:val="nil"/>
          <w:left w:val="nil"/>
          <w:bottom w:val="nil"/>
          <w:right w:val="nil"/>
          <w:between w:val="nil"/>
        </w:pBdr>
        <w:spacing w:line="360" w:lineRule="auto"/>
        <w:rPr>
          <w:rFonts w:ascii="Segoe Condensed" w:eastAsia="Calibri" w:hAnsi="Segoe Condensed" w:cs="Calibri"/>
          <w:sz w:val="22"/>
          <w:szCs w:val="22"/>
        </w:rPr>
      </w:pPr>
      <w:r w:rsidRPr="00330EA7">
        <w:rPr>
          <w:rFonts w:ascii="Segoe Condensed" w:eastAsia="Calibri" w:hAnsi="Segoe Condensed" w:cs="Calibri"/>
          <w:sz w:val="22"/>
          <w:szCs w:val="22"/>
        </w:rPr>
        <w:t>The</w:t>
      </w:r>
      <w:r w:rsidR="00A956B4" w:rsidRPr="00330EA7">
        <w:rPr>
          <w:rFonts w:ascii="Segoe Condensed" w:eastAsia="Calibri" w:hAnsi="Segoe Condensed" w:cs="Calibri"/>
          <w:sz w:val="22"/>
          <w:szCs w:val="22"/>
        </w:rPr>
        <w:t xml:space="preserve"> mapping </w:t>
      </w:r>
      <w:r w:rsidR="00000D93" w:rsidRPr="00330EA7">
        <w:rPr>
          <w:rFonts w:ascii="Segoe Condensed" w:eastAsia="Calibri" w:hAnsi="Segoe Condensed" w:cs="Calibri"/>
          <w:sz w:val="22"/>
          <w:szCs w:val="22"/>
        </w:rPr>
        <w:t>the</w:t>
      </w:r>
      <w:r w:rsidR="00A956B4" w:rsidRPr="00330EA7">
        <w:rPr>
          <w:rFonts w:ascii="Segoe Condensed" w:eastAsia="Calibri" w:hAnsi="Segoe Condensed" w:cs="Calibri"/>
          <w:sz w:val="22"/>
          <w:szCs w:val="22"/>
        </w:rPr>
        <w:t xml:space="preserve"> technical skills and </w:t>
      </w:r>
      <w:proofErr w:type="spellStart"/>
      <w:r w:rsidR="00A956B4" w:rsidRPr="00330EA7">
        <w:rPr>
          <w:rFonts w:ascii="Segoe Condensed" w:eastAsia="Calibri" w:hAnsi="Segoe Condensed" w:cs="Calibri"/>
          <w:sz w:val="22"/>
          <w:szCs w:val="22"/>
        </w:rPr>
        <w:t>behavioural</w:t>
      </w:r>
      <w:proofErr w:type="spellEnd"/>
      <w:r w:rsidR="00A956B4" w:rsidRPr="00330EA7">
        <w:rPr>
          <w:rFonts w:ascii="Segoe Condensed" w:eastAsia="Calibri" w:hAnsi="Segoe Condensed" w:cs="Calibri"/>
          <w:sz w:val="22"/>
          <w:szCs w:val="22"/>
        </w:rPr>
        <w:t xml:space="preserve"> competencies </w:t>
      </w:r>
      <w:r w:rsidR="00000D93" w:rsidRPr="00330EA7">
        <w:rPr>
          <w:rFonts w:ascii="Segoe Condensed" w:eastAsia="Calibri" w:hAnsi="Segoe Condensed" w:cs="Calibri"/>
          <w:sz w:val="22"/>
          <w:szCs w:val="22"/>
        </w:rPr>
        <w:t xml:space="preserve">that </w:t>
      </w:r>
      <w:r w:rsidR="00A956B4" w:rsidRPr="00330EA7">
        <w:rPr>
          <w:rFonts w:ascii="Segoe Condensed" w:eastAsia="Calibri" w:hAnsi="Segoe Condensed" w:cs="Calibri"/>
          <w:sz w:val="22"/>
          <w:szCs w:val="22"/>
        </w:rPr>
        <w:t xml:space="preserve">members have - an ongoing work of the development of roster members and staff - </w:t>
      </w:r>
      <w:r w:rsidR="00A956B4" w:rsidRPr="00330EA7">
        <w:rPr>
          <w:rFonts w:ascii="Segoe Condensed" w:eastAsia="Calibri" w:hAnsi="Segoe Condensed" w:cs="Calibri"/>
          <w:color w:val="000000"/>
          <w:sz w:val="22"/>
          <w:szCs w:val="22"/>
        </w:rPr>
        <w:t>will help in the planning of operations and evaluating</w:t>
      </w:r>
      <w:r w:rsidR="00A956B4" w:rsidRPr="00330EA7">
        <w:rPr>
          <w:rFonts w:ascii="Segoe Condensed" w:eastAsia="Calibri" w:hAnsi="Segoe Condensed" w:cs="Calibri"/>
          <w:sz w:val="22"/>
          <w:szCs w:val="22"/>
        </w:rPr>
        <w:t xml:space="preserve"> against criteria</w:t>
      </w:r>
      <w:r w:rsidR="00A956B4" w:rsidRPr="00330EA7">
        <w:rPr>
          <w:rFonts w:ascii="Segoe Condensed" w:eastAsia="Calibri" w:hAnsi="Segoe Condensed" w:cs="Calibri"/>
          <w:color w:val="000000"/>
          <w:sz w:val="22"/>
          <w:szCs w:val="22"/>
        </w:rPr>
        <w:t xml:space="preserve">. The community could be used as an asset that works to develop guidance documents at country level, for example. </w:t>
      </w:r>
    </w:p>
    <w:p w:rsidR="005F272B" w:rsidRPr="00330EA7" w:rsidRDefault="005F272B" w:rsidP="002D3EDD">
      <w:pPr>
        <w:spacing w:line="360" w:lineRule="auto"/>
        <w:rPr>
          <w:rFonts w:ascii="Segoe Condensed" w:eastAsia="Calibri" w:hAnsi="Segoe Condensed" w:cs="Calibri"/>
          <w:sz w:val="22"/>
          <w:szCs w:val="22"/>
        </w:rPr>
      </w:pPr>
    </w:p>
    <w:p w:rsidR="006B674C" w:rsidRPr="00330EA7" w:rsidRDefault="00A956B4" w:rsidP="002D3EDD">
      <w:pPr>
        <w:spacing w:line="360" w:lineRule="auto"/>
        <w:rPr>
          <w:rFonts w:ascii="Segoe Condensed" w:eastAsia="Calibri" w:hAnsi="Segoe Condensed" w:cs="Calibri"/>
          <w:sz w:val="22"/>
          <w:szCs w:val="22"/>
        </w:rPr>
      </w:pPr>
      <w:r w:rsidRPr="00330EA7">
        <w:rPr>
          <w:rFonts w:ascii="Segoe Condensed" w:eastAsia="Calibri" w:hAnsi="Segoe Condensed" w:cs="Calibri"/>
          <w:sz w:val="22"/>
          <w:szCs w:val="22"/>
        </w:rPr>
        <w:t xml:space="preserve">The role of OSL management would </w:t>
      </w:r>
      <w:proofErr w:type="spellStart"/>
      <w:r w:rsidRPr="00330EA7">
        <w:rPr>
          <w:rFonts w:ascii="Segoe Condensed" w:eastAsia="Calibri" w:hAnsi="Segoe Condensed" w:cs="Calibri"/>
          <w:sz w:val="22"/>
          <w:szCs w:val="22"/>
        </w:rPr>
        <w:t>centre</w:t>
      </w:r>
      <w:proofErr w:type="spellEnd"/>
      <w:r w:rsidRPr="00330EA7">
        <w:rPr>
          <w:rFonts w:ascii="Segoe Condensed" w:eastAsia="Calibri" w:hAnsi="Segoe Condensed" w:cs="Calibri"/>
          <w:sz w:val="22"/>
          <w:szCs w:val="22"/>
        </w:rPr>
        <w:t xml:space="preserve"> on being a convener, community moderator and developer of resources that reflect</w:t>
      </w:r>
      <w:r w:rsidR="00000D93" w:rsidRPr="00330EA7">
        <w:rPr>
          <w:rFonts w:ascii="Segoe Condensed" w:eastAsia="Calibri" w:hAnsi="Segoe Condensed" w:cs="Calibri"/>
          <w:sz w:val="22"/>
          <w:szCs w:val="22"/>
        </w:rPr>
        <w:t>s</w:t>
      </w:r>
      <w:r w:rsidRPr="00330EA7">
        <w:rPr>
          <w:rFonts w:ascii="Segoe Condensed" w:eastAsia="Calibri" w:hAnsi="Segoe Condensed" w:cs="Calibri"/>
          <w:sz w:val="22"/>
          <w:szCs w:val="22"/>
        </w:rPr>
        <w:t xml:space="preserve"> the collective learning approach and weave</w:t>
      </w:r>
      <w:r w:rsidR="00000D93" w:rsidRPr="00330EA7">
        <w:rPr>
          <w:rFonts w:ascii="Segoe Condensed" w:eastAsia="Calibri" w:hAnsi="Segoe Condensed" w:cs="Calibri"/>
          <w:sz w:val="22"/>
          <w:szCs w:val="22"/>
        </w:rPr>
        <w:t>s</w:t>
      </w:r>
      <w:r w:rsidRPr="00330EA7">
        <w:rPr>
          <w:rFonts w:ascii="Segoe Condensed" w:eastAsia="Calibri" w:hAnsi="Segoe Condensed" w:cs="Calibri"/>
          <w:sz w:val="22"/>
          <w:szCs w:val="22"/>
        </w:rPr>
        <w:t xml:space="preserve"> learning into other </w:t>
      </w:r>
      <w:r w:rsidR="00000D93" w:rsidRPr="00330EA7">
        <w:rPr>
          <w:rFonts w:ascii="Segoe Condensed" w:eastAsia="Calibri" w:hAnsi="Segoe Condensed" w:cs="Calibri"/>
          <w:sz w:val="22"/>
          <w:szCs w:val="22"/>
        </w:rPr>
        <w:t>modalities</w:t>
      </w:r>
      <w:r w:rsidRPr="00330EA7">
        <w:rPr>
          <w:rFonts w:ascii="Segoe Condensed" w:eastAsia="Calibri" w:hAnsi="Segoe Condensed" w:cs="Calibri"/>
          <w:sz w:val="22"/>
          <w:szCs w:val="22"/>
        </w:rPr>
        <w:t xml:space="preserve">. This is not a role that is taken lightly, and resources – both financial and human - will be identified and allocated to ensure management can perform these functions. OSL will continue working within the health in emergencies </w:t>
      </w:r>
      <w:r w:rsidR="00FB194B" w:rsidRPr="00330EA7">
        <w:rPr>
          <w:rFonts w:ascii="Segoe Condensed" w:eastAsia="Calibri" w:hAnsi="Segoe Condensed" w:cs="Calibri"/>
          <w:sz w:val="22"/>
          <w:szCs w:val="22"/>
        </w:rPr>
        <w:t xml:space="preserve">program </w:t>
      </w:r>
      <w:r w:rsidRPr="00330EA7">
        <w:rPr>
          <w:rFonts w:ascii="Segoe Condensed" w:eastAsia="Calibri" w:hAnsi="Segoe Condensed" w:cs="Calibri"/>
          <w:sz w:val="22"/>
          <w:szCs w:val="22"/>
        </w:rPr>
        <w:t xml:space="preserve">to assist </w:t>
      </w:r>
      <w:r w:rsidR="000C0E54" w:rsidRPr="00330EA7">
        <w:rPr>
          <w:rFonts w:ascii="Segoe Condensed" w:eastAsia="Calibri" w:hAnsi="Segoe Condensed" w:cs="Calibri"/>
          <w:sz w:val="22"/>
          <w:szCs w:val="22"/>
        </w:rPr>
        <w:t>in</w:t>
      </w:r>
      <w:r w:rsidRPr="00330EA7">
        <w:rPr>
          <w:rFonts w:ascii="Segoe Condensed" w:eastAsia="Calibri" w:hAnsi="Segoe Condensed" w:cs="Calibri"/>
          <w:sz w:val="22"/>
          <w:szCs w:val="22"/>
        </w:rPr>
        <w:t xml:space="preserve"> “lead</w:t>
      </w:r>
      <w:r w:rsidR="000C0E54" w:rsidRPr="00330EA7">
        <w:rPr>
          <w:rFonts w:ascii="Segoe Condensed" w:eastAsia="Calibri" w:hAnsi="Segoe Condensed" w:cs="Calibri"/>
          <w:sz w:val="22"/>
          <w:szCs w:val="22"/>
        </w:rPr>
        <w:t>ing</w:t>
      </w:r>
      <w:r w:rsidRPr="00330EA7">
        <w:rPr>
          <w:rFonts w:ascii="Segoe Condensed" w:eastAsia="Calibri" w:hAnsi="Segoe Condensed" w:cs="Calibri"/>
          <w:sz w:val="22"/>
          <w:szCs w:val="22"/>
        </w:rPr>
        <w:t xml:space="preserve"> by example” in this new phase of the WHO learning process.</w:t>
      </w:r>
    </w:p>
    <w:p w:rsidR="006B674C" w:rsidRPr="00330EA7" w:rsidRDefault="006B674C" w:rsidP="002D3EDD">
      <w:pPr>
        <w:spacing w:line="360" w:lineRule="auto"/>
        <w:rPr>
          <w:rFonts w:ascii="Segoe Condensed" w:eastAsia="Calibri" w:hAnsi="Segoe Condensed" w:cs="Calibri"/>
          <w:sz w:val="22"/>
          <w:szCs w:val="22"/>
        </w:rPr>
      </w:pPr>
    </w:p>
    <w:p w:rsidR="006B674C" w:rsidRPr="00244D80" w:rsidRDefault="00A956B4" w:rsidP="002D3EDD">
      <w:pPr>
        <w:spacing w:line="360" w:lineRule="auto"/>
        <w:rPr>
          <w:rFonts w:ascii="Segoe Condensed" w:eastAsia="Calibri" w:hAnsi="Segoe Condensed" w:cs="Calibri"/>
          <w:color w:val="754E4E" w:themeColor="accent6" w:themeShade="BF"/>
          <w:sz w:val="22"/>
          <w:szCs w:val="22"/>
        </w:rPr>
      </w:pPr>
      <w:r w:rsidRPr="00244D80">
        <w:rPr>
          <w:rFonts w:ascii="Segoe Condensed" w:eastAsia="Calibri" w:hAnsi="Segoe Condensed" w:cs="Calibri"/>
          <w:color w:val="754E4E" w:themeColor="accent6" w:themeShade="BF"/>
          <w:sz w:val="22"/>
          <w:szCs w:val="22"/>
        </w:rPr>
        <w:t xml:space="preserve">Output 2: Develop </w:t>
      </w:r>
      <w:r w:rsidR="00FF36A8" w:rsidRPr="00244D80">
        <w:rPr>
          <w:rFonts w:ascii="Segoe Condensed" w:eastAsia="Calibri" w:hAnsi="Segoe Condensed" w:cs="Calibri"/>
          <w:color w:val="754E4E" w:themeColor="accent6" w:themeShade="BF"/>
          <w:sz w:val="22"/>
          <w:szCs w:val="22"/>
        </w:rPr>
        <w:t>L</w:t>
      </w:r>
      <w:r w:rsidRPr="00244D80">
        <w:rPr>
          <w:rFonts w:ascii="Segoe Condensed" w:eastAsia="Calibri" w:hAnsi="Segoe Condensed" w:cs="Calibri"/>
          <w:color w:val="754E4E" w:themeColor="accent6" w:themeShade="BF"/>
          <w:sz w:val="22"/>
          <w:szCs w:val="22"/>
        </w:rPr>
        <w:t xml:space="preserve">earning </w:t>
      </w:r>
      <w:r w:rsidR="00FF36A8" w:rsidRPr="00244D80">
        <w:rPr>
          <w:rFonts w:ascii="Segoe Condensed" w:eastAsia="Calibri" w:hAnsi="Segoe Condensed" w:cs="Calibri"/>
          <w:color w:val="754E4E" w:themeColor="accent6" w:themeShade="BF"/>
          <w:sz w:val="22"/>
          <w:szCs w:val="22"/>
        </w:rPr>
        <w:t>M</w:t>
      </w:r>
      <w:r w:rsidRPr="00244D80">
        <w:rPr>
          <w:rFonts w:ascii="Segoe Condensed" w:eastAsia="Calibri" w:hAnsi="Segoe Condensed" w:cs="Calibri"/>
          <w:color w:val="754E4E" w:themeColor="accent6" w:themeShade="BF"/>
          <w:sz w:val="22"/>
          <w:szCs w:val="22"/>
        </w:rPr>
        <w:t xml:space="preserve">odules to be used in </w:t>
      </w:r>
      <w:r w:rsidR="00FF36A8" w:rsidRPr="00244D80">
        <w:rPr>
          <w:rFonts w:ascii="Segoe Condensed" w:eastAsia="Calibri" w:hAnsi="Segoe Condensed" w:cs="Calibri"/>
          <w:color w:val="754E4E" w:themeColor="accent6" w:themeShade="BF"/>
          <w:sz w:val="22"/>
          <w:szCs w:val="22"/>
        </w:rPr>
        <w:t>C</w:t>
      </w:r>
      <w:r w:rsidRPr="00244D80">
        <w:rPr>
          <w:rFonts w:ascii="Segoe Condensed" w:eastAsia="Calibri" w:hAnsi="Segoe Condensed" w:cs="Calibri"/>
          <w:color w:val="754E4E" w:themeColor="accent6" w:themeShade="BF"/>
          <w:sz w:val="22"/>
          <w:szCs w:val="22"/>
        </w:rPr>
        <w:t xml:space="preserve">ourses for </w:t>
      </w:r>
      <w:r w:rsidR="00FF36A8" w:rsidRPr="00244D80">
        <w:rPr>
          <w:rFonts w:ascii="Segoe Condensed" w:eastAsia="Calibri" w:hAnsi="Segoe Condensed" w:cs="Calibri"/>
          <w:color w:val="754E4E" w:themeColor="accent6" w:themeShade="BF"/>
          <w:sz w:val="22"/>
          <w:szCs w:val="22"/>
        </w:rPr>
        <w:t>H</w:t>
      </w:r>
      <w:r w:rsidRPr="00244D80">
        <w:rPr>
          <w:rFonts w:ascii="Segoe Condensed" w:eastAsia="Calibri" w:hAnsi="Segoe Condensed" w:cs="Calibri"/>
          <w:color w:val="754E4E" w:themeColor="accent6" w:themeShade="BF"/>
          <w:sz w:val="22"/>
          <w:szCs w:val="22"/>
        </w:rPr>
        <w:t xml:space="preserve">ealth </w:t>
      </w:r>
      <w:r w:rsidR="00FF36A8" w:rsidRPr="00244D80">
        <w:rPr>
          <w:rFonts w:ascii="Segoe Condensed" w:eastAsia="Calibri" w:hAnsi="Segoe Condensed" w:cs="Calibri"/>
          <w:color w:val="754E4E" w:themeColor="accent6" w:themeShade="BF"/>
          <w:sz w:val="22"/>
          <w:szCs w:val="22"/>
        </w:rPr>
        <w:t>E</w:t>
      </w:r>
      <w:r w:rsidRPr="00244D80">
        <w:rPr>
          <w:rFonts w:ascii="Segoe Condensed" w:eastAsia="Calibri" w:hAnsi="Segoe Condensed" w:cs="Calibri"/>
          <w:color w:val="754E4E" w:themeColor="accent6" w:themeShade="BF"/>
          <w:sz w:val="22"/>
          <w:szCs w:val="22"/>
        </w:rPr>
        <w:t xml:space="preserve">mergencies </w:t>
      </w:r>
      <w:r w:rsidR="00FF36A8" w:rsidRPr="00244D80">
        <w:rPr>
          <w:rFonts w:ascii="Segoe Condensed" w:eastAsia="Calibri" w:hAnsi="Segoe Condensed" w:cs="Calibri"/>
          <w:color w:val="754E4E" w:themeColor="accent6" w:themeShade="BF"/>
          <w:sz w:val="22"/>
          <w:szCs w:val="22"/>
        </w:rPr>
        <w:t>S</w:t>
      </w:r>
      <w:r w:rsidRPr="00244D80">
        <w:rPr>
          <w:rFonts w:ascii="Segoe Condensed" w:eastAsia="Calibri" w:hAnsi="Segoe Condensed" w:cs="Calibri"/>
          <w:color w:val="754E4E" w:themeColor="accent6" w:themeShade="BF"/>
          <w:sz w:val="22"/>
          <w:szCs w:val="22"/>
        </w:rPr>
        <w:t xml:space="preserve">taff, including </w:t>
      </w:r>
      <w:r w:rsidR="00FF36A8" w:rsidRPr="00244D80">
        <w:rPr>
          <w:rFonts w:ascii="Segoe Condensed" w:eastAsia="Calibri" w:hAnsi="Segoe Condensed" w:cs="Calibri"/>
          <w:color w:val="754E4E" w:themeColor="accent6" w:themeShade="BF"/>
          <w:sz w:val="22"/>
          <w:szCs w:val="22"/>
        </w:rPr>
        <w:t>S</w:t>
      </w:r>
      <w:r w:rsidRPr="00244D80">
        <w:rPr>
          <w:rFonts w:ascii="Segoe Condensed" w:eastAsia="Calibri" w:hAnsi="Segoe Condensed" w:cs="Calibri"/>
          <w:color w:val="754E4E" w:themeColor="accent6" w:themeShade="BF"/>
          <w:sz w:val="22"/>
          <w:szCs w:val="22"/>
        </w:rPr>
        <w:t xml:space="preserve">urge </w:t>
      </w:r>
      <w:r w:rsidR="00FF36A8" w:rsidRPr="00244D80">
        <w:rPr>
          <w:rFonts w:ascii="Segoe Condensed" w:eastAsia="Calibri" w:hAnsi="Segoe Condensed" w:cs="Calibri"/>
          <w:color w:val="754E4E" w:themeColor="accent6" w:themeShade="BF"/>
          <w:sz w:val="22"/>
          <w:szCs w:val="22"/>
        </w:rPr>
        <w:t>C</w:t>
      </w:r>
      <w:r w:rsidRPr="00244D80">
        <w:rPr>
          <w:rFonts w:ascii="Segoe Condensed" w:eastAsia="Calibri" w:hAnsi="Segoe Condensed" w:cs="Calibri"/>
          <w:color w:val="754E4E" w:themeColor="accent6" w:themeShade="BF"/>
          <w:sz w:val="22"/>
          <w:szCs w:val="22"/>
        </w:rPr>
        <w:t xml:space="preserve">apacity </w:t>
      </w:r>
      <w:r w:rsidR="00FF36A8" w:rsidRPr="00244D80">
        <w:rPr>
          <w:rFonts w:ascii="Segoe Condensed" w:eastAsia="Calibri" w:hAnsi="Segoe Condensed" w:cs="Calibri"/>
          <w:color w:val="754E4E" w:themeColor="accent6" w:themeShade="BF"/>
          <w:sz w:val="22"/>
          <w:szCs w:val="22"/>
        </w:rPr>
        <w:t>T</w:t>
      </w:r>
      <w:r w:rsidRPr="00244D80">
        <w:rPr>
          <w:rFonts w:ascii="Segoe Condensed" w:eastAsia="Calibri" w:hAnsi="Segoe Condensed" w:cs="Calibri"/>
          <w:color w:val="754E4E" w:themeColor="accent6" w:themeShade="BF"/>
          <w:sz w:val="22"/>
          <w:szCs w:val="22"/>
        </w:rPr>
        <w:t xml:space="preserve">eams and </w:t>
      </w:r>
      <w:r w:rsidR="00FF36A8" w:rsidRPr="00244D80">
        <w:rPr>
          <w:rFonts w:ascii="Segoe Condensed" w:eastAsia="Calibri" w:hAnsi="Segoe Condensed" w:cs="Calibri"/>
          <w:color w:val="754E4E" w:themeColor="accent6" w:themeShade="BF"/>
          <w:sz w:val="22"/>
          <w:szCs w:val="22"/>
        </w:rPr>
        <w:t>P</w:t>
      </w:r>
      <w:r w:rsidRPr="00244D80">
        <w:rPr>
          <w:rFonts w:ascii="Segoe Condensed" w:eastAsia="Calibri" w:hAnsi="Segoe Condensed" w:cs="Calibri"/>
          <w:color w:val="754E4E" w:themeColor="accent6" w:themeShade="BF"/>
          <w:sz w:val="22"/>
          <w:szCs w:val="22"/>
        </w:rPr>
        <w:t>artner</w:t>
      </w:r>
      <w:r w:rsidR="00FB194B" w:rsidRPr="00244D80">
        <w:rPr>
          <w:rFonts w:ascii="Segoe Condensed" w:eastAsia="Calibri" w:hAnsi="Segoe Condensed" w:cs="Calibri"/>
          <w:color w:val="754E4E" w:themeColor="accent6" w:themeShade="BF"/>
          <w:sz w:val="22"/>
          <w:szCs w:val="22"/>
        </w:rPr>
        <w:t xml:space="preserve"> Agencies</w:t>
      </w:r>
    </w:p>
    <w:p w:rsidR="006B674C" w:rsidRPr="00330EA7" w:rsidRDefault="006B674C" w:rsidP="002D3EDD">
      <w:pPr>
        <w:spacing w:line="360" w:lineRule="auto"/>
        <w:rPr>
          <w:rFonts w:ascii="Segoe Condensed" w:eastAsia="Calibri" w:hAnsi="Segoe Condensed" w:cs="Calibri"/>
          <w:sz w:val="22"/>
          <w:szCs w:val="22"/>
        </w:rPr>
      </w:pPr>
    </w:p>
    <w:p w:rsidR="006B674C" w:rsidRPr="00330EA7" w:rsidRDefault="00897B58" w:rsidP="002D3EDD">
      <w:pPr>
        <w:spacing w:line="360" w:lineRule="auto"/>
        <w:rPr>
          <w:rFonts w:ascii="Segoe Condensed" w:eastAsia="Calibri" w:hAnsi="Segoe Condensed" w:cs="Calibri"/>
          <w:sz w:val="22"/>
          <w:szCs w:val="22"/>
        </w:rPr>
      </w:pPr>
      <w:r w:rsidRPr="00330EA7">
        <w:rPr>
          <w:rFonts w:ascii="Segoe Condensed" w:eastAsia="Calibri" w:hAnsi="Segoe Condensed" w:cs="Calibri"/>
          <w:sz w:val="22"/>
          <w:szCs w:val="22"/>
        </w:rPr>
        <w:t xml:space="preserve">Non-OSL </w:t>
      </w:r>
      <w:r w:rsidR="00A956B4" w:rsidRPr="00330EA7">
        <w:rPr>
          <w:rFonts w:ascii="Segoe Condensed" w:eastAsia="Calibri" w:hAnsi="Segoe Condensed" w:cs="Calibri"/>
          <w:sz w:val="22"/>
          <w:szCs w:val="22"/>
        </w:rPr>
        <w:t xml:space="preserve">WHO </w:t>
      </w:r>
      <w:r w:rsidRPr="00330EA7">
        <w:rPr>
          <w:rFonts w:ascii="Segoe Condensed" w:eastAsia="Calibri" w:hAnsi="Segoe Condensed" w:cs="Calibri"/>
          <w:sz w:val="22"/>
          <w:szCs w:val="22"/>
        </w:rPr>
        <w:t xml:space="preserve">Emergency Personnel </w:t>
      </w:r>
      <w:r w:rsidR="00A956B4" w:rsidRPr="00330EA7">
        <w:rPr>
          <w:rFonts w:ascii="Segoe Condensed" w:eastAsia="Calibri" w:hAnsi="Segoe Condensed" w:cs="Calibri"/>
          <w:sz w:val="22"/>
          <w:szCs w:val="22"/>
        </w:rPr>
        <w:t xml:space="preserve">often have little more than a cursory understanding of operations </w:t>
      </w:r>
      <w:proofErr w:type="gramStart"/>
      <w:r w:rsidR="00A956B4" w:rsidRPr="00330EA7">
        <w:rPr>
          <w:rFonts w:ascii="Segoe Condensed" w:eastAsia="Calibri" w:hAnsi="Segoe Condensed" w:cs="Calibri"/>
          <w:sz w:val="22"/>
          <w:szCs w:val="22"/>
        </w:rPr>
        <w:t>support</w:t>
      </w:r>
      <w:proofErr w:type="gramEnd"/>
      <w:r w:rsidR="00A956B4" w:rsidRPr="00330EA7">
        <w:rPr>
          <w:rFonts w:ascii="Segoe Condensed" w:eastAsia="Calibri" w:hAnsi="Segoe Condensed" w:cs="Calibri"/>
          <w:sz w:val="22"/>
          <w:szCs w:val="22"/>
        </w:rPr>
        <w:t xml:space="preserve"> and logistics</w:t>
      </w:r>
      <w:r w:rsidR="001E5335" w:rsidRPr="00330EA7">
        <w:rPr>
          <w:rFonts w:ascii="Segoe Condensed" w:eastAsia="Calibri" w:hAnsi="Segoe Condensed" w:cs="Calibri"/>
          <w:sz w:val="22"/>
          <w:szCs w:val="22"/>
        </w:rPr>
        <w:t>; m</w:t>
      </w:r>
      <w:r w:rsidR="00A956B4" w:rsidRPr="00330EA7">
        <w:rPr>
          <w:rFonts w:ascii="Segoe Condensed" w:eastAsia="Calibri" w:hAnsi="Segoe Condensed" w:cs="Calibri"/>
          <w:sz w:val="22"/>
          <w:szCs w:val="22"/>
        </w:rPr>
        <w:t xml:space="preserve">oreover, some ingrained </w:t>
      </w:r>
      <w:r w:rsidRPr="00330EA7">
        <w:rPr>
          <w:rFonts w:ascii="Segoe Condensed" w:eastAsia="Calibri" w:hAnsi="Segoe Condensed" w:cs="Calibri"/>
          <w:sz w:val="22"/>
          <w:szCs w:val="22"/>
        </w:rPr>
        <w:t>preconceptions</w:t>
      </w:r>
      <w:r w:rsidR="001E5335" w:rsidRPr="00330EA7">
        <w:rPr>
          <w:rFonts w:ascii="Segoe Condensed" w:eastAsia="Calibri" w:hAnsi="Segoe Condensed" w:cs="Calibri"/>
          <w:sz w:val="22"/>
          <w:szCs w:val="22"/>
        </w:rPr>
        <w:t xml:space="preserve"> </w:t>
      </w:r>
      <w:r w:rsidR="00000D93" w:rsidRPr="00330EA7">
        <w:rPr>
          <w:rFonts w:ascii="Segoe Condensed" w:eastAsia="Calibri" w:hAnsi="Segoe Condensed" w:cs="Calibri"/>
          <w:sz w:val="22"/>
          <w:szCs w:val="22"/>
        </w:rPr>
        <w:t xml:space="preserve">are typically in </w:t>
      </w:r>
      <w:r w:rsidR="001E5335" w:rsidRPr="00330EA7">
        <w:rPr>
          <w:rFonts w:ascii="Segoe Condensed" w:eastAsia="Calibri" w:hAnsi="Segoe Condensed" w:cs="Calibri"/>
          <w:sz w:val="22"/>
          <w:szCs w:val="22"/>
        </w:rPr>
        <w:t>exist</w:t>
      </w:r>
      <w:r w:rsidR="00000D93" w:rsidRPr="00330EA7">
        <w:rPr>
          <w:rFonts w:ascii="Segoe Condensed" w:eastAsia="Calibri" w:hAnsi="Segoe Condensed" w:cs="Calibri"/>
          <w:sz w:val="22"/>
          <w:szCs w:val="22"/>
        </w:rPr>
        <w:t>ence</w:t>
      </w:r>
      <w:r w:rsidR="00A956B4" w:rsidRPr="00330EA7">
        <w:rPr>
          <w:rFonts w:ascii="Segoe Condensed" w:eastAsia="Calibri" w:hAnsi="Segoe Condensed" w:cs="Calibri"/>
          <w:sz w:val="22"/>
          <w:szCs w:val="22"/>
        </w:rPr>
        <w:t xml:space="preserve">. </w:t>
      </w:r>
      <w:r w:rsidR="00000D93" w:rsidRPr="00330EA7">
        <w:rPr>
          <w:rFonts w:ascii="Segoe Condensed" w:eastAsia="Calibri" w:hAnsi="Segoe Condensed" w:cs="Calibri"/>
          <w:sz w:val="22"/>
          <w:szCs w:val="22"/>
        </w:rPr>
        <w:t xml:space="preserve"> T</w:t>
      </w:r>
      <w:r w:rsidR="00A956B4" w:rsidRPr="00330EA7">
        <w:rPr>
          <w:rFonts w:ascii="Segoe Condensed" w:eastAsia="Calibri" w:hAnsi="Segoe Condensed" w:cs="Calibri"/>
          <w:sz w:val="22"/>
          <w:szCs w:val="22"/>
        </w:rPr>
        <w:t xml:space="preserve">here is not just a lack of basic knowledge but an apprehension to engage, fearing </w:t>
      </w:r>
      <w:r w:rsidR="000C0E54" w:rsidRPr="00330EA7">
        <w:rPr>
          <w:rFonts w:ascii="Segoe Condensed" w:eastAsia="Calibri" w:hAnsi="Segoe Condensed" w:cs="Calibri"/>
          <w:sz w:val="22"/>
          <w:szCs w:val="22"/>
        </w:rPr>
        <w:t>OSL</w:t>
      </w:r>
      <w:r w:rsidR="00A956B4" w:rsidRPr="00330EA7">
        <w:rPr>
          <w:rFonts w:ascii="Segoe Condensed" w:eastAsia="Calibri" w:hAnsi="Segoe Condensed" w:cs="Calibri"/>
          <w:sz w:val="22"/>
          <w:szCs w:val="22"/>
        </w:rPr>
        <w:t xml:space="preserve"> </w:t>
      </w:r>
      <w:r w:rsidR="00000D93" w:rsidRPr="00330EA7">
        <w:rPr>
          <w:rFonts w:ascii="Segoe Condensed" w:eastAsia="Calibri" w:hAnsi="Segoe Condensed" w:cs="Calibri"/>
          <w:sz w:val="22"/>
          <w:szCs w:val="22"/>
        </w:rPr>
        <w:t>is a</w:t>
      </w:r>
      <w:r w:rsidR="00A956B4" w:rsidRPr="00330EA7">
        <w:rPr>
          <w:rFonts w:ascii="Segoe Condensed" w:eastAsia="Calibri" w:hAnsi="Segoe Condensed" w:cs="Calibri"/>
          <w:sz w:val="22"/>
          <w:szCs w:val="22"/>
        </w:rPr>
        <w:t xml:space="preserve"> </w:t>
      </w:r>
      <w:r w:rsidR="00000D93" w:rsidRPr="00330EA7">
        <w:rPr>
          <w:rFonts w:ascii="Segoe Condensed" w:eastAsia="Calibri" w:hAnsi="Segoe Condensed" w:cs="Calibri"/>
          <w:sz w:val="22"/>
          <w:szCs w:val="22"/>
        </w:rPr>
        <w:t>territory reserved only for</w:t>
      </w:r>
      <w:r w:rsidR="00FB194B" w:rsidRPr="00330EA7">
        <w:rPr>
          <w:rFonts w:ascii="Segoe Condensed" w:eastAsia="Calibri" w:hAnsi="Segoe Condensed" w:cs="Calibri"/>
          <w:sz w:val="22"/>
          <w:szCs w:val="22"/>
        </w:rPr>
        <w:t xml:space="preserve"> </w:t>
      </w:r>
      <w:r w:rsidR="00A956B4" w:rsidRPr="00330EA7">
        <w:rPr>
          <w:rFonts w:ascii="Segoe Condensed" w:eastAsia="Calibri" w:hAnsi="Segoe Condensed" w:cs="Calibri"/>
          <w:sz w:val="22"/>
          <w:szCs w:val="22"/>
        </w:rPr>
        <w:t xml:space="preserve">expert logisticians. In the present operational climate, </w:t>
      </w:r>
      <w:r w:rsidRPr="00330EA7">
        <w:rPr>
          <w:rFonts w:ascii="Segoe Condensed" w:eastAsia="Calibri" w:hAnsi="Segoe Condensed" w:cs="Calibri"/>
          <w:sz w:val="22"/>
          <w:szCs w:val="22"/>
        </w:rPr>
        <w:t>i</w:t>
      </w:r>
      <w:r w:rsidR="00A956B4" w:rsidRPr="00330EA7">
        <w:rPr>
          <w:rFonts w:ascii="Segoe Condensed" w:eastAsia="Calibri" w:hAnsi="Segoe Condensed" w:cs="Calibri"/>
          <w:sz w:val="22"/>
          <w:szCs w:val="22"/>
        </w:rPr>
        <w:t xml:space="preserve">n many </w:t>
      </w:r>
      <w:r w:rsidR="009F7B82" w:rsidRPr="00330EA7">
        <w:rPr>
          <w:rFonts w:ascii="Segoe Condensed" w:eastAsia="Calibri" w:hAnsi="Segoe Condensed" w:cs="Calibri"/>
          <w:sz w:val="22"/>
          <w:szCs w:val="22"/>
        </w:rPr>
        <w:t>C</w:t>
      </w:r>
      <w:r w:rsidR="00A956B4" w:rsidRPr="00330EA7">
        <w:rPr>
          <w:rFonts w:ascii="Segoe Condensed" w:eastAsia="Calibri" w:hAnsi="Segoe Condensed" w:cs="Calibri"/>
          <w:sz w:val="22"/>
          <w:szCs w:val="22"/>
        </w:rPr>
        <w:t xml:space="preserve">ountry or </w:t>
      </w:r>
      <w:r w:rsidR="009F7B82" w:rsidRPr="00330EA7">
        <w:rPr>
          <w:rFonts w:ascii="Segoe Condensed" w:eastAsia="Calibri" w:hAnsi="Segoe Condensed" w:cs="Calibri"/>
          <w:sz w:val="22"/>
          <w:szCs w:val="22"/>
        </w:rPr>
        <w:t>R</w:t>
      </w:r>
      <w:r w:rsidR="00A956B4" w:rsidRPr="00330EA7">
        <w:rPr>
          <w:rFonts w:ascii="Segoe Condensed" w:eastAsia="Calibri" w:hAnsi="Segoe Condensed" w:cs="Calibri"/>
          <w:sz w:val="22"/>
          <w:szCs w:val="22"/>
        </w:rPr>
        <w:t xml:space="preserve">egional </w:t>
      </w:r>
      <w:r w:rsidR="009F7B82" w:rsidRPr="00330EA7">
        <w:rPr>
          <w:rFonts w:ascii="Segoe Condensed" w:eastAsia="Calibri" w:hAnsi="Segoe Condensed" w:cs="Calibri"/>
          <w:sz w:val="22"/>
          <w:szCs w:val="22"/>
        </w:rPr>
        <w:t>O</w:t>
      </w:r>
      <w:r w:rsidR="00A956B4" w:rsidRPr="00330EA7">
        <w:rPr>
          <w:rFonts w:ascii="Segoe Condensed" w:eastAsia="Calibri" w:hAnsi="Segoe Condensed" w:cs="Calibri"/>
          <w:sz w:val="22"/>
          <w:szCs w:val="22"/>
        </w:rPr>
        <w:t xml:space="preserve">ffices dedicated </w:t>
      </w:r>
      <w:r w:rsidRPr="00330EA7">
        <w:rPr>
          <w:rFonts w:ascii="Segoe Condensed" w:eastAsia="Calibri" w:hAnsi="Segoe Condensed" w:cs="Calibri"/>
          <w:sz w:val="22"/>
          <w:szCs w:val="22"/>
        </w:rPr>
        <w:t xml:space="preserve">Operations and Logistics </w:t>
      </w:r>
      <w:r w:rsidR="00A956B4" w:rsidRPr="00330EA7">
        <w:rPr>
          <w:rFonts w:ascii="Segoe Condensed" w:eastAsia="Calibri" w:hAnsi="Segoe Condensed" w:cs="Calibri"/>
          <w:sz w:val="22"/>
          <w:szCs w:val="22"/>
        </w:rPr>
        <w:t>focal point</w:t>
      </w:r>
      <w:r w:rsidRPr="00330EA7">
        <w:rPr>
          <w:rFonts w:ascii="Segoe Condensed" w:eastAsia="Calibri" w:hAnsi="Segoe Condensed" w:cs="Calibri"/>
          <w:sz w:val="22"/>
          <w:szCs w:val="22"/>
        </w:rPr>
        <w:t>s</w:t>
      </w:r>
      <w:r w:rsidR="00A956B4" w:rsidRPr="00330EA7">
        <w:rPr>
          <w:rFonts w:ascii="Segoe Condensed" w:eastAsia="Calibri" w:hAnsi="Segoe Condensed" w:cs="Calibri"/>
          <w:sz w:val="22"/>
          <w:szCs w:val="22"/>
        </w:rPr>
        <w:t xml:space="preserve"> </w:t>
      </w:r>
      <w:r w:rsidRPr="00330EA7">
        <w:rPr>
          <w:rFonts w:ascii="Segoe Condensed" w:eastAsia="Calibri" w:hAnsi="Segoe Condensed" w:cs="Calibri"/>
          <w:sz w:val="22"/>
          <w:szCs w:val="22"/>
        </w:rPr>
        <w:t>are rare.  This means that the</w:t>
      </w:r>
      <w:r w:rsidR="00A956B4" w:rsidRPr="00330EA7">
        <w:rPr>
          <w:rFonts w:ascii="Segoe Condensed" w:eastAsia="Calibri" w:hAnsi="Segoe Condensed" w:cs="Calibri"/>
          <w:sz w:val="22"/>
          <w:szCs w:val="22"/>
        </w:rPr>
        <w:t xml:space="preserve"> burden </w:t>
      </w:r>
      <w:r w:rsidRPr="00330EA7">
        <w:rPr>
          <w:rFonts w:ascii="Segoe Condensed" w:eastAsia="Calibri" w:hAnsi="Segoe Condensed" w:cs="Calibri"/>
          <w:sz w:val="22"/>
          <w:szCs w:val="22"/>
        </w:rPr>
        <w:t xml:space="preserve">for operations and logistics is often </w:t>
      </w:r>
      <w:r w:rsidR="00A956B4" w:rsidRPr="00330EA7">
        <w:rPr>
          <w:rFonts w:ascii="Segoe Condensed" w:eastAsia="Calibri" w:hAnsi="Segoe Condensed" w:cs="Calibri"/>
          <w:sz w:val="22"/>
          <w:szCs w:val="22"/>
        </w:rPr>
        <w:t>placed on administrative officer</w:t>
      </w:r>
      <w:r w:rsidRPr="00330EA7">
        <w:rPr>
          <w:rFonts w:ascii="Segoe Condensed" w:eastAsia="Calibri" w:hAnsi="Segoe Condensed" w:cs="Calibri"/>
          <w:sz w:val="22"/>
          <w:szCs w:val="22"/>
        </w:rPr>
        <w:t>s or other non-</w:t>
      </w:r>
      <w:r w:rsidR="00AB2AFC" w:rsidRPr="00330EA7">
        <w:rPr>
          <w:rFonts w:ascii="Segoe Condensed" w:eastAsia="Calibri" w:hAnsi="Segoe Condensed" w:cs="Calibri"/>
          <w:sz w:val="22"/>
          <w:szCs w:val="22"/>
        </w:rPr>
        <w:t>specialized personnel</w:t>
      </w:r>
      <w:r w:rsidRPr="00330EA7">
        <w:rPr>
          <w:rFonts w:ascii="Segoe Condensed" w:eastAsia="Calibri" w:hAnsi="Segoe Condensed" w:cs="Calibri"/>
          <w:sz w:val="22"/>
          <w:szCs w:val="22"/>
        </w:rPr>
        <w:t xml:space="preserve"> </w:t>
      </w:r>
      <w:r w:rsidR="00A956B4" w:rsidRPr="00330EA7">
        <w:rPr>
          <w:rFonts w:ascii="Segoe Condensed" w:eastAsia="Calibri" w:hAnsi="Segoe Condensed" w:cs="Calibri"/>
          <w:sz w:val="22"/>
          <w:szCs w:val="22"/>
        </w:rPr>
        <w:t>step</w:t>
      </w:r>
      <w:r w:rsidRPr="00330EA7">
        <w:rPr>
          <w:rFonts w:ascii="Segoe Condensed" w:eastAsia="Calibri" w:hAnsi="Segoe Condensed" w:cs="Calibri"/>
          <w:sz w:val="22"/>
          <w:szCs w:val="22"/>
        </w:rPr>
        <w:t>ping</w:t>
      </w:r>
      <w:r w:rsidR="00A956B4" w:rsidRPr="00330EA7">
        <w:rPr>
          <w:rFonts w:ascii="Segoe Condensed" w:eastAsia="Calibri" w:hAnsi="Segoe Condensed" w:cs="Calibri"/>
          <w:sz w:val="22"/>
          <w:szCs w:val="22"/>
        </w:rPr>
        <w:t xml:space="preserve"> </w:t>
      </w:r>
      <w:r w:rsidR="00000D93" w:rsidRPr="00330EA7">
        <w:rPr>
          <w:rFonts w:ascii="Segoe Condensed" w:eastAsia="Calibri" w:hAnsi="Segoe Condensed" w:cs="Calibri"/>
          <w:sz w:val="22"/>
          <w:szCs w:val="22"/>
        </w:rPr>
        <w:t>in</w:t>
      </w:r>
      <w:r w:rsidR="00A956B4" w:rsidRPr="00330EA7">
        <w:rPr>
          <w:rFonts w:ascii="Segoe Condensed" w:eastAsia="Calibri" w:hAnsi="Segoe Condensed" w:cs="Calibri"/>
          <w:sz w:val="22"/>
          <w:szCs w:val="22"/>
        </w:rPr>
        <w:t xml:space="preserve"> and </w:t>
      </w:r>
      <w:r w:rsidR="00000D93" w:rsidRPr="00330EA7">
        <w:rPr>
          <w:rFonts w:ascii="Segoe Condensed" w:eastAsia="Calibri" w:hAnsi="Segoe Condensed" w:cs="Calibri"/>
          <w:sz w:val="22"/>
          <w:szCs w:val="22"/>
        </w:rPr>
        <w:t>assum</w:t>
      </w:r>
      <w:r w:rsidRPr="00330EA7">
        <w:rPr>
          <w:rFonts w:ascii="Segoe Condensed" w:eastAsia="Calibri" w:hAnsi="Segoe Condensed" w:cs="Calibri"/>
          <w:sz w:val="22"/>
          <w:szCs w:val="22"/>
        </w:rPr>
        <w:t>ing</w:t>
      </w:r>
      <w:r w:rsidR="00A956B4" w:rsidRPr="00330EA7">
        <w:rPr>
          <w:rFonts w:ascii="Segoe Condensed" w:eastAsia="Calibri" w:hAnsi="Segoe Condensed" w:cs="Calibri"/>
          <w:sz w:val="22"/>
          <w:szCs w:val="22"/>
        </w:rPr>
        <w:t xml:space="preserve"> the role. </w:t>
      </w:r>
      <w:r w:rsidR="000C0E54" w:rsidRPr="00330EA7">
        <w:rPr>
          <w:rFonts w:ascii="Segoe Condensed" w:eastAsia="Calibri" w:hAnsi="Segoe Condensed" w:cs="Calibri"/>
          <w:sz w:val="22"/>
          <w:szCs w:val="22"/>
        </w:rPr>
        <w:t>T</w:t>
      </w:r>
      <w:r w:rsidR="00A956B4" w:rsidRPr="00330EA7">
        <w:rPr>
          <w:rFonts w:ascii="Segoe Condensed" w:eastAsia="Calibri" w:hAnsi="Segoe Condensed" w:cs="Calibri"/>
          <w:sz w:val="22"/>
          <w:szCs w:val="22"/>
        </w:rPr>
        <w:t xml:space="preserve">o work effectively, they need colleagues to be able to relate to </w:t>
      </w:r>
      <w:r w:rsidR="00000D93" w:rsidRPr="00330EA7">
        <w:rPr>
          <w:rFonts w:ascii="Segoe Condensed" w:eastAsia="Calibri" w:hAnsi="Segoe Condensed" w:cs="Calibri"/>
          <w:sz w:val="22"/>
          <w:szCs w:val="22"/>
        </w:rPr>
        <w:t>OSL</w:t>
      </w:r>
      <w:r w:rsidR="00A956B4" w:rsidRPr="00330EA7">
        <w:rPr>
          <w:rFonts w:ascii="Segoe Condensed" w:eastAsia="Calibri" w:hAnsi="Segoe Condensed" w:cs="Calibri"/>
          <w:sz w:val="22"/>
          <w:szCs w:val="22"/>
        </w:rPr>
        <w:t xml:space="preserve"> competencies and </w:t>
      </w:r>
      <w:r w:rsidR="000C0E54" w:rsidRPr="00330EA7">
        <w:rPr>
          <w:rFonts w:ascii="Segoe Condensed" w:eastAsia="Calibri" w:hAnsi="Segoe Condensed" w:cs="Calibri"/>
          <w:sz w:val="22"/>
          <w:szCs w:val="22"/>
        </w:rPr>
        <w:t>facilitate their</w:t>
      </w:r>
      <w:r w:rsidR="00A956B4" w:rsidRPr="00330EA7">
        <w:rPr>
          <w:rFonts w:ascii="Segoe Condensed" w:eastAsia="Calibri" w:hAnsi="Segoe Condensed" w:cs="Calibri"/>
          <w:sz w:val="22"/>
          <w:szCs w:val="22"/>
        </w:rPr>
        <w:t xml:space="preserve"> in</w:t>
      </w:r>
      <w:r w:rsidR="000C0E54" w:rsidRPr="00330EA7">
        <w:rPr>
          <w:rFonts w:ascii="Segoe Condensed" w:eastAsia="Calibri" w:hAnsi="Segoe Condensed" w:cs="Calibri"/>
          <w:sz w:val="22"/>
          <w:szCs w:val="22"/>
        </w:rPr>
        <w:t>tegration and collaboration</w:t>
      </w:r>
      <w:r w:rsidR="00A956B4" w:rsidRPr="00330EA7">
        <w:rPr>
          <w:rFonts w:ascii="Segoe Condensed" w:eastAsia="Calibri" w:hAnsi="Segoe Condensed" w:cs="Calibri"/>
          <w:sz w:val="22"/>
          <w:szCs w:val="22"/>
        </w:rPr>
        <w:t xml:space="preserve"> </w:t>
      </w:r>
      <w:r w:rsidR="000C0E54" w:rsidRPr="00330EA7">
        <w:rPr>
          <w:rFonts w:ascii="Segoe Condensed" w:eastAsia="Calibri" w:hAnsi="Segoe Condensed" w:cs="Calibri"/>
          <w:sz w:val="22"/>
          <w:szCs w:val="22"/>
        </w:rPr>
        <w:t>as</w:t>
      </w:r>
      <w:r w:rsidR="00A956B4" w:rsidRPr="00330EA7">
        <w:rPr>
          <w:rFonts w:ascii="Segoe Condensed" w:eastAsia="Calibri" w:hAnsi="Segoe Condensed" w:cs="Calibri"/>
          <w:sz w:val="22"/>
          <w:szCs w:val="22"/>
        </w:rPr>
        <w:t xml:space="preserve"> relevant. On many counts there is a need to demystify what </w:t>
      </w:r>
      <w:r w:rsidR="00000D93" w:rsidRPr="00330EA7">
        <w:rPr>
          <w:rFonts w:ascii="Segoe Condensed" w:eastAsia="Calibri" w:hAnsi="Segoe Condensed" w:cs="Calibri"/>
          <w:sz w:val="22"/>
          <w:szCs w:val="22"/>
        </w:rPr>
        <w:t>OSL</w:t>
      </w:r>
      <w:r w:rsidR="00A956B4" w:rsidRPr="00330EA7">
        <w:rPr>
          <w:rFonts w:ascii="Segoe Condensed" w:eastAsia="Calibri" w:hAnsi="Segoe Condensed" w:cs="Calibri"/>
          <w:sz w:val="22"/>
          <w:szCs w:val="22"/>
        </w:rPr>
        <w:t xml:space="preserve"> is amongst general WHO staff, especially in </w:t>
      </w:r>
      <w:r w:rsidR="00000D93" w:rsidRPr="00330EA7">
        <w:rPr>
          <w:rFonts w:ascii="Segoe Condensed" w:eastAsia="Calibri" w:hAnsi="Segoe Condensed" w:cs="Calibri"/>
          <w:sz w:val="22"/>
          <w:szCs w:val="22"/>
        </w:rPr>
        <w:t>relation to</w:t>
      </w:r>
      <w:r w:rsidR="00A956B4" w:rsidRPr="00330EA7">
        <w:rPr>
          <w:rFonts w:ascii="Segoe Condensed" w:eastAsia="Calibri" w:hAnsi="Segoe Condensed" w:cs="Calibri"/>
          <w:sz w:val="22"/>
          <w:szCs w:val="22"/>
        </w:rPr>
        <w:t xml:space="preserve"> </w:t>
      </w:r>
      <w:r w:rsidR="00000D93" w:rsidRPr="00330EA7">
        <w:rPr>
          <w:rFonts w:ascii="Segoe Condensed" w:eastAsia="Calibri" w:hAnsi="Segoe Condensed" w:cs="Calibri"/>
          <w:sz w:val="22"/>
          <w:szCs w:val="22"/>
        </w:rPr>
        <w:t xml:space="preserve">health </w:t>
      </w:r>
      <w:r w:rsidR="00A956B4" w:rsidRPr="00330EA7">
        <w:rPr>
          <w:rFonts w:ascii="Segoe Condensed" w:eastAsia="Calibri" w:hAnsi="Segoe Condensed" w:cs="Calibri"/>
          <w:sz w:val="22"/>
          <w:szCs w:val="22"/>
        </w:rPr>
        <w:t>emergenc</w:t>
      </w:r>
      <w:r w:rsidR="00000D93" w:rsidRPr="00330EA7">
        <w:rPr>
          <w:rFonts w:ascii="Segoe Condensed" w:eastAsia="Calibri" w:hAnsi="Segoe Condensed" w:cs="Calibri"/>
          <w:sz w:val="22"/>
          <w:szCs w:val="22"/>
        </w:rPr>
        <w:t>ies</w:t>
      </w:r>
      <w:r w:rsidRPr="00330EA7">
        <w:rPr>
          <w:rFonts w:ascii="Segoe Condensed" w:eastAsia="Calibri" w:hAnsi="Segoe Condensed" w:cs="Calibri"/>
          <w:sz w:val="22"/>
          <w:szCs w:val="22"/>
        </w:rPr>
        <w:t xml:space="preserve"> </w:t>
      </w:r>
      <w:r w:rsidR="00A956B4" w:rsidRPr="00330EA7">
        <w:rPr>
          <w:rFonts w:ascii="Segoe Condensed" w:eastAsia="Calibri" w:hAnsi="Segoe Condensed" w:cs="Calibri"/>
          <w:sz w:val="22"/>
          <w:szCs w:val="22"/>
        </w:rPr>
        <w:t>work.</w:t>
      </w:r>
    </w:p>
    <w:p w:rsidR="00FF36A8" w:rsidRPr="00330EA7" w:rsidRDefault="00FF36A8" w:rsidP="002D3EDD">
      <w:pPr>
        <w:spacing w:line="360" w:lineRule="auto"/>
        <w:rPr>
          <w:rFonts w:ascii="Segoe Condensed" w:eastAsia="Calibri" w:hAnsi="Segoe Condensed" w:cs="Calibri"/>
          <w:sz w:val="22"/>
          <w:szCs w:val="22"/>
        </w:rPr>
      </w:pPr>
    </w:p>
    <w:p w:rsidR="006B674C" w:rsidRPr="00330EA7" w:rsidRDefault="00A956B4" w:rsidP="002D3EDD">
      <w:pPr>
        <w:spacing w:line="360" w:lineRule="auto"/>
        <w:rPr>
          <w:rFonts w:ascii="Segoe Condensed" w:eastAsia="Calibri" w:hAnsi="Segoe Condensed" w:cs="Calibri"/>
          <w:sz w:val="22"/>
          <w:szCs w:val="22"/>
        </w:rPr>
      </w:pPr>
      <w:r w:rsidRPr="00330EA7">
        <w:rPr>
          <w:rFonts w:ascii="Segoe Condensed" w:eastAsia="Calibri" w:hAnsi="Segoe Condensed" w:cs="Calibri"/>
          <w:sz w:val="22"/>
          <w:szCs w:val="22"/>
        </w:rPr>
        <w:t xml:space="preserve">As described above, the </w:t>
      </w:r>
      <w:r w:rsidR="00000D93" w:rsidRPr="00330EA7">
        <w:rPr>
          <w:rFonts w:ascii="Segoe Condensed" w:eastAsia="Calibri" w:hAnsi="Segoe Condensed" w:cs="Calibri"/>
          <w:sz w:val="22"/>
          <w:szCs w:val="22"/>
        </w:rPr>
        <w:t xml:space="preserve">tabletop </w:t>
      </w:r>
      <w:r w:rsidRPr="00330EA7">
        <w:rPr>
          <w:rFonts w:ascii="Segoe Condensed" w:eastAsia="Calibri" w:hAnsi="Segoe Condensed" w:cs="Calibri"/>
          <w:sz w:val="22"/>
          <w:szCs w:val="22"/>
        </w:rPr>
        <w:t xml:space="preserve">and simulation </w:t>
      </w:r>
      <w:r w:rsidR="00897B58" w:rsidRPr="00330EA7">
        <w:rPr>
          <w:rFonts w:ascii="Segoe Condensed" w:eastAsia="Calibri" w:hAnsi="Segoe Condensed" w:cs="Calibri"/>
          <w:sz w:val="22"/>
          <w:szCs w:val="22"/>
        </w:rPr>
        <w:t xml:space="preserve">exercises </w:t>
      </w:r>
      <w:r w:rsidRPr="00330EA7">
        <w:rPr>
          <w:rFonts w:ascii="Segoe Condensed" w:eastAsia="Calibri" w:hAnsi="Segoe Condensed" w:cs="Calibri"/>
          <w:sz w:val="22"/>
          <w:szCs w:val="22"/>
        </w:rPr>
        <w:t xml:space="preserve">for working together </w:t>
      </w:r>
      <w:r w:rsidR="00000D93" w:rsidRPr="00330EA7">
        <w:rPr>
          <w:rFonts w:ascii="Segoe Condensed" w:eastAsia="Calibri" w:hAnsi="Segoe Condensed" w:cs="Calibri"/>
          <w:sz w:val="22"/>
          <w:szCs w:val="22"/>
        </w:rPr>
        <w:t>are</w:t>
      </w:r>
      <w:r w:rsidR="00261056">
        <w:rPr>
          <w:rFonts w:ascii="Segoe Condensed" w:eastAsia="Calibri" w:hAnsi="Segoe Condensed" w:cs="Calibri"/>
          <w:sz w:val="22"/>
          <w:szCs w:val="22"/>
        </w:rPr>
        <w:t xml:space="preserve"> extremely </w:t>
      </w:r>
      <w:r w:rsidR="00A07794">
        <w:rPr>
          <w:rFonts w:ascii="Segoe Condensed" w:eastAsia="Calibri" w:hAnsi="Segoe Condensed" w:cs="Calibri"/>
          <w:sz w:val="22"/>
          <w:szCs w:val="22"/>
        </w:rPr>
        <w:t>appropriate and</w:t>
      </w:r>
      <w:r w:rsidRPr="00330EA7">
        <w:rPr>
          <w:rFonts w:ascii="Segoe Condensed" w:eastAsia="Calibri" w:hAnsi="Segoe Condensed" w:cs="Calibri"/>
          <w:sz w:val="22"/>
          <w:szCs w:val="22"/>
        </w:rPr>
        <w:t xml:space="preserve"> provide a motivation and importance for e-learning to be </w:t>
      </w:r>
      <w:r w:rsidR="00897B58" w:rsidRPr="00330EA7">
        <w:rPr>
          <w:rFonts w:ascii="Segoe Condensed" w:eastAsia="Calibri" w:hAnsi="Segoe Condensed" w:cs="Calibri"/>
          <w:sz w:val="22"/>
          <w:szCs w:val="22"/>
        </w:rPr>
        <w:t xml:space="preserve">completed </w:t>
      </w:r>
      <w:r w:rsidRPr="00330EA7">
        <w:rPr>
          <w:rFonts w:ascii="Segoe Condensed" w:eastAsia="Calibri" w:hAnsi="Segoe Condensed" w:cs="Calibri"/>
          <w:sz w:val="22"/>
          <w:szCs w:val="22"/>
        </w:rPr>
        <w:t>conscientiously. Such an approach allows any subsequent collaborating on operations to be more effective.</w:t>
      </w:r>
    </w:p>
    <w:p w:rsidR="006B674C" w:rsidRPr="00330EA7" w:rsidRDefault="006B674C" w:rsidP="002D3EDD">
      <w:pPr>
        <w:pBdr>
          <w:top w:val="nil"/>
          <w:left w:val="nil"/>
          <w:bottom w:val="nil"/>
          <w:right w:val="nil"/>
          <w:between w:val="nil"/>
        </w:pBdr>
        <w:spacing w:line="360" w:lineRule="auto"/>
        <w:ind w:hanging="720"/>
        <w:rPr>
          <w:rFonts w:ascii="Segoe Condensed" w:eastAsia="Calibri" w:hAnsi="Segoe Condensed" w:cs="Calibri"/>
          <w:color w:val="000000"/>
          <w:sz w:val="22"/>
          <w:szCs w:val="22"/>
        </w:rPr>
      </w:pPr>
    </w:p>
    <w:p w:rsidR="006B674C" w:rsidRPr="00244D80" w:rsidRDefault="00A956B4" w:rsidP="002D3EDD">
      <w:pPr>
        <w:pBdr>
          <w:top w:val="nil"/>
          <w:left w:val="nil"/>
          <w:bottom w:val="nil"/>
          <w:right w:val="nil"/>
          <w:between w:val="nil"/>
        </w:pBdr>
        <w:spacing w:line="360" w:lineRule="auto"/>
        <w:rPr>
          <w:rFonts w:ascii="Segoe Condensed" w:eastAsia="Calibri" w:hAnsi="Segoe Condensed" w:cs="Calibri"/>
          <w:i/>
          <w:color w:val="754E4E" w:themeColor="accent6" w:themeShade="BF"/>
          <w:sz w:val="22"/>
          <w:szCs w:val="22"/>
        </w:rPr>
      </w:pPr>
      <w:r w:rsidRPr="00244D80">
        <w:rPr>
          <w:rFonts w:ascii="Segoe Condensed" w:eastAsia="Calibri" w:hAnsi="Segoe Condensed" w:cs="Calibri"/>
          <w:color w:val="754E4E" w:themeColor="accent6" w:themeShade="BF"/>
          <w:sz w:val="22"/>
          <w:szCs w:val="22"/>
        </w:rPr>
        <w:t xml:space="preserve">Output 3: Build a </w:t>
      </w:r>
      <w:r w:rsidR="00FF36A8" w:rsidRPr="00244D80">
        <w:rPr>
          <w:rFonts w:ascii="Segoe Condensed" w:eastAsia="Calibri" w:hAnsi="Segoe Condensed" w:cs="Calibri"/>
          <w:color w:val="754E4E" w:themeColor="accent6" w:themeShade="BF"/>
          <w:sz w:val="22"/>
          <w:szCs w:val="22"/>
        </w:rPr>
        <w:t>Pool</w:t>
      </w:r>
      <w:r w:rsidRPr="00244D80">
        <w:rPr>
          <w:rFonts w:ascii="Segoe Condensed" w:eastAsia="Calibri" w:hAnsi="Segoe Condensed" w:cs="Calibri"/>
          <w:color w:val="754E4E" w:themeColor="accent6" w:themeShade="BF"/>
          <w:sz w:val="22"/>
          <w:szCs w:val="22"/>
        </w:rPr>
        <w:t xml:space="preserve"> of </w:t>
      </w:r>
      <w:r w:rsidR="00FF36A8" w:rsidRPr="00244D80">
        <w:rPr>
          <w:rFonts w:ascii="Segoe Condensed" w:eastAsia="Calibri" w:hAnsi="Segoe Condensed" w:cs="Calibri"/>
          <w:color w:val="754E4E" w:themeColor="accent6" w:themeShade="BF"/>
          <w:sz w:val="22"/>
          <w:szCs w:val="22"/>
        </w:rPr>
        <w:t>L</w:t>
      </w:r>
      <w:r w:rsidRPr="00244D80">
        <w:rPr>
          <w:rFonts w:ascii="Segoe Condensed" w:eastAsia="Calibri" w:hAnsi="Segoe Condensed" w:cs="Calibri"/>
          <w:color w:val="754E4E" w:themeColor="accent6" w:themeShade="BF"/>
          <w:sz w:val="22"/>
          <w:szCs w:val="22"/>
        </w:rPr>
        <w:t xml:space="preserve">earning </w:t>
      </w:r>
      <w:r w:rsidR="00FF36A8" w:rsidRPr="00244D80">
        <w:rPr>
          <w:rFonts w:ascii="Segoe Condensed" w:eastAsia="Calibri" w:hAnsi="Segoe Condensed" w:cs="Calibri"/>
          <w:color w:val="754E4E" w:themeColor="accent6" w:themeShade="BF"/>
          <w:sz w:val="22"/>
          <w:szCs w:val="22"/>
        </w:rPr>
        <w:t>R</w:t>
      </w:r>
      <w:r w:rsidRPr="00244D80">
        <w:rPr>
          <w:rFonts w:ascii="Segoe Condensed" w:eastAsia="Calibri" w:hAnsi="Segoe Condensed" w:cs="Calibri"/>
          <w:color w:val="754E4E" w:themeColor="accent6" w:themeShade="BF"/>
          <w:sz w:val="22"/>
          <w:szCs w:val="22"/>
        </w:rPr>
        <w:t xml:space="preserve">esources and </w:t>
      </w:r>
      <w:r w:rsidR="00FF36A8" w:rsidRPr="00244D80">
        <w:rPr>
          <w:rFonts w:ascii="Segoe Condensed" w:eastAsia="Calibri" w:hAnsi="Segoe Condensed" w:cs="Calibri"/>
          <w:color w:val="754E4E" w:themeColor="accent6" w:themeShade="BF"/>
          <w:sz w:val="22"/>
          <w:szCs w:val="22"/>
        </w:rPr>
        <w:t>M</w:t>
      </w:r>
      <w:r w:rsidRPr="00244D80">
        <w:rPr>
          <w:rFonts w:ascii="Segoe Condensed" w:eastAsia="Calibri" w:hAnsi="Segoe Condensed" w:cs="Calibri"/>
          <w:color w:val="754E4E" w:themeColor="accent6" w:themeShade="BF"/>
          <w:sz w:val="22"/>
          <w:szCs w:val="22"/>
        </w:rPr>
        <w:t xml:space="preserve">odules on </w:t>
      </w:r>
      <w:r w:rsidR="00FF36A8" w:rsidRPr="00244D80">
        <w:rPr>
          <w:rFonts w:ascii="Segoe Condensed" w:eastAsia="Calibri" w:hAnsi="Segoe Condensed" w:cs="Calibri"/>
          <w:color w:val="754E4E" w:themeColor="accent6" w:themeShade="BF"/>
          <w:sz w:val="22"/>
          <w:szCs w:val="22"/>
        </w:rPr>
        <w:t>T</w:t>
      </w:r>
      <w:r w:rsidRPr="00244D80">
        <w:rPr>
          <w:rFonts w:ascii="Segoe Condensed" w:eastAsia="Calibri" w:hAnsi="Segoe Condensed" w:cs="Calibri"/>
          <w:color w:val="754E4E" w:themeColor="accent6" w:themeShade="BF"/>
          <w:sz w:val="22"/>
          <w:szCs w:val="22"/>
        </w:rPr>
        <w:t xml:space="preserve">echnical </w:t>
      </w:r>
      <w:r w:rsidR="00FF36A8" w:rsidRPr="00244D80">
        <w:rPr>
          <w:rFonts w:ascii="Segoe Condensed" w:eastAsia="Calibri" w:hAnsi="Segoe Condensed" w:cs="Calibri"/>
          <w:color w:val="754E4E" w:themeColor="accent6" w:themeShade="BF"/>
          <w:sz w:val="22"/>
          <w:szCs w:val="22"/>
        </w:rPr>
        <w:t>L</w:t>
      </w:r>
      <w:r w:rsidRPr="00244D80">
        <w:rPr>
          <w:rFonts w:ascii="Segoe Condensed" w:eastAsia="Calibri" w:hAnsi="Segoe Condensed" w:cs="Calibri"/>
          <w:color w:val="754E4E" w:themeColor="accent6" w:themeShade="BF"/>
          <w:sz w:val="22"/>
          <w:szCs w:val="22"/>
        </w:rPr>
        <w:t xml:space="preserve">ogistics in </w:t>
      </w:r>
      <w:r w:rsidR="00FF36A8" w:rsidRPr="00244D80">
        <w:rPr>
          <w:rFonts w:ascii="Segoe Condensed" w:eastAsia="Calibri" w:hAnsi="Segoe Condensed" w:cs="Calibri"/>
          <w:color w:val="754E4E" w:themeColor="accent6" w:themeShade="BF"/>
          <w:sz w:val="22"/>
          <w:szCs w:val="22"/>
        </w:rPr>
        <w:t>P</w:t>
      </w:r>
      <w:r w:rsidRPr="00244D80">
        <w:rPr>
          <w:rFonts w:ascii="Segoe Condensed" w:eastAsia="Calibri" w:hAnsi="Segoe Condensed" w:cs="Calibri"/>
          <w:color w:val="754E4E" w:themeColor="accent6" w:themeShade="BF"/>
          <w:sz w:val="22"/>
          <w:szCs w:val="22"/>
        </w:rPr>
        <w:t xml:space="preserve">ractice </w:t>
      </w:r>
    </w:p>
    <w:p w:rsidR="006B674C" w:rsidRPr="00330EA7" w:rsidRDefault="006B674C" w:rsidP="002D3EDD">
      <w:pPr>
        <w:widowControl w:val="0"/>
        <w:pBdr>
          <w:top w:val="nil"/>
          <w:left w:val="nil"/>
          <w:bottom w:val="nil"/>
          <w:right w:val="nil"/>
          <w:between w:val="nil"/>
        </w:pBdr>
        <w:spacing w:line="360" w:lineRule="auto"/>
        <w:rPr>
          <w:rFonts w:ascii="Segoe Condensed" w:eastAsia="Calibri" w:hAnsi="Segoe Condensed" w:cs="Calibri"/>
          <w:color w:val="000000"/>
          <w:sz w:val="22"/>
          <w:szCs w:val="22"/>
        </w:rPr>
      </w:pPr>
    </w:p>
    <w:p w:rsidR="007D5CE5" w:rsidRPr="00330EA7" w:rsidRDefault="00A956B4" w:rsidP="002D3EDD">
      <w:pPr>
        <w:pBdr>
          <w:top w:val="nil"/>
          <w:left w:val="nil"/>
          <w:bottom w:val="nil"/>
          <w:right w:val="nil"/>
          <w:between w:val="nil"/>
        </w:pBdr>
        <w:spacing w:line="360" w:lineRule="auto"/>
        <w:rPr>
          <w:rFonts w:ascii="Segoe Condensed" w:eastAsia="Calibri" w:hAnsi="Segoe Condensed" w:cs="Calibri"/>
          <w:color w:val="000000"/>
          <w:sz w:val="22"/>
          <w:szCs w:val="22"/>
        </w:rPr>
      </w:pPr>
      <w:r w:rsidRPr="00330EA7">
        <w:rPr>
          <w:rFonts w:ascii="Segoe Condensed" w:eastAsia="Calibri" w:hAnsi="Segoe Condensed" w:cs="Calibri"/>
          <w:color w:val="000000"/>
          <w:sz w:val="22"/>
          <w:szCs w:val="22"/>
        </w:rPr>
        <w:t xml:space="preserve">Much of the technical knowledge in the training courses that OSL </w:t>
      </w:r>
      <w:r w:rsidR="00897B58" w:rsidRPr="00330EA7">
        <w:rPr>
          <w:rFonts w:ascii="Segoe Condensed" w:eastAsia="Calibri" w:hAnsi="Segoe Condensed" w:cs="Calibri"/>
          <w:sz w:val="22"/>
          <w:szCs w:val="22"/>
        </w:rPr>
        <w:t>currently has</w:t>
      </w:r>
      <w:r w:rsidRPr="00330EA7">
        <w:rPr>
          <w:rFonts w:ascii="Segoe Condensed" w:eastAsia="Calibri" w:hAnsi="Segoe Condensed" w:cs="Calibri"/>
          <w:sz w:val="22"/>
          <w:szCs w:val="22"/>
        </w:rPr>
        <w:t xml:space="preserve"> at its disposal </w:t>
      </w:r>
      <w:r w:rsidRPr="00330EA7">
        <w:rPr>
          <w:rFonts w:ascii="Segoe Condensed" w:eastAsia="Calibri" w:hAnsi="Segoe Condensed" w:cs="Calibri"/>
          <w:color w:val="000000"/>
          <w:sz w:val="22"/>
          <w:szCs w:val="22"/>
        </w:rPr>
        <w:t>is d</w:t>
      </w:r>
      <w:r w:rsidR="00FF36A8" w:rsidRPr="00330EA7">
        <w:rPr>
          <w:rFonts w:ascii="Segoe Condensed" w:eastAsia="Calibri" w:hAnsi="Segoe Condensed" w:cs="Calibri"/>
          <w:color w:val="000000"/>
          <w:sz w:val="22"/>
          <w:szCs w:val="22"/>
        </w:rPr>
        <w:t>elivered</w:t>
      </w:r>
      <w:r w:rsidRPr="00330EA7">
        <w:rPr>
          <w:rFonts w:ascii="Segoe Condensed" w:eastAsia="Calibri" w:hAnsi="Segoe Condensed" w:cs="Calibri"/>
          <w:color w:val="000000"/>
          <w:sz w:val="22"/>
          <w:szCs w:val="22"/>
        </w:rPr>
        <w:t xml:space="preserve"> through </w:t>
      </w:r>
      <w:r w:rsidR="00A33AFD" w:rsidRPr="00330EA7">
        <w:rPr>
          <w:rFonts w:ascii="Segoe Condensed" w:eastAsia="Calibri" w:hAnsi="Segoe Condensed" w:cs="Calibri"/>
          <w:color w:val="000000"/>
          <w:sz w:val="22"/>
          <w:szCs w:val="22"/>
        </w:rPr>
        <w:t>classroom</w:t>
      </w:r>
      <w:r w:rsidR="004C37CE" w:rsidRPr="00330EA7">
        <w:rPr>
          <w:rFonts w:ascii="Segoe Condensed" w:eastAsia="Calibri" w:hAnsi="Segoe Condensed" w:cs="Calibri"/>
          <w:color w:val="000000"/>
          <w:sz w:val="22"/>
          <w:szCs w:val="22"/>
        </w:rPr>
        <w:t xml:space="preserve"> an</w:t>
      </w:r>
      <w:r w:rsidR="00897B58" w:rsidRPr="00330EA7">
        <w:rPr>
          <w:rFonts w:ascii="Segoe Condensed" w:eastAsia="Calibri" w:hAnsi="Segoe Condensed" w:cs="Calibri"/>
          <w:color w:val="000000"/>
          <w:sz w:val="22"/>
          <w:szCs w:val="22"/>
        </w:rPr>
        <w:t xml:space="preserve">d hands-on </w:t>
      </w:r>
      <w:r w:rsidR="00A33AFD" w:rsidRPr="00330EA7">
        <w:rPr>
          <w:rFonts w:ascii="Segoe Condensed" w:eastAsia="Calibri" w:hAnsi="Segoe Condensed" w:cs="Calibri"/>
          <w:color w:val="000000"/>
          <w:sz w:val="22"/>
          <w:szCs w:val="22"/>
        </w:rPr>
        <w:t>based</w:t>
      </w:r>
      <w:r w:rsidR="000C0E54" w:rsidRPr="00330EA7">
        <w:rPr>
          <w:rFonts w:ascii="Segoe Condensed" w:eastAsia="Calibri" w:hAnsi="Segoe Condensed" w:cs="Calibri"/>
          <w:color w:val="000000"/>
          <w:sz w:val="22"/>
          <w:szCs w:val="22"/>
        </w:rPr>
        <w:t xml:space="preserve"> training</w:t>
      </w:r>
      <w:r w:rsidRPr="00330EA7">
        <w:rPr>
          <w:rFonts w:ascii="Segoe Condensed" w:eastAsia="Calibri" w:hAnsi="Segoe Condensed" w:cs="Calibri"/>
          <w:color w:val="000000"/>
          <w:sz w:val="22"/>
          <w:szCs w:val="22"/>
        </w:rPr>
        <w:t>. The presentation</w:t>
      </w:r>
      <w:r w:rsidR="004C37CE" w:rsidRPr="00330EA7">
        <w:rPr>
          <w:rFonts w:ascii="Segoe Condensed" w:eastAsia="Calibri" w:hAnsi="Segoe Condensed" w:cs="Calibri"/>
          <w:color w:val="000000"/>
          <w:sz w:val="22"/>
          <w:szCs w:val="22"/>
        </w:rPr>
        <w:t>, session plans and relevant learning material</w:t>
      </w:r>
      <w:r w:rsidR="000C0E54" w:rsidRPr="00330EA7">
        <w:rPr>
          <w:rFonts w:ascii="Segoe Condensed" w:eastAsia="Calibri" w:hAnsi="Segoe Condensed" w:cs="Calibri"/>
          <w:color w:val="000000"/>
          <w:sz w:val="22"/>
          <w:szCs w:val="22"/>
        </w:rPr>
        <w:t xml:space="preserve"> used</w:t>
      </w:r>
      <w:r w:rsidRPr="00330EA7">
        <w:rPr>
          <w:rFonts w:ascii="Segoe Condensed" w:eastAsia="Calibri" w:hAnsi="Segoe Condensed" w:cs="Calibri"/>
          <w:color w:val="000000"/>
          <w:sz w:val="22"/>
          <w:szCs w:val="22"/>
        </w:rPr>
        <w:t xml:space="preserve"> </w:t>
      </w:r>
      <w:r w:rsidRPr="00330EA7">
        <w:rPr>
          <w:rFonts w:ascii="Segoe Condensed" w:eastAsia="Calibri" w:hAnsi="Segoe Condensed" w:cs="Calibri"/>
          <w:sz w:val="22"/>
          <w:szCs w:val="22"/>
        </w:rPr>
        <w:t xml:space="preserve">will be collected and, after quality control is carried out, stored </w:t>
      </w:r>
      <w:r w:rsidR="00000D93" w:rsidRPr="00330EA7">
        <w:rPr>
          <w:rFonts w:ascii="Segoe Condensed" w:eastAsia="Calibri" w:hAnsi="Segoe Condensed" w:cs="Calibri"/>
          <w:sz w:val="22"/>
          <w:szCs w:val="22"/>
        </w:rPr>
        <w:t>at</w:t>
      </w:r>
      <w:r w:rsidRPr="00330EA7">
        <w:rPr>
          <w:rFonts w:ascii="Segoe Condensed" w:eastAsia="Calibri" w:hAnsi="Segoe Condensed" w:cs="Calibri"/>
          <w:sz w:val="22"/>
          <w:szCs w:val="22"/>
        </w:rPr>
        <w:t xml:space="preserve"> a central location on the OSL </w:t>
      </w:r>
      <w:r w:rsidR="00000D93" w:rsidRPr="00330EA7">
        <w:rPr>
          <w:rFonts w:ascii="Segoe Condensed" w:eastAsia="Calibri" w:hAnsi="Segoe Condensed" w:cs="Calibri"/>
          <w:sz w:val="22"/>
          <w:szCs w:val="22"/>
        </w:rPr>
        <w:t>section</w:t>
      </w:r>
      <w:r w:rsidRPr="00330EA7">
        <w:rPr>
          <w:rFonts w:ascii="Segoe Condensed" w:eastAsia="Calibri" w:hAnsi="Segoe Condensed" w:cs="Calibri"/>
          <w:sz w:val="22"/>
          <w:szCs w:val="22"/>
        </w:rPr>
        <w:t xml:space="preserve"> of </w:t>
      </w:r>
      <w:r w:rsidR="00000D93" w:rsidRPr="00330EA7">
        <w:rPr>
          <w:rFonts w:ascii="Segoe Condensed" w:eastAsia="Calibri" w:hAnsi="Segoe Condensed" w:cs="Calibri"/>
          <w:sz w:val="22"/>
          <w:szCs w:val="22"/>
        </w:rPr>
        <w:t xml:space="preserve">the </w:t>
      </w:r>
      <w:r w:rsidRPr="00330EA7">
        <w:rPr>
          <w:rFonts w:ascii="Segoe Condensed" w:eastAsia="Calibri" w:hAnsi="Segoe Condensed" w:cs="Calibri"/>
          <w:sz w:val="22"/>
          <w:szCs w:val="22"/>
        </w:rPr>
        <w:t xml:space="preserve">WHO </w:t>
      </w:r>
      <w:proofErr w:type="spellStart"/>
      <w:r w:rsidRPr="00330EA7">
        <w:rPr>
          <w:rFonts w:ascii="Segoe Condensed" w:eastAsia="Calibri" w:hAnsi="Segoe Condensed" w:cs="Calibri"/>
          <w:sz w:val="22"/>
          <w:szCs w:val="22"/>
        </w:rPr>
        <w:t>Sharepoint</w:t>
      </w:r>
      <w:proofErr w:type="spellEnd"/>
      <w:r w:rsidRPr="00330EA7">
        <w:rPr>
          <w:rFonts w:ascii="Segoe Condensed" w:eastAsia="Calibri" w:hAnsi="Segoe Condensed" w:cs="Calibri"/>
          <w:sz w:val="22"/>
          <w:szCs w:val="22"/>
        </w:rPr>
        <w:t xml:space="preserve"> workspace</w:t>
      </w:r>
      <w:r w:rsidR="00000D93" w:rsidRPr="00330EA7">
        <w:rPr>
          <w:rFonts w:ascii="Segoe Condensed" w:eastAsia="Calibri" w:hAnsi="Segoe Condensed" w:cs="Calibri"/>
          <w:sz w:val="22"/>
          <w:szCs w:val="22"/>
        </w:rPr>
        <w:t>.</w:t>
      </w:r>
      <w:r w:rsidRPr="00330EA7">
        <w:rPr>
          <w:rFonts w:ascii="Segoe Condensed" w:eastAsia="Calibri" w:hAnsi="Segoe Condensed" w:cs="Calibri"/>
          <w:sz w:val="22"/>
          <w:szCs w:val="22"/>
        </w:rPr>
        <w:t xml:space="preserve"> </w:t>
      </w:r>
      <w:r w:rsidR="00000D93" w:rsidRPr="00330EA7">
        <w:rPr>
          <w:rFonts w:ascii="Segoe Condensed" w:eastAsia="Calibri" w:hAnsi="Segoe Condensed" w:cs="Calibri"/>
          <w:sz w:val="22"/>
          <w:szCs w:val="22"/>
        </w:rPr>
        <w:t xml:space="preserve">This </w:t>
      </w:r>
      <w:r w:rsidRPr="00330EA7">
        <w:rPr>
          <w:rFonts w:ascii="Segoe Condensed" w:eastAsia="Calibri" w:hAnsi="Segoe Condensed" w:cs="Calibri"/>
          <w:sz w:val="22"/>
          <w:szCs w:val="22"/>
        </w:rPr>
        <w:t xml:space="preserve">will be the go-to-place for </w:t>
      </w:r>
      <w:r w:rsidR="00000D93" w:rsidRPr="00330EA7">
        <w:rPr>
          <w:rFonts w:ascii="Segoe Condensed" w:eastAsia="Calibri" w:hAnsi="Segoe Condensed" w:cs="Calibri"/>
          <w:sz w:val="22"/>
          <w:szCs w:val="22"/>
        </w:rPr>
        <w:t xml:space="preserve">OSL </w:t>
      </w:r>
      <w:r w:rsidR="00F42FD3" w:rsidRPr="00330EA7">
        <w:rPr>
          <w:rFonts w:ascii="Segoe Condensed" w:eastAsia="Calibri" w:hAnsi="Segoe Condensed" w:cs="Calibri"/>
          <w:sz w:val="22"/>
          <w:szCs w:val="22"/>
        </w:rPr>
        <w:t xml:space="preserve">learning </w:t>
      </w:r>
      <w:r w:rsidR="00000D93" w:rsidRPr="00330EA7">
        <w:rPr>
          <w:rFonts w:ascii="Segoe Condensed" w:eastAsia="Calibri" w:hAnsi="Segoe Condensed" w:cs="Calibri"/>
          <w:sz w:val="22"/>
          <w:szCs w:val="22"/>
        </w:rPr>
        <w:t xml:space="preserve">materials, accessible to </w:t>
      </w:r>
      <w:r w:rsidRPr="00330EA7">
        <w:rPr>
          <w:rFonts w:ascii="Segoe Condensed" w:eastAsia="Calibri" w:hAnsi="Segoe Condensed" w:cs="Calibri"/>
          <w:sz w:val="22"/>
          <w:szCs w:val="22"/>
        </w:rPr>
        <w:t xml:space="preserve">the </w:t>
      </w:r>
      <w:r w:rsidR="00000D93" w:rsidRPr="00330EA7">
        <w:rPr>
          <w:rFonts w:ascii="Segoe Condensed" w:eastAsia="Calibri" w:hAnsi="Segoe Condensed" w:cs="Calibri"/>
          <w:sz w:val="22"/>
          <w:szCs w:val="22"/>
        </w:rPr>
        <w:t xml:space="preserve">wider WHE </w:t>
      </w:r>
      <w:r w:rsidRPr="00330EA7">
        <w:rPr>
          <w:rFonts w:ascii="Segoe Condensed" w:eastAsia="Calibri" w:hAnsi="Segoe Condensed" w:cs="Calibri"/>
          <w:sz w:val="22"/>
          <w:szCs w:val="22"/>
        </w:rPr>
        <w:t>community. As well as remaining in presentation format, they can</w:t>
      </w:r>
      <w:r w:rsidR="004550B9" w:rsidRPr="00330EA7">
        <w:rPr>
          <w:rFonts w:ascii="Segoe Condensed" w:eastAsia="Calibri" w:hAnsi="Segoe Condensed" w:cs="Calibri"/>
          <w:sz w:val="22"/>
          <w:szCs w:val="22"/>
        </w:rPr>
        <w:t>/will</w:t>
      </w:r>
      <w:r w:rsidRPr="00330EA7">
        <w:rPr>
          <w:rFonts w:ascii="Segoe Condensed" w:eastAsia="Calibri" w:hAnsi="Segoe Condensed" w:cs="Calibri"/>
          <w:sz w:val="22"/>
          <w:szCs w:val="22"/>
        </w:rPr>
        <w:t xml:space="preserve"> be </w:t>
      </w:r>
      <w:r w:rsidRPr="00330EA7">
        <w:rPr>
          <w:rFonts w:ascii="Segoe Condensed" w:eastAsia="Calibri" w:hAnsi="Segoe Condensed" w:cs="Calibri"/>
          <w:color w:val="000000"/>
          <w:sz w:val="22"/>
          <w:szCs w:val="22"/>
        </w:rPr>
        <w:t xml:space="preserve">translated into video format </w:t>
      </w:r>
      <w:r w:rsidR="000C0E54" w:rsidRPr="00330EA7">
        <w:rPr>
          <w:rFonts w:ascii="Segoe Condensed" w:eastAsia="Calibri" w:hAnsi="Segoe Condensed" w:cs="Calibri"/>
          <w:color w:val="000000"/>
          <w:sz w:val="22"/>
          <w:szCs w:val="22"/>
        </w:rPr>
        <w:t>and e-learning</w:t>
      </w:r>
      <w:r w:rsidR="004550B9" w:rsidRPr="00330EA7">
        <w:rPr>
          <w:rFonts w:ascii="Segoe Condensed" w:eastAsia="Calibri" w:hAnsi="Segoe Condensed" w:cs="Calibri"/>
          <w:color w:val="000000"/>
          <w:sz w:val="22"/>
          <w:szCs w:val="22"/>
        </w:rPr>
        <w:t xml:space="preserve"> as needed, based on OSL strategy and learning plan</w:t>
      </w:r>
    </w:p>
    <w:p w:rsidR="007D5CE5" w:rsidRPr="00330EA7" w:rsidRDefault="007D5CE5" w:rsidP="002D3EDD">
      <w:pPr>
        <w:pBdr>
          <w:top w:val="nil"/>
          <w:left w:val="nil"/>
          <w:bottom w:val="nil"/>
          <w:right w:val="nil"/>
          <w:between w:val="nil"/>
        </w:pBdr>
        <w:spacing w:line="360" w:lineRule="auto"/>
        <w:rPr>
          <w:rFonts w:ascii="Segoe Condensed" w:eastAsia="Calibri" w:hAnsi="Segoe Condensed" w:cs="Calibri"/>
          <w:color w:val="000000"/>
          <w:sz w:val="22"/>
          <w:szCs w:val="22"/>
        </w:rPr>
      </w:pPr>
    </w:p>
    <w:p w:rsidR="007D5CE5" w:rsidRPr="00330EA7" w:rsidRDefault="00A956B4" w:rsidP="002D3EDD">
      <w:pPr>
        <w:pBdr>
          <w:top w:val="nil"/>
          <w:left w:val="nil"/>
          <w:bottom w:val="nil"/>
          <w:right w:val="nil"/>
          <w:between w:val="nil"/>
        </w:pBdr>
        <w:spacing w:line="360" w:lineRule="auto"/>
        <w:rPr>
          <w:rFonts w:ascii="Segoe Condensed" w:eastAsia="Calibri" w:hAnsi="Segoe Condensed" w:cs="Calibri"/>
          <w:color w:val="000000"/>
          <w:sz w:val="22"/>
          <w:szCs w:val="22"/>
        </w:rPr>
      </w:pPr>
      <w:r w:rsidRPr="00330EA7">
        <w:rPr>
          <w:rFonts w:ascii="Segoe Condensed" w:eastAsia="Calibri" w:hAnsi="Segoe Condensed" w:cs="Calibri"/>
          <w:color w:val="000000"/>
          <w:sz w:val="22"/>
          <w:szCs w:val="22"/>
        </w:rPr>
        <w:t xml:space="preserve">Case studies offer a valuable means to look at the application of the principles of </w:t>
      </w:r>
      <w:r w:rsidR="00000D93" w:rsidRPr="00330EA7">
        <w:rPr>
          <w:rFonts w:ascii="Segoe Condensed" w:eastAsia="Calibri" w:hAnsi="Segoe Condensed" w:cs="Calibri"/>
          <w:sz w:val="22"/>
          <w:szCs w:val="22"/>
        </w:rPr>
        <w:t>OSL</w:t>
      </w:r>
      <w:r w:rsidRPr="00330EA7">
        <w:rPr>
          <w:rFonts w:ascii="Segoe Condensed" w:eastAsia="Calibri" w:hAnsi="Segoe Condensed" w:cs="Calibri"/>
          <w:color w:val="000000"/>
          <w:sz w:val="22"/>
          <w:szCs w:val="22"/>
        </w:rPr>
        <w:t xml:space="preserve">. There </w:t>
      </w:r>
      <w:r w:rsidR="00000D93" w:rsidRPr="00330EA7">
        <w:rPr>
          <w:rFonts w:ascii="Segoe Condensed" w:eastAsia="Calibri" w:hAnsi="Segoe Condensed" w:cs="Calibri"/>
          <w:color w:val="000000"/>
          <w:sz w:val="22"/>
          <w:szCs w:val="22"/>
        </w:rPr>
        <w:t>is</w:t>
      </w:r>
      <w:r w:rsidRPr="00330EA7">
        <w:rPr>
          <w:rFonts w:ascii="Segoe Condensed" w:eastAsia="Calibri" w:hAnsi="Segoe Condensed" w:cs="Calibri"/>
          <w:color w:val="000000"/>
          <w:sz w:val="22"/>
          <w:szCs w:val="22"/>
        </w:rPr>
        <w:t xml:space="preserve"> of course, </w:t>
      </w:r>
      <w:r w:rsidR="00000D93" w:rsidRPr="00330EA7">
        <w:rPr>
          <w:rFonts w:ascii="Segoe Condensed" w:eastAsia="Calibri" w:hAnsi="Segoe Condensed" w:cs="Calibri"/>
          <w:color w:val="000000"/>
          <w:sz w:val="22"/>
          <w:szCs w:val="22"/>
        </w:rPr>
        <w:t xml:space="preserve">a </w:t>
      </w:r>
      <w:r w:rsidRPr="00330EA7">
        <w:rPr>
          <w:rFonts w:ascii="Segoe Condensed" w:eastAsia="Calibri" w:hAnsi="Segoe Condensed" w:cs="Calibri"/>
          <w:color w:val="000000"/>
          <w:sz w:val="22"/>
          <w:szCs w:val="22"/>
        </w:rPr>
        <w:t xml:space="preserve">danger </w:t>
      </w:r>
      <w:r w:rsidR="00330EA7" w:rsidRPr="00330EA7">
        <w:rPr>
          <w:rFonts w:ascii="Segoe Condensed" w:eastAsia="Calibri" w:hAnsi="Segoe Condensed" w:cs="Calibri"/>
          <w:color w:val="000000"/>
          <w:sz w:val="22"/>
          <w:szCs w:val="22"/>
        </w:rPr>
        <w:t>of over</w:t>
      </w:r>
      <w:r w:rsidR="00000D93" w:rsidRPr="00330EA7">
        <w:rPr>
          <w:rFonts w:ascii="Segoe Condensed" w:eastAsia="Calibri" w:hAnsi="Segoe Condensed" w:cs="Calibri"/>
          <w:color w:val="000000"/>
          <w:sz w:val="22"/>
          <w:szCs w:val="22"/>
        </w:rPr>
        <w:t>-</w:t>
      </w:r>
      <w:r w:rsidRPr="00330EA7">
        <w:rPr>
          <w:rFonts w:ascii="Segoe Condensed" w:eastAsia="Calibri" w:hAnsi="Segoe Condensed" w:cs="Calibri"/>
          <w:color w:val="000000"/>
          <w:sz w:val="22"/>
          <w:szCs w:val="22"/>
        </w:rPr>
        <w:t>standardiz</w:t>
      </w:r>
      <w:r w:rsidR="00000D93" w:rsidRPr="00330EA7">
        <w:rPr>
          <w:rFonts w:ascii="Segoe Condensed" w:eastAsia="Calibri" w:hAnsi="Segoe Condensed" w:cs="Calibri"/>
          <w:color w:val="000000"/>
          <w:sz w:val="22"/>
          <w:szCs w:val="22"/>
        </w:rPr>
        <w:t>ing</w:t>
      </w:r>
      <w:r w:rsidRPr="00330EA7">
        <w:rPr>
          <w:rFonts w:ascii="Segoe Condensed" w:eastAsia="Calibri" w:hAnsi="Segoe Condensed" w:cs="Calibri"/>
          <w:color w:val="000000"/>
          <w:sz w:val="22"/>
          <w:szCs w:val="22"/>
        </w:rPr>
        <w:t xml:space="preserve"> learning modules, so they must be tailored by </w:t>
      </w:r>
      <w:r w:rsidR="006501DF" w:rsidRPr="00330EA7">
        <w:rPr>
          <w:rFonts w:ascii="Segoe Condensed" w:eastAsia="Calibri" w:hAnsi="Segoe Condensed" w:cs="Calibri"/>
          <w:color w:val="000000"/>
          <w:sz w:val="22"/>
          <w:szCs w:val="22"/>
        </w:rPr>
        <w:t xml:space="preserve">appropriately skilled </w:t>
      </w:r>
      <w:r w:rsidRPr="00330EA7">
        <w:rPr>
          <w:rFonts w:ascii="Segoe Condensed" w:eastAsia="Calibri" w:hAnsi="Segoe Condensed" w:cs="Calibri"/>
          <w:color w:val="000000"/>
          <w:sz w:val="22"/>
          <w:szCs w:val="22"/>
        </w:rPr>
        <w:t xml:space="preserve">personnel, </w:t>
      </w:r>
      <w:r w:rsidR="006501DF" w:rsidRPr="00330EA7">
        <w:rPr>
          <w:rFonts w:ascii="Segoe Condensed" w:eastAsia="Calibri" w:hAnsi="Segoe Condensed" w:cs="Calibri"/>
          <w:color w:val="000000"/>
          <w:sz w:val="22"/>
          <w:szCs w:val="22"/>
        </w:rPr>
        <w:t xml:space="preserve">and shaped </w:t>
      </w:r>
      <w:r w:rsidRPr="00330EA7">
        <w:rPr>
          <w:rFonts w:ascii="Segoe Condensed" w:eastAsia="Calibri" w:hAnsi="Segoe Condensed" w:cs="Calibri"/>
          <w:color w:val="000000"/>
          <w:sz w:val="22"/>
          <w:szCs w:val="22"/>
        </w:rPr>
        <w:t xml:space="preserve">to context at country level through ongoing dialogue and </w:t>
      </w:r>
      <w:r w:rsidR="006501DF" w:rsidRPr="00330EA7">
        <w:rPr>
          <w:rFonts w:ascii="Segoe Condensed" w:eastAsia="Calibri" w:hAnsi="Segoe Condensed" w:cs="Calibri"/>
          <w:color w:val="000000"/>
          <w:sz w:val="22"/>
          <w:szCs w:val="22"/>
        </w:rPr>
        <w:t xml:space="preserve">the </w:t>
      </w:r>
      <w:r w:rsidRPr="00330EA7">
        <w:rPr>
          <w:rFonts w:ascii="Segoe Condensed" w:eastAsia="Calibri" w:hAnsi="Segoe Condensed" w:cs="Calibri"/>
          <w:color w:val="000000"/>
          <w:sz w:val="22"/>
          <w:szCs w:val="22"/>
        </w:rPr>
        <w:t>training design skills that needs to be established with</w:t>
      </w:r>
      <w:r w:rsidR="006501DF" w:rsidRPr="00330EA7">
        <w:rPr>
          <w:rFonts w:ascii="Segoe Condensed" w:eastAsia="Calibri" w:hAnsi="Segoe Condensed" w:cs="Calibri"/>
          <w:color w:val="000000"/>
          <w:sz w:val="22"/>
          <w:szCs w:val="22"/>
        </w:rPr>
        <w:t>in</w:t>
      </w:r>
      <w:r w:rsidRPr="00330EA7">
        <w:rPr>
          <w:rFonts w:ascii="Segoe Condensed" w:eastAsia="Calibri" w:hAnsi="Segoe Condensed" w:cs="Calibri"/>
          <w:color w:val="000000"/>
          <w:sz w:val="22"/>
          <w:szCs w:val="22"/>
        </w:rPr>
        <w:t xml:space="preserve"> </w:t>
      </w:r>
      <w:r w:rsidR="006501DF" w:rsidRPr="00330EA7">
        <w:rPr>
          <w:rFonts w:ascii="Segoe Condensed" w:eastAsia="Calibri" w:hAnsi="Segoe Condensed" w:cs="Calibri"/>
          <w:sz w:val="22"/>
          <w:szCs w:val="22"/>
        </w:rPr>
        <w:t>R</w:t>
      </w:r>
      <w:r w:rsidRPr="00330EA7">
        <w:rPr>
          <w:rFonts w:ascii="Segoe Condensed" w:eastAsia="Calibri" w:hAnsi="Segoe Condensed" w:cs="Calibri"/>
          <w:sz w:val="22"/>
          <w:szCs w:val="22"/>
        </w:rPr>
        <w:t>egional</w:t>
      </w:r>
      <w:r w:rsidRPr="00330EA7">
        <w:rPr>
          <w:rFonts w:ascii="Segoe Condensed" w:eastAsia="Calibri" w:hAnsi="Segoe Condensed" w:cs="Calibri"/>
          <w:color w:val="000000"/>
          <w:sz w:val="22"/>
          <w:szCs w:val="22"/>
        </w:rPr>
        <w:t xml:space="preserve"> and </w:t>
      </w:r>
      <w:r w:rsidR="006501DF" w:rsidRPr="00330EA7">
        <w:rPr>
          <w:rFonts w:ascii="Segoe Condensed" w:eastAsia="Calibri" w:hAnsi="Segoe Condensed" w:cs="Calibri"/>
          <w:sz w:val="22"/>
          <w:szCs w:val="22"/>
        </w:rPr>
        <w:t>C</w:t>
      </w:r>
      <w:r w:rsidRPr="00330EA7">
        <w:rPr>
          <w:rFonts w:ascii="Segoe Condensed" w:eastAsia="Calibri" w:hAnsi="Segoe Condensed" w:cs="Calibri"/>
          <w:sz w:val="22"/>
          <w:szCs w:val="22"/>
        </w:rPr>
        <w:t>ountry office</w:t>
      </w:r>
      <w:r w:rsidRPr="00330EA7">
        <w:rPr>
          <w:rFonts w:ascii="Segoe Condensed" w:eastAsia="Calibri" w:hAnsi="Segoe Condensed" w:cs="Calibri"/>
          <w:color w:val="000000"/>
          <w:sz w:val="22"/>
          <w:szCs w:val="22"/>
        </w:rPr>
        <w:t>s</w:t>
      </w:r>
      <w:r w:rsidR="004550B9" w:rsidRPr="00330EA7">
        <w:rPr>
          <w:rFonts w:ascii="Segoe Condensed" w:eastAsia="Calibri" w:hAnsi="Segoe Condensed" w:cs="Calibri"/>
          <w:color w:val="000000"/>
          <w:sz w:val="22"/>
          <w:szCs w:val="22"/>
        </w:rPr>
        <w:t>, in line with Learning standards and adult learning principles described in annex. A learning developing toolkit will guide the development of future trainings.</w:t>
      </w:r>
    </w:p>
    <w:p w:rsidR="007D5CE5" w:rsidRPr="00330EA7" w:rsidRDefault="007D5CE5" w:rsidP="002D3EDD">
      <w:pPr>
        <w:pBdr>
          <w:top w:val="nil"/>
          <w:left w:val="nil"/>
          <w:bottom w:val="nil"/>
          <w:right w:val="nil"/>
          <w:between w:val="nil"/>
        </w:pBdr>
        <w:spacing w:line="360" w:lineRule="auto"/>
        <w:rPr>
          <w:rFonts w:ascii="Segoe Condensed" w:eastAsia="Calibri" w:hAnsi="Segoe Condensed" w:cs="Calibri"/>
          <w:sz w:val="22"/>
          <w:szCs w:val="22"/>
        </w:rPr>
      </w:pPr>
    </w:p>
    <w:p w:rsidR="006B674C" w:rsidRPr="00330EA7" w:rsidRDefault="004550B9" w:rsidP="002D3EDD">
      <w:pPr>
        <w:pBdr>
          <w:top w:val="nil"/>
          <w:left w:val="nil"/>
          <w:bottom w:val="nil"/>
          <w:right w:val="nil"/>
          <w:between w:val="nil"/>
        </w:pBdr>
        <w:spacing w:line="360" w:lineRule="auto"/>
        <w:rPr>
          <w:rFonts w:ascii="Segoe Condensed" w:eastAsia="Calibri" w:hAnsi="Segoe Condensed" w:cs="Calibri"/>
          <w:color w:val="000000"/>
          <w:sz w:val="22"/>
          <w:szCs w:val="22"/>
        </w:rPr>
      </w:pPr>
      <w:r w:rsidRPr="00330EA7">
        <w:rPr>
          <w:rFonts w:ascii="Segoe Condensed" w:eastAsia="Calibri" w:hAnsi="Segoe Condensed" w:cs="Calibri"/>
          <w:sz w:val="22"/>
          <w:szCs w:val="22"/>
        </w:rPr>
        <w:t xml:space="preserve">In addition to the above, </w:t>
      </w:r>
      <w:r w:rsidR="00A956B4" w:rsidRPr="00330EA7">
        <w:rPr>
          <w:rFonts w:ascii="Segoe Condensed" w:eastAsia="Calibri" w:hAnsi="Segoe Condensed" w:cs="Calibri"/>
          <w:sz w:val="22"/>
          <w:szCs w:val="22"/>
        </w:rPr>
        <w:t xml:space="preserve">OSL personnel are responsible for collecting operational lessons throughout a response. To the </w:t>
      </w:r>
      <w:r w:rsidR="006501DF" w:rsidRPr="00330EA7">
        <w:rPr>
          <w:rFonts w:ascii="Segoe Condensed" w:eastAsia="Calibri" w:hAnsi="Segoe Condensed" w:cs="Calibri"/>
          <w:sz w:val="22"/>
          <w:szCs w:val="22"/>
        </w:rPr>
        <w:t xml:space="preserve">greatest </w:t>
      </w:r>
      <w:r w:rsidR="00A956B4" w:rsidRPr="00330EA7">
        <w:rPr>
          <w:rFonts w:ascii="Segoe Condensed" w:eastAsia="Calibri" w:hAnsi="Segoe Condensed" w:cs="Calibri"/>
          <w:sz w:val="22"/>
          <w:szCs w:val="22"/>
        </w:rPr>
        <w:t xml:space="preserve">extent possible, </w:t>
      </w:r>
      <w:r w:rsidR="00F347B3" w:rsidRPr="00330EA7">
        <w:rPr>
          <w:rFonts w:ascii="Segoe Condensed" w:eastAsia="Calibri" w:hAnsi="Segoe Condensed" w:cs="Calibri"/>
          <w:i/>
          <w:sz w:val="22"/>
          <w:szCs w:val="22"/>
        </w:rPr>
        <w:t>experiential</w:t>
      </w:r>
      <w:r w:rsidR="00A956B4" w:rsidRPr="00330EA7">
        <w:rPr>
          <w:rFonts w:ascii="Segoe Condensed" w:eastAsia="Calibri" w:hAnsi="Segoe Condensed" w:cs="Calibri"/>
          <w:i/>
          <w:sz w:val="22"/>
          <w:szCs w:val="22"/>
        </w:rPr>
        <w:t xml:space="preserve"> learning</w:t>
      </w:r>
      <w:r w:rsidR="00FB194B" w:rsidRPr="00330EA7">
        <w:rPr>
          <w:rStyle w:val="FootnoteReference"/>
          <w:rFonts w:ascii="Segoe Condensed" w:eastAsia="Calibri" w:hAnsi="Segoe Condensed" w:cs="Calibri"/>
          <w:sz w:val="22"/>
          <w:szCs w:val="22"/>
        </w:rPr>
        <w:footnoteReference w:id="34"/>
      </w:r>
      <w:r w:rsidR="00A956B4" w:rsidRPr="00330EA7">
        <w:rPr>
          <w:rFonts w:ascii="Segoe Condensed" w:eastAsia="Calibri" w:hAnsi="Segoe Condensed" w:cs="Calibri"/>
          <w:sz w:val="22"/>
          <w:szCs w:val="22"/>
        </w:rPr>
        <w:t xml:space="preserve"> should lead to operational adjustments in real-time. For learning actions that cannot be taken in real-time, they are collected and included in the OSL After Action </w:t>
      </w:r>
      <w:r w:rsidRPr="00330EA7">
        <w:rPr>
          <w:rFonts w:ascii="Segoe Condensed" w:eastAsia="Calibri" w:hAnsi="Segoe Condensed" w:cs="Calibri"/>
          <w:sz w:val="22"/>
          <w:szCs w:val="22"/>
        </w:rPr>
        <w:t xml:space="preserve">Review, </w:t>
      </w:r>
      <w:r w:rsidR="00A956B4" w:rsidRPr="00330EA7">
        <w:rPr>
          <w:rFonts w:ascii="Segoe Condensed" w:eastAsia="Calibri" w:hAnsi="Segoe Condensed" w:cs="Calibri"/>
          <w:sz w:val="22"/>
          <w:szCs w:val="22"/>
        </w:rPr>
        <w:t>End of Mission Reports</w:t>
      </w:r>
      <w:r w:rsidRPr="00330EA7">
        <w:rPr>
          <w:rFonts w:ascii="Segoe Condensed" w:eastAsia="Calibri" w:hAnsi="Segoe Condensed" w:cs="Calibri"/>
          <w:sz w:val="22"/>
          <w:szCs w:val="22"/>
        </w:rPr>
        <w:t xml:space="preserve"> and debrief sessions that are shared with the OSL team</w:t>
      </w:r>
      <w:r w:rsidR="00A956B4" w:rsidRPr="00330EA7">
        <w:rPr>
          <w:rFonts w:ascii="Segoe Condensed" w:eastAsia="Calibri" w:hAnsi="Segoe Condensed" w:cs="Calibri"/>
          <w:sz w:val="22"/>
          <w:szCs w:val="22"/>
        </w:rPr>
        <w:t xml:space="preserve">. The OSL Support Lead has overall responsibility for ensuring both that past learning from previous operations is applied in real-time and that current operational learning is collected for future OSL action. </w:t>
      </w:r>
    </w:p>
    <w:p w:rsidR="00352011" w:rsidRPr="00330EA7" w:rsidRDefault="00352011" w:rsidP="002D3EDD">
      <w:pPr>
        <w:pBdr>
          <w:top w:val="nil"/>
          <w:left w:val="nil"/>
          <w:bottom w:val="nil"/>
          <w:right w:val="nil"/>
          <w:between w:val="nil"/>
        </w:pBdr>
        <w:spacing w:line="360" w:lineRule="auto"/>
        <w:rPr>
          <w:rFonts w:ascii="Segoe Condensed" w:eastAsia="Calibri" w:hAnsi="Segoe Condensed" w:cs="Calibri"/>
          <w:b/>
          <w:color w:val="4F81BD"/>
          <w:sz w:val="22"/>
          <w:szCs w:val="22"/>
        </w:rPr>
      </w:pPr>
    </w:p>
    <w:p w:rsidR="005505B1" w:rsidRDefault="005505B1">
      <w:pPr>
        <w:rPr>
          <w:rFonts w:ascii="Segoe Condensed" w:eastAsia="Calibri" w:hAnsi="Segoe Condensed" w:cs="Calibri"/>
          <w:b/>
          <w:color w:val="4F81BD"/>
          <w:sz w:val="22"/>
          <w:szCs w:val="22"/>
        </w:rPr>
      </w:pPr>
      <w:r>
        <w:rPr>
          <w:rFonts w:ascii="Segoe Condensed" w:eastAsia="Calibri" w:hAnsi="Segoe Condensed" w:cs="Calibri"/>
          <w:b/>
          <w:color w:val="4F81BD"/>
          <w:sz w:val="22"/>
          <w:szCs w:val="22"/>
        </w:rPr>
        <w:br w:type="page"/>
      </w:r>
    </w:p>
    <w:p w:rsidR="005505B1" w:rsidRDefault="005505B1" w:rsidP="002D3EDD">
      <w:pPr>
        <w:pBdr>
          <w:top w:val="nil"/>
          <w:left w:val="nil"/>
          <w:bottom w:val="nil"/>
          <w:right w:val="nil"/>
          <w:between w:val="nil"/>
        </w:pBdr>
        <w:spacing w:line="360" w:lineRule="auto"/>
        <w:rPr>
          <w:rFonts w:ascii="Segoe Condensed" w:eastAsia="Calibri" w:hAnsi="Segoe Condensed" w:cs="Calibri"/>
          <w:b/>
          <w:color w:val="4F81BD"/>
          <w:sz w:val="22"/>
          <w:szCs w:val="22"/>
        </w:rPr>
        <w:sectPr w:rsidR="005505B1" w:rsidSect="005505B1">
          <w:headerReference w:type="first" r:id="rId38"/>
          <w:pgSz w:w="11906" w:h="16838" w:code="9"/>
          <w:pgMar w:top="1276" w:right="1417" w:bottom="1417" w:left="1417" w:header="708" w:footer="708" w:gutter="0"/>
          <w:cols w:num="2" w:space="720"/>
          <w:titlePg/>
          <w:docGrid w:linePitch="326"/>
        </w:sectPr>
      </w:pPr>
    </w:p>
    <w:p w:rsidR="006B674C" w:rsidRPr="00B3706B" w:rsidRDefault="007C1F19" w:rsidP="002D3EDD">
      <w:pPr>
        <w:pBdr>
          <w:top w:val="nil"/>
          <w:left w:val="nil"/>
          <w:bottom w:val="nil"/>
          <w:right w:val="nil"/>
          <w:between w:val="nil"/>
        </w:pBdr>
        <w:spacing w:line="360" w:lineRule="auto"/>
        <w:rPr>
          <w:rFonts w:ascii="Segoe Condensed" w:eastAsia="Calibri" w:hAnsi="Segoe Condensed" w:cs="Calibri"/>
          <w:color w:val="754E4E" w:themeColor="accent6" w:themeShade="BF"/>
          <w:szCs w:val="22"/>
        </w:rPr>
      </w:pPr>
      <w:r w:rsidRPr="00B3706B">
        <w:rPr>
          <w:rFonts w:ascii="Segoe Condensed" w:eastAsia="Calibri" w:hAnsi="Segoe Condensed" w:cs="Calibri"/>
          <w:color w:val="754E4E" w:themeColor="accent6" w:themeShade="BF"/>
          <w:szCs w:val="22"/>
        </w:rPr>
        <w:t>A.4.2</w:t>
      </w:r>
      <w:r w:rsidR="00A956B4" w:rsidRPr="00B3706B">
        <w:rPr>
          <w:rFonts w:ascii="Segoe Condensed" w:eastAsia="Calibri" w:hAnsi="Segoe Condensed" w:cs="Calibri"/>
          <w:color w:val="754E4E" w:themeColor="accent6" w:themeShade="BF"/>
          <w:szCs w:val="22"/>
        </w:rPr>
        <w:t xml:space="preserve"> </w:t>
      </w:r>
      <w:r w:rsidR="00244D80" w:rsidRPr="00B3706B">
        <w:rPr>
          <w:rFonts w:ascii="Segoe Condensed" w:eastAsia="Calibri" w:hAnsi="Segoe Condensed" w:cs="Calibri"/>
          <w:color w:val="754E4E" w:themeColor="accent6" w:themeShade="BF"/>
          <w:szCs w:val="22"/>
        </w:rPr>
        <w:tab/>
      </w:r>
      <w:r w:rsidRPr="00B3706B">
        <w:rPr>
          <w:rFonts w:ascii="Segoe Condensed" w:eastAsia="Calibri" w:hAnsi="Segoe Condensed" w:cs="Calibri"/>
          <w:color w:val="754E4E" w:themeColor="accent6" w:themeShade="BF"/>
          <w:szCs w:val="22"/>
        </w:rPr>
        <w:t xml:space="preserve">How </w:t>
      </w:r>
      <w:r w:rsidR="00A956B4" w:rsidRPr="00B3706B">
        <w:rPr>
          <w:rFonts w:ascii="Segoe Condensed" w:eastAsia="Calibri" w:hAnsi="Segoe Condensed" w:cs="Calibri"/>
          <w:color w:val="754E4E" w:themeColor="accent6" w:themeShade="BF"/>
          <w:szCs w:val="22"/>
        </w:rPr>
        <w:t xml:space="preserve">OSL </w:t>
      </w:r>
      <w:r w:rsidRPr="00B3706B">
        <w:rPr>
          <w:rFonts w:ascii="Segoe Condensed" w:eastAsia="Calibri" w:hAnsi="Segoe Condensed" w:cs="Calibri"/>
          <w:color w:val="754E4E" w:themeColor="accent6" w:themeShade="BF"/>
          <w:szCs w:val="22"/>
        </w:rPr>
        <w:t>W</w:t>
      </w:r>
      <w:r w:rsidR="00A956B4" w:rsidRPr="00B3706B">
        <w:rPr>
          <w:rFonts w:ascii="Segoe Condensed" w:eastAsia="Calibri" w:hAnsi="Segoe Condensed" w:cs="Calibri"/>
          <w:color w:val="754E4E" w:themeColor="accent6" w:themeShade="BF"/>
          <w:szCs w:val="22"/>
        </w:rPr>
        <w:t xml:space="preserve">ill </w:t>
      </w:r>
      <w:r w:rsidRPr="00B3706B">
        <w:rPr>
          <w:rFonts w:ascii="Segoe Condensed" w:eastAsia="Calibri" w:hAnsi="Segoe Condensed" w:cs="Calibri"/>
          <w:color w:val="754E4E" w:themeColor="accent6" w:themeShade="BF"/>
          <w:szCs w:val="22"/>
        </w:rPr>
        <w:t>D</w:t>
      </w:r>
      <w:r w:rsidR="00A956B4" w:rsidRPr="00B3706B">
        <w:rPr>
          <w:rFonts w:ascii="Segoe Condensed" w:eastAsia="Calibri" w:hAnsi="Segoe Condensed" w:cs="Calibri"/>
          <w:color w:val="754E4E" w:themeColor="accent6" w:themeShade="BF"/>
          <w:szCs w:val="22"/>
        </w:rPr>
        <w:t xml:space="preserve">o </w:t>
      </w:r>
      <w:r w:rsidRPr="00B3706B">
        <w:rPr>
          <w:rFonts w:ascii="Segoe Condensed" w:eastAsia="Calibri" w:hAnsi="Segoe Condensed" w:cs="Calibri"/>
          <w:color w:val="754E4E" w:themeColor="accent6" w:themeShade="BF"/>
          <w:szCs w:val="22"/>
        </w:rPr>
        <w:t>I</w:t>
      </w:r>
      <w:r w:rsidR="00A956B4" w:rsidRPr="00B3706B">
        <w:rPr>
          <w:rFonts w:ascii="Segoe Condensed" w:eastAsia="Calibri" w:hAnsi="Segoe Condensed" w:cs="Calibri"/>
          <w:color w:val="754E4E" w:themeColor="accent6" w:themeShade="BF"/>
          <w:szCs w:val="22"/>
        </w:rPr>
        <w:t>t</w:t>
      </w:r>
      <w:r w:rsidR="00EA44C1" w:rsidRPr="00B3706B">
        <w:rPr>
          <w:rFonts w:ascii="Segoe Condensed" w:eastAsia="Calibri" w:hAnsi="Segoe Condensed" w:cs="Calibri"/>
          <w:color w:val="754E4E" w:themeColor="accent6" w:themeShade="BF"/>
          <w:szCs w:val="22"/>
        </w:rPr>
        <w:t>?</w:t>
      </w:r>
    </w:p>
    <w:p w:rsidR="006B674C" w:rsidRPr="00B3706B" w:rsidRDefault="006B674C" w:rsidP="002D3EDD">
      <w:pPr>
        <w:pBdr>
          <w:top w:val="nil"/>
          <w:left w:val="nil"/>
          <w:bottom w:val="nil"/>
          <w:right w:val="nil"/>
          <w:between w:val="nil"/>
        </w:pBdr>
        <w:spacing w:line="360" w:lineRule="auto"/>
        <w:ind w:hanging="360"/>
        <w:rPr>
          <w:rFonts w:ascii="Segoe Condensed" w:eastAsia="Calibri" w:hAnsi="Segoe Condensed" w:cs="Calibri"/>
          <w:b/>
          <w:i/>
          <w:color w:val="4F81BD"/>
          <w:sz w:val="22"/>
          <w:szCs w:val="22"/>
        </w:rPr>
      </w:pPr>
    </w:p>
    <w:p w:rsidR="006B674C" w:rsidRPr="00B3706B" w:rsidRDefault="006501DF" w:rsidP="002D3EDD">
      <w:pPr>
        <w:pBdr>
          <w:top w:val="nil"/>
          <w:left w:val="nil"/>
          <w:bottom w:val="nil"/>
          <w:right w:val="nil"/>
          <w:between w:val="nil"/>
        </w:pBdr>
        <w:spacing w:line="360" w:lineRule="auto"/>
        <w:rPr>
          <w:rFonts w:ascii="Segoe Condensed" w:eastAsia="Calibri" w:hAnsi="Segoe Condensed" w:cs="Calibri"/>
          <w:sz w:val="22"/>
          <w:szCs w:val="22"/>
        </w:rPr>
      </w:pPr>
      <w:r w:rsidRPr="00B3706B">
        <w:rPr>
          <w:rFonts w:ascii="Segoe Condensed" w:eastAsia="Calibri" w:hAnsi="Segoe Condensed" w:cs="Calibri"/>
          <w:color w:val="000000"/>
          <w:sz w:val="22"/>
          <w:szCs w:val="22"/>
        </w:rPr>
        <w:t>It is vital to i</w:t>
      </w:r>
      <w:r w:rsidR="00A956B4" w:rsidRPr="00B3706B">
        <w:rPr>
          <w:rFonts w:ascii="Segoe Condensed" w:eastAsia="Calibri" w:hAnsi="Segoe Condensed" w:cs="Calibri"/>
          <w:color w:val="000000"/>
          <w:sz w:val="22"/>
          <w:szCs w:val="22"/>
        </w:rPr>
        <w:t>nfluenc</w:t>
      </w:r>
      <w:r w:rsidRPr="00B3706B">
        <w:rPr>
          <w:rFonts w:ascii="Segoe Condensed" w:eastAsia="Calibri" w:hAnsi="Segoe Condensed" w:cs="Calibri"/>
          <w:color w:val="000000"/>
          <w:sz w:val="22"/>
          <w:szCs w:val="22"/>
        </w:rPr>
        <w:t>e</w:t>
      </w:r>
      <w:r w:rsidR="00A956B4" w:rsidRPr="00B3706B">
        <w:rPr>
          <w:rFonts w:ascii="Segoe Condensed" w:eastAsia="Calibri" w:hAnsi="Segoe Condensed" w:cs="Calibri"/>
          <w:color w:val="000000"/>
          <w:sz w:val="22"/>
          <w:szCs w:val="22"/>
        </w:rPr>
        <w:t xml:space="preserve"> the environment in which the learning initiatives </w:t>
      </w:r>
      <w:r w:rsidR="00A16F0E" w:rsidRPr="00B3706B">
        <w:rPr>
          <w:rFonts w:ascii="Segoe Condensed" w:eastAsia="Calibri" w:hAnsi="Segoe Condensed" w:cs="Calibri"/>
          <w:color w:val="000000"/>
          <w:sz w:val="22"/>
          <w:szCs w:val="22"/>
        </w:rPr>
        <w:t xml:space="preserve">described in this strategy </w:t>
      </w:r>
      <w:r w:rsidRPr="00B3706B">
        <w:rPr>
          <w:rFonts w:ascii="Segoe Condensed" w:eastAsia="Calibri" w:hAnsi="Segoe Condensed" w:cs="Calibri"/>
          <w:color w:val="000000"/>
          <w:sz w:val="22"/>
          <w:szCs w:val="22"/>
        </w:rPr>
        <w:t xml:space="preserve">will </w:t>
      </w:r>
      <w:r w:rsidR="00A16F0E" w:rsidRPr="00B3706B">
        <w:rPr>
          <w:rFonts w:ascii="Segoe Condensed" w:eastAsia="Calibri" w:hAnsi="Segoe Condensed" w:cs="Calibri"/>
          <w:color w:val="000000"/>
          <w:sz w:val="22"/>
          <w:szCs w:val="22"/>
        </w:rPr>
        <w:t>take place</w:t>
      </w:r>
      <w:r w:rsidR="00A956B4" w:rsidRPr="00B3706B">
        <w:rPr>
          <w:rFonts w:ascii="Segoe Condensed" w:eastAsia="Calibri" w:hAnsi="Segoe Condensed" w:cs="Calibri"/>
          <w:color w:val="000000"/>
          <w:sz w:val="22"/>
          <w:szCs w:val="22"/>
        </w:rPr>
        <w:t>. T</w:t>
      </w:r>
      <w:r w:rsidR="00A956B4" w:rsidRPr="00B3706B">
        <w:rPr>
          <w:rFonts w:ascii="Segoe Condensed" w:eastAsia="Calibri" w:hAnsi="Segoe Condensed" w:cs="Calibri"/>
          <w:sz w:val="22"/>
          <w:szCs w:val="22"/>
        </w:rPr>
        <w:t>hree</w:t>
      </w:r>
      <w:r w:rsidR="00A956B4" w:rsidRPr="00B3706B">
        <w:rPr>
          <w:rFonts w:ascii="Segoe Condensed" w:eastAsia="Calibri" w:hAnsi="Segoe Condensed" w:cs="Calibri"/>
          <w:color w:val="000000"/>
          <w:sz w:val="22"/>
          <w:szCs w:val="22"/>
        </w:rPr>
        <w:t xml:space="preserve"> enabling actions</w:t>
      </w:r>
      <w:r w:rsidRPr="00B3706B">
        <w:rPr>
          <w:rFonts w:ascii="Segoe Condensed" w:eastAsia="Calibri" w:hAnsi="Segoe Condensed" w:cs="Calibri"/>
          <w:color w:val="000000"/>
          <w:sz w:val="22"/>
          <w:szCs w:val="22"/>
        </w:rPr>
        <w:t xml:space="preserve"> are identified which will</w:t>
      </w:r>
      <w:r w:rsidR="00A956B4" w:rsidRPr="00B3706B">
        <w:rPr>
          <w:rFonts w:ascii="Segoe Condensed" w:eastAsia="Calibri" w:hAnsi="Segoe Condensed" w:cs="Calibri"/>
          <w:color w:val="000000"/>
          <w:sz w:val="22"/>
          <w:szCs w:val="22"/>
        </w:rPr>
        <w:t xml:space="preserve"> </w:t>
      </w:r>
      <w:r w:rsidRPr="00B3706B">
        <w:rPr>
          <w:rFonts w:ascii="Segoe Condensed" w:eastAsia="Calibri" w:hAnsi="Segoe Condensed" w:cs="Calibri"/>
          <w:color w:val="000000"/>
          <w:sz w:val="22"/>
          <w:szCs w:val="22"/>
        </w:rPr>
        <w:t xml:space="preserve">lead </w:t>
      </w:r>
      <w:r w:rsidR="00A16F0E" w:rsidRPr="00B3706B">
        <w:rPr>
          <w:rFonts w:ascii="Segoe Condensed" w:eastAsia="Calibri" w:hAnsi="Segoe Condensed" w:cs="Calibri"/>
          <w:color w:val="000000"/>
          <w:sz w:val="22"/>
          <w:szCs w:val="22"/>
        </w:rPr>
        <w:t xml:space="preserve">to </w:t>
      </w:r>
      <w:r w:rsidRPr="00B3706B">
        <w:rPr>
          <w:rFonts w:ascii="Segoe Condensed" w:eastAsia="Calibri" w:hAnsi="Segoe Condensed" w:cs="Calibri"/>
          <w:color w:val="000000"/>
          <w:sz w:val="22"/>
          <w:szCs w:val="22"/>
        </w:rPr>
        <w:t xml:space="preserve">the </w:t>
      </w:r>
      <w:r w:rsidR="00A16F0E" w:rsidRPr="00B3706B">
        <w:rPr>
          <w:rFonts w:ascii="Segoe Condensed" w:eastAsia="Calibri" w:hAnsi="Segoe Condensed" w:cs="Calibri"/>
          <w:color w:val="000000"/>
          <w:sz w:val="22"/>
          <w:szCs w:val="22"/>
        </w:rPr>
        <w:t>creat</w:t>
      </w:r>
      <w:r w:rsidRPr="00B3706B">
        <w:rPr>
          <w:rFonts w:ascii="Segoe Condensed" w:eastAsia="Calibri" w:hAnsi="Segoe Condensed" w:cs="Calibri"/>
          <w:color w:val="000000"/>
          <w:sz w:val="22"/>
          <w:szCs w:val="22"/>
        </w:rPr>
        <w:t>ion of</w:t>
      </w:r>
      <w:r w:rsidR="00A16F0E" w:rsidRPr="00B3706B">
        <w:rPr>
          <w:rFonts w:ascii="Segoe Condensed" w:eastAsia="Calibri" w:hAnsi="Segoe Condensed" w:cs="Calibri"/>
          <w:color w:val="000000"/>
          <w:sz w:val="22"/>
          <w:szCs w:val="22"/>
        </w:rPr>
        <w:t xml:space="preserve"> a positive climate</w:t>
      </w:r>
      <w:r w:rsidR="00A956B4" w:rsidRPr="00B3706B">
        <w:rPr>
          <w:rFonts w:ascii="Segoe Condensed" w:eastAsia="Calibri" w:hAnsi="Segoe Condensed" w:cs="Calibri"/>
          <w:color w:val="000000"/>
          <w:sz w:val="22"/>
          <w:szCs w:val="22"/>
        </w:rPr>
        <w:t>.</w:t>
      </w:r>
    </w:p>
    <w:p w:rsidR="007D5CE5" w:rsidRPr="00B3706B" w:rsidRDefault="007D5CE5" w:rsidP="002D3EDD">
      <w:pPr>
        <w:pBdr>
          <w:top w:val="nil"/>
          <w:left w:val="nil"/>
          <w:bottom w:val="nil"/>
          <w:right w:val="nil"/>
          <w:between w:val="nil"/>
        </w:pBdr>
        <w:spacing w:line="360" w:lineRule="auto"/>
        <w:rPr>
          <w:rFonts w:ascii="Segoe Condensed" w:eastAsia="Calibri" w:hAnsi="Segoe Condensed" w:cs="Calibri"/>
          <w:color w:val="000000"/>
          <w:sz w:val="22"/>
          <w:szCs w:val="22"/>
        </w:rPr>
      </w:pPr>
    </w:p>
    <w:p w:rsidR="006B674C" w:rsidRPr="00B3706B" w:rsidRDefault="00A956B4" w:rsidP="002D3EDD">
      <w:pPr>
        <w:pBdr>
          <w:top w:val="nil"/>
          <w:left w:val="nil"/>
          <w:bottom w:val="nil"/>
          <w:right w:val="nil"/>
          <w:between w:val="nil"/>
        </w:pBdr>
        <w:spacing w:line="360" w:lineRule="auto"/>
        <w:rPr>
          <w:rFonts w:ascii="Segoe Condensed" w:eastAsia="Calibri" w:hAnsi="Segoe Condensed" w:cs="Calibri"/>
          <w:color w:val="754E4E" w:themeColor="accent6" w:themeShade="BF"/>
          <w:sz w:val="22"/>
          <w:szCs w:val="22"/>
        </w:rPr>
      </w:pPr>
      <w:r w:rsidRPr="00B3706B">
        <w:rPr>
          <w:rFonts w:ascii="Segoe Condensed" w:eastAsia="Calibri" w:hAnsi="Segoe Condensed" w:cs="Calibri"/>
          <w:color w:val="754E4E" w:themeColor="accent6" w:themeShade="BF"/>
          <w:sz w:val="22"/>
          <w:szCs w:val="22"/>
        </w:rPr>
        <w:t xml:space="preserve">Enabling Action 1: Encourage a </w:t>
      </w:r>
      <w:r w:rsidR="00A16F0E" w:rsidRPr="00B3706B">
        <w:rPr>
          <w:rFonts w:ascii="Segoe Condensed" w:eastAsia="Calibri" w:hAnsi="Segoe Condensed" w:cs="Calibri"/>
          <w:color w:val="754E4E" w:themeColor="accent6" w:themeShade="BF"/>
          <w:sz w:val="22"/>
          <w:szCs w:val="22"/>
        </w:rPr>
        <w:t>C</w:t>
      </w:r>
      <w:r w:rsidRPr="00B3706B">
        <w:rPr>
          <w:rFonts w:ascii="Segoe Condensed" w:eastAsia="Calibri" w:hAnsi="Segoe Condensed" w:cs="Calibri"/>
          <w:color w:val="754E4E" w:themeColor="accent6" w:themeShade="BF"/>
          <w:sz w:val="22"/>
          <w:szCs w:val="22"/>
        </w:rPr>
        <w:t xml:space="preserve">ulture of </w:t>
      </w:r>
      <w:r w:rsidR="00A16F0E" w:rsidRPr="00B3706B">
        <w:rPr>
          <w:rFonts w:ascii="Segoe Condensed" w:eastAsia="Calibri" w:hAnsi="Segoe Condensed" w:cs="Calibri"/>
          <w:color w:val="754E4E" w:themeColor="accent6" w:themeShade="BF"/>
          <w:sz w:val="22"/>
          <w:szCs w:val="22"/>
        </w:rPr>
        <w:t>N</w:t>
      </w:r>
      <w:r w:rsidRPr="00B3706B">
        <w:rPr>
          <w:rFonts w:ascii="Segoe Condensed" w:eastAsia="Calibri" w:hAnsi="Segoe Condensed" w:cs="Calibri"/>
          <w:color w:val="754E4E" w:themeColor="accent6" w:themeShade="BF"/>
          <w:sz w:val="22"/>
          <w:szCs w:val="22"/>
        </w:rPr>
        <w:t xml:space="preserve">urturing </w:t>
      </w:r>
      <w:r w:rsidR="00A16F0E" w:rsidRPr="00B3706B">
        <w:rPr>
          <w:rFonts w:ascii="Segoe Condensed" w:eastAsia="Calibri" w:hAnsi="Segoe Condensed" w:cs="Calibri"/>
          <w:color w:val="754E4E" w:themeColor="accent6" w:themeShade="BF"/>
          <w:sz w:val="22"/>
          <w:szCs w:val="22"/>
        </w:rPr>
        <w:t>and Exchange</w:t>
      </w:r>
    </w:p>
    <w:p w:rsidR="006B674C" w:rsidRPr="00B3706B" w:rsidRDefault="006B674C" w:rsidP="002D3EDD">
      <w:pPr>
        <w:pBdr>
          <w:top w:val="nil"/>
          <w:left w:val="nil"/>
          <w:bottom w:val="nil"/>
          <w:right w:val="nil"/>
          <w:between w:val="nil"/>
        </w:pBdr>
        <w:spacing w:line="360" w:lineRule="auto"/>
        <w:ind w:hanging="360"/>
        <w:rPr>
          <w:rFonts w:ascii="Segoe Condensed" w:eastAsia="Calibri" w:hAnsi="Segoe Condensed" w:cs="Calibri"/>
          <w:b/>
          <w:i/>
          <w:color w:val="4F81BD"/>
          <w:sz w:val="22"/>
          <w:szCs w:val="22"/>
        </w:rPr>
      </w:pPr>
    </w:p>
    <w:p w:rsidR="006B674C" w:rsidRPr="00B3706B" w:rsidRDefault="00A956B4" w:rsidP="002D3EDD">
      <w:pPr>
        <w:pBdr>
          <w:top w:val="nil"/>
          <w:left w:val="nil"/>
          <w:bottom w:val="nil"/>
          <w:right w:val="nil"/>
          <w:between w:val="nil"/>
        </w:pBdr>
        <w:spacing w:line="360" w:lineRule="auto"/>
        <w:rPr>
          <w:rFonts w:ascii="Segoe Condensed" w:eastAsia="Calibri" w:hAnsi="Segoe Condensed" w:cs="Calibri"/>
          <w:sz w:val="22"/>
          <w:szCs w:val="22"/>
        </w:rPr>
      </w:pPr>
      <w:r w:rsidRPr="00B3706B">
        <w:rPr>
          <w:rFonts w:ascii="Segoe Condensed" w:eastAsia="Calibri" w:hAnsi="Segoe Condensed" w:cs="Calibri"/>
          <w:b/>
          <w:sz w:val="22"/>
          <w:szCs w:val="22"/>
        </w:rPr>
        <w:t>Nurturing</w:t>
      </w:r>
      <w:r w:rsidRPr="00B3706B">
        <w:rPr>
          <w:rFonts w:ascii="Segoe Condensed" w:eastAsia="Calibri" w:hAnsi="Segoe Condensed" w:cs="Calibri"/>
          <w:sz w:val="22"/>
          <w:szCs w:val="22"/>
        </w:rPr>
        <w:t xml:space="preserve"> means identifying who are the human assets that the organization has and investing in them, while expecting those people to make a commitment to WHO. In OSL terms, as discussed above, managing the rosters more systemically and offering an engagement with </w:t>
      </w:r>
      <w:r w:rsidR="006501DF" w:rsidRPr="00B3706B">
        <w:rPr>
          <w:rFonts w:ascii="Segoe Condensed" w:eastAsia="Calibri" w:hAnsi="Segoe Condensed" w:cs="Calibri"/>
          <w:sz w:val="22"/>
          <w:szCs w:val="22"/>
        </w:rPr>
        <w:t xml:space="preserve">the people will be key. </w:t>
      </w:r>
      <w:r w:rsidRPr="00B3706B">
        <w:rPr>
          <w:rFonts w:ascii="Segoe Condensed" w:eastAsia="Calibri" w:hAnsi="Segoe Condensed" w:cs="Calibri"/>
          <w:sz w:val="22"/>
          <w:szCs w:val="22"/>
        </w:rPr>
        <w:t xml:space="preserve"> </w:t>
      </w:r>
      <w:r w:rsidR="006501DF" w:rsidRPr="00B3706B">
        <w:rPr>
          <w:rFonts w:ascii="Segoe Condensed" w:eastAsia="Calibri" w:hAnsi="Segoe Condensed" w:cs="Calibri"/>
          <w:sz w:val="22"/>
          <w:szCs w:val="22"/>
        </w:rPr>
        <w:t>Rosters are</w:t>
      </w:r>
      <w:r w:rsidRPr="00B3706B">
        <w:rPr>
          <w:rFonts w:ascii="Segoe Condensed" w:eastAsia="Calibri" w:hAnsi="Segoe Condensed" w:cs="Calibri"/>
          <w:sz w:val="22"/>
          <w:szCs w:val="22"/>
        </w:rPr>
        <w:t xml:space="preserve"> not only a reactive mechanism utilized in acute need, but a forward-looking resource that grows with the learning culture of the organization. </w:t>
      </w:r>
      <w:r w:rsidRPr="00B3706B">
        <w:rPr>
          <w:rFonts w:ascii="Segoe Condensed" w:eastAsia="Calibri" w:hAnsi="Segoe Condensed" w:cs="Calibri"/>
          <w:sz w:val="22"/>
          <w:szCs w:val="22"/>
          <w:highlight w:val="white"/>
        </w:rPr>
        <w:t xml:space="preserve">At a corporate level, WHO sees strengthening and formalizing the </w:t>
      </w:r>
      <w:r w:rsidR="006501DF" w:rsidRPr="00B3706B">
        <w:rPr>
          <w:rFonts w:ascii="Segoe Condensed" w:eastAsia="Calibri" w:hAnsi="Segoe Condensed" w:cs="Calibri"/>
          <w:sz w:val="22"/>
          <w:szCs w:val="22"/>
          <w:highlight w:val="white"/>
        </w:rPr>
        <w:t>WHE</w:t>
      </w:r>
      <w:r w:rsidRPr="00B3706B">
        <w:rPr>
          <w:rFonts w:ascii="Segoe Condensed" w:eastAsia="Calibri" w:hAnsi="Segoe Condensed" w:cs="Calibri"/>
          <w:sz w:val="22"/>
          <w:szCs w:val="22"/>
          <w:highlight w:val="white"/>
        </w:rPr>
        <w:t xml:space="preserve"> rosters as </w:t>
      </w:r>
      <w:r w:rsidR="002327D1" w:rsidRPr="00B3706B">
        <w:rPr>
          <w:rFonts w:ascii="Segoe Condensed" w:eastAsia="Calibri" w:hAnsi="Segoe Condensed" w:cs="Calibri"/>
          <w:sz w:val="22"/>
          <w:szCs w:val="22"/>
          <w:highlight w:val="white"/>
        </w:rPr>
        <w:t>one</w:t>
      </w:r>
      <w:r w:rsidRPr="00B3706B">
        <w:rPr>
          <w:rFonts w:ascii="Segoe Condensed" w:eastAsia="Calibri" w:hAnsi="Segoe Condensed" w:cs="Calibri"/>
          <w:sz w:val="22"/>
          <w:szCs w:val="22"/>
          <w:highlight w:val="white"/>
        </w:rPr>
        <w:t xml:space="preserve"> </w:t>
      </w:r>
      <w:r w:rsidR="006501DF" w:rsidRPr="00B3706B">
        <w:rPr>
          <w:rFonts w:ascii="Segoe Condensed" w:eastAsia="Calibri" w:hAnsi="Segoe Condensed" w:cs="Calibri"/>
          <w:sz w:val="22"/>
          <w:szCs w:val="22"/>
          <w:highlight w:val="white"/>
        </w:rPr>
        <w:t>way</w:t>
      </w:r>
      <w:r w:rsidRPr="00B3706B">
        <w:rPr>
          <w:rFonts w:ascii="Segoe Condensed" w:eastAsia="Calibri" w:hAnsi="Segoe Condensed" w:cs="Calibri"/>
          <w:sz w:val="22"/>
          <w:szCs w:val="22"/>
          <w:highlight w:val="white"/>
        </w:rPr>
        <w:t xml:space="preserve"> </w:t>
      </w:r>
      <w:r w:rsidR="006501DF" w:rsidRPr="00B3706B">
        <w:rPr>
          <w:rFonts w:ascii="Segoe Condensed" w:eastAsia="Calibri" w:hAnsi="Segoe Condensed" w:cs="Calibri"/>
          <w:sz w:val="22"/>
          <w:szCs w:val="22"/>
          <w:highlight w:val="white"/>
        </w:rPr>
        <w:t xml:space="preserve">to </w:t>
      </w:r>
      <w:r w:rsidRPr="00B3706B">
        <w:rPr>
          <w:rFonts w:ascii="Segoe Condensed" w:eastAsia="Calibri" w:hAnsi="Segoe Condensed" w:cs="Calibri"/>
          <w:sz w:val="22"/>
          <w:szCs w:val="22"/>
          <w:highlight w:val="white"/>
        </w:rPr>
        <w:t>build a fit-for-purpose workforce</w:t>
      </w:r>
      <w:r w:rsidR="006501DF" w:rsidRPr="00B3706B">
        <w:rPr>
          <w:rFonts w:ascii="Segoe Condensed" w:eastAsia="Calibri" w:hAnsi="Segoe Condensed" w:cs="Calibri"/>
          <w:sz w:val="22"/>
          <w:szCs w:val="22"/>
          <w:highlight w:val="white"/>
        </w:rPr>
        <w:t>.</w:t>
      </w:r>
      <w:r w:rsidRPr="00B3706B">
        <w:rPr>
          <w:rFonts w:ascii="Segoe Condensed" w:eastAsia="Calibri" w:hAnsi="Segoe Condensed" w:cs="Calibri"/>
          <w:sz w:val="22"/>
          <w:szCs w:val="22"/>
          <w:highlight w:val="white"/>
        </w:rPr>
        <w:t xml:space="preserve"> </w:t>
      </w:r>
      <w:r w:rsidR="00034A81" w:rsidRPr="00B3706B">
        <w:rPr>
          <w:rFonts w:ascii="Segoe Condensed" w:eastAsia="Calibri" w:hAnsi="Segoe Condensed" w:cs="Calibri"/>
          <w:sz w:val="22"/>
          <w:szCs w:val="22"/>
          <w:highlight w:val="white"/>
        </w:rPr>
        <w:t>While this is coming to pass, OSL will work with HR to align and preempt</w:t>
      </w:r>
      <w:r w:rsidR="00261056" w:rsidRPr="00B3706B">
        <w:rPr>
          <w:rFonts w:ascii="Segoe Condensed" w:eastAsia="Calibri" w:hAnsi="Segoe Condensed" w:cs="Calibri"/>
          <w:sz w:val="22"/>
          <w:szCs w:val="22"/>
          <w:highlight w:val="white"/>
        </w:rPr>
        <w:t xml:space="preserve"> these more managed practices.</w:t>
      </w:r>
    </w:p>
    <w:p w:rsidR="00A16F0E" w:rsidRPr="00B3706B" w:rsidRDefault="00A16F0E" w:rsidP="002D3EDD">
      <w:pPr>
        <w:pBdr>
          <w:top w:val="nil"/>
          <w:left w:val="nil"/>
          <w:bottom w:val="nil"/>
          <w:right w:val="nil"/>
          <w:between w:val="nil"/>
        </w:pBdr>
        <w:spacing w:line="360" w:lineRule="auto"/>
        <w:rPr>
          <w:rFonts w:ascii="Segoe Condensed" w:eastAsia="Calibri" w:hAnsi="Segoe Condensed" w:cs="Calibri"/>
          <w:sz w:val="22"/>
          <w:szCs w:val="22"/>
        </w:rPr>
      </w:pPr>
    </w:p>
    <w:p w:rsidR="006B674C" w:rsidRPr="00B3706B" w:rsidRDefault="00A956B4" w:rsidP="002D3EDD">
      <w:pPr>
        <w:pBdr>
          <w:top w:val="nil"/>
          <w:left w:val="nil"/>
          <w:bottom w:val="nil"/>
          <w:right w:val="nil"/>
          <w:between w:val="nil"/>
        </w:pBdr>
        <w:spacing w:line="360" w:lineRule="auto"/>
        <w:rPr>
          <w:rFonts w:ascii="Segoe Condensed" w:eastAsia="Calibri" w:hAnsi="Segoe Condensed" w:cs="Calibri"/>
          <w:sz w:val="22"/>
          <w:szCs w:val="22"/>
        </w:rPr>
      </w:pPr>
      <w:r w:rsidRPr="00B3706B">
        <w:rPr>
          <w:rFonts w:ascii="Segoe Condensed" w:eastAsia="Calibri" w:hAnsi="Segoe Condensed" w:cs="Calibri"/>
          <w:sz w:val="22"/>
          <w:szCs w:val="22"/>
        </w:rPr>
        <w:t xml:space="preserve">Intrinsically tied to this are the </w:t>
      </w:r>
      <w:r w:rsidRPr="00B3706B">
        <w:rPr>
          <w:rFonts w:ascii="Segoe Condensed" w:eastAsia="Calibri" w:hAnsi="Segoe Condensed" w:cs="Calibri"/>
          <w:b/>
          <w:sz w:val="22"/>
          <w:szCs w:val="22"/>
        </w:rPr>
        <w:t>learning pathways</w:t>
      </w:r>
      <w:r w:rsidR="00FB194B" w:rsidRPr="00B3706B">
        <w:rPr>
          <w:rStyle w:val="FootnoteReference"/>
          <w:rFonts w:ascii="Segoe Condensed" w:eastAsia="Calibri" w:hAnsi="Segoe Condensed" w:cs="Calibri"/>
          <w:b/>
          <w:sz w:val="22"/>
          <w:szCs w:val="22"/>
        </w:rPr>
        <w:footnoteReference w:id="35"/>
      </w:r>
      <w:r w:rsidRPr="00B3706B">
        <w:rPr>
          <w:rFonts w:ascii="Segoe Condensed" w:eastAsia="Calibri" w:hAnsi="Segoe Condensed" w:cs="Calibri"/>
          <w:sz w:val="22"/>
          <w:szCs w:val="22"/>
        </w:rPr>
        <w:t xml:space="preserve"> for each of the positions in OSL, making it clear how personnel can switch roles and progress careers within OSL</w:t>
      </w:r>
      <w:r w:rsidR="00C50E9E" w:rsidRPr="00B3706B">
        <w:rPr>
          <w:rFonts w:ascii="Segoe Condensed" w:eastAsia="Calibri" w:hAnsi="Segoe Condensed" w:cs="Calibri"/>
          <w:sz w:val="22"/>
          <w:szCs w:val="22"/>
        </w:rPr>
        <w:t xml:space="preserve"> and towards other </w:t>
      </w:r>
      <w:r w:rsidR="006501DF" w:rsidRPr="00B3706B">
        <w:rPr>
          <w:rFonts w:ascii="Segoe Condensed" w:eastAsia="Calibri" w:hAnsi="Segoe Condensed" w:cs="Calibri"/>
          <w:sz w:val="22"/>
          <w:szCs w:val="22"/>
        </w:rPr>
        <w:t>functions</w:t>
      </w:r>
      <w:r w:rsidR="00C50E9E" w:rsidRPr="00B3706B">
        <w:rPr>
          <w:rFonts w:ascii="Segoe Condensed" w:eastAsia="Calibri" w:hAnsi="Segoe Condensed" w:cs="Calibri"/>
          <w:sz w:val="22"/>
          <w:szCs w:val="22"/>
        </w:rPr>
        <w:t xml:space="preserve"> within the IMST structure, including Incident manager.</w:t>
      </w:r>
      <w:r w:rsidRPr="00B3706B">
        <w:rPr>
          <w:rFonts w:ascii="Segoe Condensed" w:eastAsia="Calibri" w:hAnsi="Segoe Condensed" w:cs="Calibri"/>
          <w:sz w:val="22"/>
          <w:szCs w:val="22"/>
        </w:rPr>
        <w:t xml:space="preserve"> </w:t>
      </w:r>
    </w:p>
    <w:p w:rsidR="00A16F0E" w:rsidRPr="00B3706B" w:rsidRDefault="00A16F0E" w:rsidP="002D3EDD">
      <w:pPr>
        <w:spacing w:line="360" w:lineRule="auto"/>
        <w:rPr>
          <w:rFonts w:ascii="Segoe Condensed" w:eastAsia="Calibri" w:hAnsi="Segoe Condensed" w:cs="Calibri"/>
          <w:sz w:val="22"/>
          <w:szCs w:val="22"/>
        </w:rPr>
      </w:pPr>
    </w:p>
    <w:p w:rsidR="006B674C" w:rsidRPr="00B3706B" w:rsidRDefault="00A956B4" w:rsidP="002D3EDD">
      <w:pPr>
        <w:spacing w:line="360" w:lineRule="auto"/>
        <w:rPr>
          <w:rFonts w:ascii="Segoe Condensed" w:hAnsi="Segoe Condensed" w:cstheme="majorHAnsi"/>
          <w:sz w:val="22"/>
          <w:szCs w:val="22"/>
        </w:rPr>
      </w:pPr>
      <w:r w:rsidRPr="00B3706B">
        <w:rPr>
          <w:rFonts w:ascii="Segoe Condensed" w:eastAsia="Calibri" w:hAnsi="Segoe Condensed" w:cstheme="majorHAnsi"/>
          <w:sz w:val="22"/>
          <w:szCs w:val="22"/>
        </w:rPr>
        <w:t xml:space="preserve">For learning to </w:t>
      </w:r>
      <w:r w:rsidR="006501DF" w:rsidRPr="00B3706B">
        <w:rPr>
          <w:rFonts w:ascii="Segoe Condensed" w:eastAsia="Calibri" w:hAnsi="Segoe Condensed" w:cstheme="majorHAnsi"/>
          <w:sz w:val="22"/>
          <w:szCs w:val="22"/>
        </w:rPr>
        <w:t>impact</w:t>
      </w:r>
      <w:r w:rsidRPr="00B3706B">
        <w:rPr>
          <w:rFonts w:ascii="Segoe Condensed" w:eastAsia="Calibri" w:hAnsi="Segoe Condensed" w:cstheme="majorHAnsi"/>
          <w:sz w:val="22"/>
          <w:szCs w:val="22"/>
        </w:rPr>
        <w:t xml:space="preserve"> </w:t>
      </w:r>
      <w:r w:rsidR="006501DF" w:rsidRPr="00B3706B">
        <w:rPr>
          <w:rFonts w:ascii="Segoe Condensed" w:eastAsia="Calibri" w:hAnsi="Segoe Condensed" w:cstheme="majorHAnsi"/>
          <w:sz w:val="22"/>
          <w:szCs w:val="22"/>
        </w:rPr>
        <w:t xml:space="preserve">beyond the </w:t>
      </w:r>
      <w:r w:rsidR="00495154" w:rsidRPr="00B3706B">
        <w:rPr>
          <w:rFonts w:ascii="Segoe Condensed" w:eastAsia="Calibri" w:hAnsi="Segoe Condensed" w:cstheme="majorHAnsi"/>
          <w:sz w:val="22"/>
          <w:szCs w:val="22"/>
        </w:rPr>
        <w:t>classroom, the</w:t>
      </w:r>
      <w:r w:rsidRPr="00B3706B">
        <w:rPr>
          <w:rFonts w:ascii="Segoe Condensed" w:eastAsia="Calibri" w:hAnsi="Segoe Condensed" w:cstheme="majorHAnsi"/>
          <w:sz w:val="22"/>
          <w:szCs w:val="22"/>
        </w:rPr>
        <w:t xml:space="preserve"> support and active participation of line managers is of paramount importance</w:t>
      </w:r>
      <w:r w:rsidR="00A55BAC" w:rsidRPr="00B3706B">
        <w:rPr>
          <w:rFonts w:ascii="Segoe Condensed" w:eastAsia="Calibri" w:hAnsi="Segoe Condensed" w:cstheme="majorHAnsi"/>
          <w:sz w:val="22"/>
          <w:szCs w:val="22"/>
        </w:rPr>
        <w:t xml:space="preserve">. </w:t>
      </w:r>
      <w:r w:rsidR="006501DF" w:rsidRPr="00B3706B">
        <w:rPr>
          <w:rFonts w:ascii="Segoe Condensed" w:eastAsia="Calibri" w:hAnsi="Segoe Condensed" w:cstheme="majorHAnsi"/>
          <w:sz w:val="22"/>
          <w:szCs w:val="22"/>
        </w:rPr>
        <w:t>Trainees</w:t>
      </w:r>
      <w:r w:rsidRPr="00B3706B">
        <w:rPr>
          <w:rFonts w:ascii="Segoe Condensed" w:eastAsia="Calibri" w:hAnsi="Segoe Condensed" w:cstheme="majorHAnsi"/>
          <w:sz w:val="22"/>
          <w:szCs w:val="22"/>
        </w:rPr>
        <w:t xml:space="preserve"> </w:t>
      </w:r>
      <w:r w:rsidR="00A55BAC" w:rsidRPr="00B3706B">
        <w:rPr>
          <w:rFonts w:ascii="Segoe Condensed" w:eastAsia="Calibri" w:hAnsi="Segoe Condensed" w:cstheme="majorHAnsi"/>
          <w:sz w:val="22"/>
          <w:szCs w:val="22"/>
        </w:rPr>
        <w:t xml:space="preserve">need to </w:t>
      </w:r>
      <w:r w:rsidRPr="00B3706B">
        <w:rPr>
          <w:rFonts w:ascii="Segoe Condensed" w:eastAsia="Calibri" w:hAnsi="Segoe Condensed" w:cstheme="majorHAnsi"/>
          <w:sz w:val="22"/>
          <w:szCs w:val="22"/>
        </w:rPr>
        <w:t xml:space="preserve">have </w:t>
      </w:r>
      <w:r w:rsidR="008C4030" w:rsidRPr="00B3706B">
        <w:rPr>
          <w:rFonts w:ascii="Segoe Condensed" w:eastAsia="Calibri" w:hAnsi="Segoe Condensed" w:cstheme="majorHAnsi"/>
          <w:sz w:val="22"/>
          <w:szCs w:val="22"/>
        </w:rPr>
        <w:t xml:space="preserve">the </w:t>
      </w:r>
      <w:r w:rsidRPr="00B3706B">
        <w:rPr>
          <w:rFonts w:ascii="Segoe Condensed" w:eastAsia="Calibri" w:hAnsi="Segoe Condensed" w:cstheme="majorHAnsi"/>
          <w:sz w:val="22"/>
          <w:szCs w:val="22"/>
        </w:rPr>
        <w:t xml:space="preserve">opportunity and responsibility to put </w:t>
      </w:r>
      <w:r w:rsidR="008C4030" w:rsidRPr="00B3706B">
        <w:rPr>
          <w:rFonts w:ascii="Segoe Condensed" w:eastAsia="Calibri" w:hAnsi="Segoe Condensed" w:cstheme="majorHAnsi"/>
          <w:sz w:val="22"/>
          <w:szCs w:val="22"/>
        </w:rPr>
        <w:t>what they gained</w:t>
      </w:r>
      <w:r w:rsidRPr="00B3706B">
        <w:rPr>
          <w:rFonts w:ascii="Segoe Condensed" w:eastAsia="Calibri" w:hAnsi="Segoe Condensed" w:cstheme="majorHAnsi"/>
          <w:sz w:val="22"/>
          <w:szCs w:val="22"/>
        </w:rPr>
        <w:t xml:space="preserve"> into practice. Evaluat</w:t>
      </w:r>
      <w:r w:rsidR="008C4030" w:rsidRPr="00B3706B">
        <w:rPr>
          <w:rFonts w:ascii="Segoe Condensed" w:eastAsia="Calibri" w:hAnsi="Segoe Condensed" w:cstheme="majorHAnsi"/>
          <w:sz w:val="22"/>
          <w:szCs w:val="22"/>
        </w:rPr>
        <w:t>ing</w:t>
      </w:r>
      <w:r w:rsidRPr="00B3706B">
        <w:rPr>
          <w:rFonts w:ascii="Segoe Condensed" w:eastAsia="Calibri" w:hAnsi="Segoe Condensed" w:cstheme="majorHAnsi"/>
          <w:sz w:val="22"/>
          <w:szCs w:val="22"/>
        </w:rPr>
        <w:t xml:space="preserve"> how the training is </w:t>
      </w:r>
      <w:r w:rsidR="008C4030" w:rsidRPr="00B3706B">
        <w:rPr>
          <w:rFonts w:ascii="Segoe Condensed" w:eastAsia="Calibri" w:hAnsi="Segoe Condensed" w:cstheme="majorHAnsi"/>
          <w:sz w:val="22"/>
          <w:szCs w:val="22"/>
        </w:rPr>
        <w:t xml:space="preserve">making </w:t>
      </w:r>
      <w:r w:rsidR="00DE2240" w:rsidRPr="00B3706B">
        <w:rPr>
          <w:rFonts w:ascii="Segoe Condensed" w:eastAsia="Calibri" w:hAnsi="Segoe Condensed" w:cstheme="majorHAnsi"/>
          <w:sz w:val="22"/>
          <w:szCs w:val="22"/>
        </w:rPr>
        <w:t>real changes</w:t>
      </w:r>
      <w:r w:rsidR="008C4030" w:rsidRPr="00B3706B">
        <w:rPr>
          <w:rFonts w:ascii="Segoe Condensed" w:eastAsia="Calibri" w:hAnsi="Segoe Condensed" w:cstheme="majorHAnsi"/>
          <w:sz w:val="22"/>
          <w:szCs w:val="22"/>
        </w:rPr>
        <w:t xml:space="preserve"> will</w:t>
      </w:r>
      <w:r w:rsidRPr="00B3706B">
        <w:rPr>
          <w:rFonts w:ascii="Segoe Condensed" w:eastAsia="Calibri" w:hAnsi="Segoe Condensed" w:cstheme="majorHAnsi"/>
          <w:sz w:val="22"/>
          <w:szCs w:val="22"/>
        </w:rPr>
        <w:t xml:space="preserve"> </w:t>
      </w:r>
      <w:r w:rsidR="006501DF" w:rsidRPr="00B3706B">
        <w:rPr>
          <w:rFonts w:ascii="Segoe Condensed" w:eastAsia="Calibri" w:hAnsi="Segoe Condensed" w:cstheme="majorHAnsi"/>
          <w:sz w:val="22"/>
          <w:szCs w:val="22"/>
        </w:rPr>
        <w:t>require</w:t>
      </w:r>
      <w:r w:rsidRPr="00B3706B">
        <w:rPr>
          <w:rFonts w:ascii="Segoe Condensed" w:eastAsia="Calibri" w:hAnsi="Segoe Condensed" w:cstheme="majorHAnsi"/>
          <w:sz w:val="22"/>
          <w:szCs w:val="22"/>
        </w:rPr>
        <w:t xml:space="preserve"> innovative, realistic approaches</w:t>
      </w:r>
      <w:r w:rsidR="008C4030" w:rsidRPr="00B3706B">
        <w:rPr>
          <w:rFonts w:ascii="Segoe Condensed" w:eastAsia="Calibri" w:hAnsi="Segoe Condensed" w:cstheme="majorHAnsi"/>
          <w:sz w:val="22"/>
          <w:szCs w:val="22"/>
        </w:rPr>
        <w:t xml:space="preserve"> to overcome the “difficulty” as explained in outcome 2 of this strategy. </w:t>
      </w:r>
      <w:r w:rsidR="006501DF" w:rsidRPr="00B3706B">
        <w:rPr>
          <w:rFonts w:ascii="Segoe Condensed" w:eastAsia="Calibri" w:hAnsi="Segoe Condensed" w:cstheme="majorHAnsi"/>
          <w:sz w:val="22"/>
          <w:szCs w:val="22"/>
        </w:rPr>
        <w:t>The proposed tools include</w:t>
      </w:r>
      <w:r w:rsidR="008C4030" w:rsidRPr="00B3706B">
        <w:rPr>
          <w:rFonts w:ascii="Segoe Condensed" w:eastAsia="Calibri" w:hAnsi="Segoe Condensed" w:cstheme="majorHAnsi"/>
          <w:sz w:val="22"/>
          <w:szCs w:val="22"/>
        </w:rPr>
        <w:t xml:space="preserve"> </w:t>
      </w:r>
      <w:r w:rsidR="008C4030" w:rsidRPr="00B3706B">
        <w:rPr>
          <w:rFonts w:ascii="Segoe Condensed" w:hAnsi="Segoe Condensed" w:cstheme="majorHAnsi"/>
          <w:sz w:val="22"/>
          <w:szCs w:val="22"/>
        </w:rPr>
        <w:t xml:space="preserve">knowledge sharing, positive debriefing, the buddy system and </w:t>
      </w:r>
      <w:r w:rsidR="006501DF" w:rsidRPr="00B3706B">
        <w:rPr>
          <w:rFonts w:ascii="Segoe Condensed" w:hAnsi="Segoe Condensed" w:cstheme="majorHAnsi"/>
          <w:sz w:val="22"/>
          <w:szCs w:val="22"/>
        </w:rPr>
        <w:t xml:space="preserve">on-the-job </w:t>
      </w:r>
      <w:r w:rsidR="008C4030" w:rsidRPr="00B3706B">
        <w:rPr>
          <w:rFonts w:ascii="Segoe Condensed" w:hAnsi="Segoe Condensed" w:cstheme="majorHAnsi"/>
          <w:sz w:val="22"/>
          <w:szCs w:val="22"/>
        </w:rPr>
        <w:t>mentoring</w:t>
      </w:r>
      <w:r w:rsidR="00495154" w:rsidRPr="00B3706B">
        <w:rPr>
          <w:rFonts w:ascii="Segoe Condensed" w:hAnsi="Segoe Condensed" w:cstheme="majorHAnsi"/>
          <w:sz w:val="22"/>
          <w:szCs w:val="22"/>
        </w:rPr>
        <w:t>, making it everybody’s business to share knowledge and contribute to the development and the learning of OSL Personnel.</w:t>
      </w:r>
    </w:p>
    <w:p w:rsidR="004F331E" w:rsidRPr="00B3706B" w:rsidRDefault="004F331E" w:rsidP="002D3EDD">
      <w:pPr>
        <w:spacing w:line="360" w:lineRule="auto"/>
        <w:rPr>
          <w:rFonts w:ascii="Segoe Condensed" w:hAnsi="Segoe Condensed" w:cstheme="majorHAnsi"/>
          <w:sz w:val="22"/>
          <w:szCs w:val="22"/>
        </w:rPr>
      </w:pPr>
    </w:p>
    <w:p w:rsidR="004F331E" w:rsidRPr="00B3706B" w:rsidRDefault="004F331E" w:rsidP="002D3EDD">
      <w:pPr>
        <w:spacing w:line="360" w:lineRule="auto"/>
        <w:rPr>
          <w:rFonts w:ascii="Segoe Condensed" w:eastAsia="Calibri" w:hAnsi="Segoe Condensed" w:cstheme="majorHAnsi"/>
          <w:sz w:val="22"/>
          <w:szCs w:val="22"/>
        </w:rPr>
      </w:pPr>
      <w:r w:rsidRPr="00B3706B">
        <w:rPr>
          <w:rFonts w:ascii="Segoe Condensed" w:hAnsi="Segoe Condensed" w:cstheme="majorHAnsi"/>
          <w:sz w:val="22"/>
          <w:szCs w:val="22"/>
        </w:rPr>
        <w:t>These tools will be integrated into social-networking tools to keep developing OSL community of practice and network and widen the sharing of OSL knowledge, Learning and practices to wider circles of recipients whenever possible and appropriate (re. 2019 OSL Network Consultation in Dubai Report).</w:t>
      </w:r>
    </w:p>
    <w:p w:rsidR="006B674C" w:rsidRPr="00B3706B" w:rsidRDefault="006B674C" w:rsidP="002D3EDD">
      <w:pPr>
        <w:pBdr>
          <w:top w:val="nil"/>
          <w:left w:val="nil"/>
          <w:bottom w:val="nil"/>
          <w:right w:val="nil"/>
          <w:between w:val="nil"/>
        </w:pBdr>
        <w:spacing w:line="360" w:lineRule="auto"/>
        <w:ind w:hanging="360"/>
        <w:rPr>
          <w:rFonts w:ascii="Segoe Condensed" w:eastAsia="Calibri" w:hAnsi="Segoe Condensed" w:cs="Calibri"/>
          <w:b/>
          <w:i/>
          <w:color w:val="4F81BD"/>
          <w:sz w:val="22"/>
          <w:szCs w:val="22"/>
        </w:rPr>
      </w:pPr>
    </w:p>
    <w:p w:rsidR="006B674C" w:rsidRPr="00B3706B" w:rsidRDefault="00A956B4" w:rsidP="002D3EDD">
      <w:pPr>
        <w:pBdr>
          <w:top w:val="nil"/>
          <w:left w:val="nil"/>
          <w:bottom w:val="nil"/>
          <w:right w:val="nil"/>
          <w:between w:val="nil"/>
        </w:pBdr>
        <w:spacing w:line="360" w:lineRule="auto"/>
        <w:rPr>
          <w:rFonts w:ascii="Segoe Condensed" w:eastAsia="Calibri" w:hAnsi="Segoe Condensed" w:cs="Calibri"/>
          <w:color w:val="754E4E" w:themeColor="accent6" w:themeShade="BF"/>
          <w:sz w:val="22"/>
          <w:szCs w:val="22"/>
        </w:rPr>
      </w:pPr>
      <w:r w:rsidRPr="00B3706B">
        <w:rPr>
          <w:rFonts w:ascii="Segoe Condensed" w:eastAsia="Calibri" w:hAnsi="Segoe Condensed" w:cs="Calibri"/>
          <w:color w:val="754E4E" w:themeColor="accent6" w:themeShade="BF"/>
          <w:sz w:val="22"/>
          <w:szCs w:val="22"/>
        </w:rPr>
        <w:t xml:space="preserve">Enabling Action 2: Demonstrate </w:t>
      </w:r>
      <w:r w:rsidR="00A16F0E" w:rsidRPr="00B3706B">
        <w:rPr>
          <w:rFonts w:ascii="Segoe Condensed" w:eastAsia="Calibri" w:hAnsi="Segoe Condensed" w:cs="Calibri"/>
          <w:color w:val="754E4E" w:themeColor="accent6" w:themeShade="BF"/>
          <w:sz w:val="22"/>
          <w:szCs w:val="22"/>
        </w:rPr>
        <w:t>S</w:t>
      </w:r>
      <w:r w:rsidRPr="00B3706B">
        <w:rPr>
          <w:rFonts w:ascii="Segoe Condensed" w:eastAsia="Calibri" w:hAnsi="Segoe Condensed" w:cs="Calibri"/>
          <w:color w:val="754E4E" w:themeColor="accent6" w:themeShade="BF"/>
          <w:sz w:val="22"/>
          <w:szCs w:val="22"/>
        </w:rPr>
        <w:t xml:space="preserve">trategic </w:t>
      </w:r>
      <w:r w:rsidR="00A16F0E" w:rsidRPr="00B3706B">
        <w:rPr>
          <w:rFonts w:ascii="Segoe Condensed" w:eastAsia="Calibri" w:hAnsi="Segoe Condensed" w:cs="Calibri"/>
          <w:color w:val="754E4E" w:themeColor="accent6" w:themeShade="BF"/>
          <w:sz w:val="22"/>
          <w:szCs w:val="22"/>
        </w:rPr>
        <w:t>A</w:t>
      </w:r>
      <w:r w:rsidRPr="00B3706B">
        <w:rPr>
          <w:rFonts w:ascii="Segoe Condensed" w:eastAsia="Calibri" w:hAnsi="Segoe Condensed" w:cs="Calibri"/>
          <w:color w:val="754E4E" w:themeColor="accent6" w:themeShade="BF"/>
          <w:sz w:val="22"/>
          <w:szCs w:val="22"/>
        </w:rPr>
        <w:t xml:space="preserve">lignment with the </w:t>
      </w:r>
      <w:r w:rsidR="00A16F0E" w:rsidRPr="00B3706B">
        <w:rPr>
          <w:rFonts w:ascii="Segoe Condensed" w:eastAsia="Calibri" w:hAnsi="Segoe Condensed" w:cs="Calibri"/>
          <w:color w:val="754E4E" w:themeColor="accent6" w:themeShade="BF"/>
          <w:sz w:val="22"/>
          <w:szCs w:val="22"/>
        </w:rPr>
        <w:t>L</w:t>
      </w:r>
      <w:r w:rsidRPr="00B3706B">
        <w:rPr>
          <w:rFonts w:ascii="Segoe Condensed" w:eastAsia="Calibri" w:hAnsi="Segoe Condensed" w:cs="Calibri"/>
          <w:color w:val="754E4E" w:themeColor="accent6" w:themeShade="BF"/>
          <w:sz w:val="22"/>
          <w:szCs w:val="22"/>
        </w:rPr>
        <w:t xml:space="preserve">earning and </w:t>
      </w:r>
      <w:r w:rsidR="00A16F0E" w:rsidRPr="00B3706B">
        <w:rPr>
          <w:rFonts w:ascii="Segoe Condensed" w:eastAsia="Calibri" w:hAnsi="Segoe Condensed" w:cs="Calibri"/>
          <w:color w:val="754E4E" w:themeColor="accent6" w:themeShade="BF"/>
          <w:sz w:val="22"/>
          <w:szCs w:val="22"/>
        </w:rPr>
        <w:t>D</w:t>
      </w:r>
      <w:r w:rsidRPr="00B3706B">
        <w:rPr>
          <w:rFonts w:ascii="Segoe Condensed" w:eastAsia="Calibri" w:hAnsi="Segoe Condensed" w:cs="Calibri"/>
          <w:color w:val="754E4E" w:themeColor="accent6" w:themeShade="BF"/>
          <w:sz w:val="22"/>
          <w:szCs w:val="22"/>
        </w:rPr>
        <w:t xml:space="preserve">evelopment </w:t>
      </w:r>
      <w:r w:rsidR="00A16F0E" w:rsidRPr="00B3706B">
        <w:rPr>
          <w:rFonts w:ascii="Segoe Condensed" w:eastAsia="Calibri" w:hAnsi="Segoe Condensed" w:cs="Calibri"/>
          <w:color w:val="754E4E" w:themeColor="accent6" w:themeShade="BF"/>
          <w:sz w:val="22"/>
          <w:szCs w:val="22"/>
        </w:rPr>
        <w:t>C</w:t>
      </w:r>
      <w:r w:rsidRPr="00B3706B">
        <w:rPr>
          <w:rFonts w:ascii="Segoe Condensed" w:eastAsia="Calibri" w:hAnsi="Segoe Condensed" w:cs="Calibri"/>
          <w:color w:val="754E4E" w:themeColor="accent6" w:themeShade="BF"/>
          <w:sz w:val="22"/>
          <w:szCs w:val="22"/>
        </w:rPr>
        <w:t xml:space="preserve">ulture of WHE </w:t>
      </w:r>
      <w:r w:rsidR="00A16F0E" w:rsidRPr="00B3706B">
        <w:rPr>
          <w:rFonts w:ascii="Segoe Condensed" w:eastAsia="Calibri" w:hAnsi="Segoe Condensed" w:cs="Calibri"/>
          <w:color w:val="754E4E" w:themeColor="accent6" w:themeShade="BF"/>
          <w:sz w:val="22"/>
          <w:szCs w:val="22"/>
        </w:rPr>
        <w:t>W</w:t>
      </w:r>
      <w:r w:rsidRPr="00B3706B">
        <w:rPr>
          <w:rFonts w:ascii="Segoe Condensed" w:eastAsia="Calibri" w:hAnsi="Segoe Condensed" w:cs="Calibri"/>
          <w:color w:val="754E4E" w:themeColor="accent6" w:themeShade="BF"/>
          <w:sz w:val="22"/>
          <w:szCs w:val="22"/>
        </w:rPr>
        <w:t>ork</w:t>
      </w:r>
    </w:p>
    <w:p w:rsidR="006B674C" w:rsidRPr="00B3706B" w:rsidRDefault="006B674C" w:rsidP="004F331E">
      <w:pPr>
        <w:spacing w:line="360" w:lineRule="auto"/>
        <w:rPr>
          <w:rFonts w:ascii="Segoe Condensed" w:eastAsia="Calibri" w:hAnsi="Segoe Condensed" w:cs="Calibri"/>
          <w:sz w:val="22"/>
          <w:szCs w:val="22"/>
        </w:rPr>
      </w:pPr>
    </w:p>
    <w:p w:rsidR="006B674C" w:rsidRPr="00B3706B" w:rsidRDefault="00A956B4" w:rsidP="002D3EDD">
      <w:pPr>
        <w:spacing w:line="360" w:lineRule="auto"/>
        <w:rPr>
          <w:rFonts w:ascii="Segoe Condensed" w:eastAsia="Calibri" w:hAnsi="Segoe Condensed" w:cs="Calibri"/>
          <w:sz w:val="22"/>
          <w:szCs w:val="22"/>
        </w:rPr>
      </w:pPr>
      <w:r w:rsidRPr="00B3706B">
        <w:rPr>
          <w:rFonts w:ascii="Segoe Condensed" w:eastAsia="Calibri" w:hAnsi="Segoe Condensed" w:cs="Calibri"/>
          <w:sz w:val="22"/>
          <w:szCs w:val="22"/>
        </w:rPr>
        <w:t xml:space="preserve">OSL management will reach out to colleagues and </w:t>
      </w:r>
      <w:r w:rsidR="006501DF" w:rsidRPr="00B3706B">
        <w:rPr>
          <w:rFonts w:ascii="Segoe Condensed" w:eastAsia="Calibri" w:hAnsi="Segoe Condensed" w:cs="Calibri"/>
          <w:sz w:val="22"/>
          <w:szCs w:val="22"/>
        </w:rPr>
        <w:t xml:space="preserve">WHE </w:t>
      </w:r>
      <w:r w:rsidR="00DE2240" w:rsidRPr="00B3706B">
        <w:rPr>
          <w:rFonts w:ascii="Segoe Condensed" w:eastAsia="Calibri" w:hAnsi="Segoe Condensed" w:cs="Calibri"/>
          <w:sz w:val="22"/>
          <w:szCs w:val="22"/>
        </w:rPr>
        <w:t>leadership to</w:t>
      </w:r>
      <w:r w:rsidRPr="00B3706B">
        <w:rPr>
          <w:rFonts w:ascii="Segoe Condensed" w:eastAsia="Calibri" w:hAnsi="Segoe Condensed" w:cs="Calibri"/>
          <w:sz w:val="22"/>
          <w:szCs w:val="22"/>
        </w:rPr>
        <w:t xml:space="preserve"> ensure all personnel are committed to participating in </w:t>
      </w:r>
      <w:r w:rsidR="009F154E" w:rsidRPr="00B3706B">
        <w:rPr>
          <w:rFonts w:ascii="Segoe Condensed" w:eastAsia="Calibri" w:hAnsi="Segoe Condensed" w:cs="Calibri"/>
          <w:sz w:val="22"/>
          <w:szCs w:val="22"/>
        </w:rPr>
        <w:t xml:space="preserve">IMS </w:t>
      </w:r>
      <w:r w:rsidRPr="00B3706B">
        <w:rPr>
          <w:rFonts w:ascii="Segoe Condensed" w:eastAsia="Calibri" w:hAnsi="Segoe Condensed" w:cs="Calibri"/>
          <w:sz w:val="22"/>
          <w:szCs w:val="22"/>
        </w:rPr>
        <w:t>Tier 1</w:t>
      </w:r>
      <w:r w:rsidR="008C4030" w:rsidRPr="00B3706B">
        <w:rPr>
          <w:rFonts w:ascii="Segoe Condensed" w:eastAsia="Calibri" w:hAnsi="Segoe Condensed" w:cs="Calibri"/>
          <w:sz w:val="22"/>
          <w:szCs w:val="22"/>
        </w:rPr>
        <w:t xml:space="preserve">, </w:t>
      </w:r>
      <w:r w:rsidRPr="00B3706B">
        <w:rPr>
          <w:rFonts w:ascii="Segoe Condensed" w:eastAsia="Calibri" w:hAnsi="Segoe Condensed" w:cs="Calibri"/>
          <w:sz w:val="22"/>
          <w:szCs w:val="22"/>
        </w:rPr>
        <w:t>2</w:t>
      </w:r>
      <w:r w:rsidR="008C4030" w:rsidRPr="00B3706B">
        <w:rPr>
          <w:rFonts w:ascii="Segoe Condensed" w:eastAsia="Calibri" w:hAnsi="Segoe Condensed" w:cs="Calibri"/>
          <w:sz w:val="22"/>
          <w:szCs w:val="22"/>
        </w:rPr>
        <w:t xml:space="preserve"> and</w:t>
      </w:r>
      <w:r w:rsidR="00A55BAC" w:rsidRPr="00B3706B">
        <w:rPr>
          <w:rFonts w:ascii="Segoe Condensed" w:eastAsia="Calibri" w:hAnsi="Segoe Condensed" w:cs="Calibri"/>
          <w:sz w:val="22"/>
          <w:szCs w:val="22"/>
        </w:rPr>
        <w:t xml:space="preserve"> </w:t>
      </w:r>
      <w:r w:rsidR="008C4030" w:rsidRPr="00B3706B">
        <w:rPr>
          <w:rFonts w:ascii="Segoe Condensed" w:eastAsia="Calibri" w:hAnsi="Segoe Condensed" w:cs="Calibri"/>
          <w:sz w:val="22"/>
          <w:szCs w:val="22"/>
        </w:rPr>
        <w:t>3</w:t>
      </w:r>
      <w:r w:rsidRPr="00B3706B">
        <w:rPr>
          <w:rFonts w:ascii="Segoe Condensed" w:eastAsia="Calibri" w:hAnsi="Segoe Condensed" w:cs="Calibri"/>
          <w:sz w:val="22"/>
          <w:szCs w:val="22"/>
        </w:rPr>
        <w:t xml:space="preserve"> training </w:t>
      </w:r>
      <w:proofErr w:type="spellStart"/>
      <w:r w:rsidRPr="00B3706B">
        <w:rPr>
          <w:rFonts w:ascii="Segoe Condensed" w:eastAsia="Calibri" w:hAnsi="Segoe Condensed" w:cs="Calibri"/>
          <w:sz w:val="22"/>
          <w:szCs w:val="22"/>
        </w:rPr>
        <w:t>programmes</w:t>
      </w:r>
      <w:proofErr w:type="spellEnd"/>
      <w:r w:rsidRPr="00B3706B">
        <w:rPr>
          <w:rFonts w:ascii="Segoe Condensed" w:eastAsia="Calibri" w:hAnsi="Segoe Condensed" w:cs="Calibri"/>
          <w:sz w:val="22"/>
          <w:szCs w:val="22"/>
        </w:rPr>
        <w:t xml:space="preserve">. </w:t>
      </w:r>
      <w:r w:rsidR="006501DF" w:rsidRPr="00B3706B">
        <w:rPr>
          <w:rFonts w:ascii="Segoe Condensed" w:eastAsia="Calibri" w:hAnsi="Segoe Condensed" w:cs="Calibri"/>
          <w:sz w:val="22"/>
          <w:szCs w:val="22"/>
        </w:rPr>
        <w:t>L</w:t>
      </w:r>
      <w:r w:rsidRPr="00B3706B">
        <w:rPr>
          <w:rFonts w:ascii="Segoe Condensed" w:eastAsia="Calibri" w:hAnsi="Segoe Condensed" w:cs="Calibri"/>
          <w:sz w:val="22"/>
          <w:szCs w:val="22"/>
        </w:rPr>
        <w:t xml:space="preserve">earning from these trainings </w:t>
      </w:r>
      <w:r w:rsidR="00A55BAC" w:rsidRPr="00B3706B">
        <w:rPr>
          <w:rFonts w:ascii="Segoe Condensed" w:eastAsia="Calibri" w:hAnsi="Segoe Condensed" w:cs="Calibri"/>
          <w:sz w:val="22"/>
          <w:szCs w:val="22"/>
        </w:rPr>
        <w:t>will be</w:t>
      </w:r>
      <w:r w:rsidRPr="00B3706B">
        <w:rPr>
          <w:rFonts w:ascii="Segoe Condensed" w:eastAsia="Calibri" w:hAnsi="Segoe Condensed" w:cs="Calibri"/>
          <w:sz w:val="22"/>
          <w:szCs w:val="22"/>
        </w:rPr>
        <w:t xml:space="preserve"> brought to life and </w:t>
      </w:r>
      <w:r w:rsidR="006501DF" w:rsidRPr="00B3706B">
        <w:rPr>
          <w:rFonts w:ascii="Segoe Condensed" w:eastAsia="Calibri" w:hAnsi="Segoe Condensed" w:cs="Calibri"/>
          <w:sz w:val="22"/>
          <w:szCs w:val="22"/>
        </w:rPr>
        <w:t xml:space="preserve">made </w:t>
      </w:r>
      <w:r w:rsidRPr="00B3706B">
        <w:rPr>
          <w:rFonts w:ascii="Segoe Condensed" w:eastAsia="Calibri" w:hAnsi="Segoe Condensed" w:cs="Calibri"/>
          <w:sz w:val="22"/>
          <w:szCs w:val="22"/>
        </w:rPr>
        <w:t>releva</w:t>
      </w:r>
      <w:r w:rsidR="006501DF" w:rsidRPr="00B3706B">
        <w:rPr>
          <w:rFonts w:ascii="Segoe Condensed" w:eastAsia="Calibri" w:hAnsi="Segoe Condensed" w:cs="Calibri"/>
          <w:sz w:val="22"/>
          <w:szCs w:val="22"/>
        </w:rPr>
        <w:t>nt</w:t>
      </w:r>
      <w:r w:rsidR="00A55BAC" w:rsidRPr="00B3706B">
        <w:rPr>
          <w:rFonts w:ascii="Segoe Condensed" w:eastAsia="Calibri" w:hAnsi="Segoe Condensed" w:cs="Calibri"/>
          <w:sz w:val="22"/>
          <w:szCs w:val="22"/>
        </w:rPr>
        <w:t xml:space="preserve"> through regular OSL team meetings, </w:t>
      </w:r>
      <w:r w:rsidR="006501DF" w:rsidRPr="00B3706B">
        <w:rPr>
          <w:rFonts w:ascii="Segoe Condensed" w:eastAsia="Calibri" w:hAnsi="Segoe Condensed" w:cs="Calibri"/>
          <w:sz w:val="22"/>
          <w:szCs w:val="22"/>
        </w:rPr>
        <w:t>simulations and tabletop exercises.</w:t>
      </w:r>
    </w:p>
    <w:p w:rsidR="00143FEA" w:rsidRPr="00B3706B" w:rsidRDefault="009F154E" w:rsidP="002D3EDD">
      <w:pPr>
        <w:spacing w:line="360" w:lineRule="auto"/>
        <w:rPr>
          <w:rFonts w:ascii="Segoe Condensed" w:eastAsia="Calibri" w:hAnsi="Segoe Condensed" w:cs="Calibri"/>
          <w:sz w:val="22"/>
          <w:szCs w:val="22"/>
        </w:rPr>
      </w:pPr>
      <w:r w:rsidRPr="00B3706B">
        <w:rPr>
          <w:rFonts w:ascii="Segoe Condensed" w:eastAsia="Calibri" w:hAnsi="Segoe Condensed" w:cs="Calibri"/>
          <w:sz w:val="22"/>
          <w:szCs w:val="22"/>
        </w:rPr>
        <w:t>Further OSL</w:t>
      </w:r>
      <w:r w:rsidR="00143FEA" w:rsidRPr="00B3706B">
        <w:rPr>
          <w:rFonts w:ascii="Segoe Condensed" w:eastAsia="Calibri" w:hAnsi="Segoe Condensed" w:cs="Calibri"/>
          <w:sz w:val="22"/>
          <w:szCs w:val="22"/>
        </w:rPr>
        <w:t xml:space="preserve"> management will support the development of </w:t>
      </w:r>
      <w:r w:rsidRPr="00B3706B">
        <w:rPr>
          <w:rFonts w:ascii="Segoe Condensed" w:eastAsia="Calibri" w:hAnsi="Segoe Condensed" w:cs="Calibri"/>
          <w:sz w:val="22"/>
          <w:szCs w:val="22"/>
        </w:rPr>
        <w:t>induction</w:t>
      </w:r>
      <w:r w:rsidR="00143FEA" w:rsidRPr="00B3706B">
        <w:rPr>
          <w:rFonts w:ascii="Segoe Condensed" w:eastAsia="Calibri" w:hAnsi="Segoe Condensed" w:cs="Calibri"/>
          <w:sz w:val="22"/>
          <w:szCs w:val="22"/>
        </w:rPr>
        <w:t xml:space="preserve"> OSL mandatory trainings and learning materials to develop the OSL learning culture and values.</w:t>
      </w:r>
    </w:p>
    <w:p w:rsidR="00F54B83" w:rsidRPr="00B3706B" w:rsidRDefault="00F54B83" w:rsidP="002D3EDD">
      <w:pPr>
        <w:spacing w:line="360" w:lineRule="auto"/>
        <w:rPr>
          <w:rFonts w:ascii="Segoe Condensed" w:eastAsia="Calibri" w:hAnsi="Segoe Condensed" w:cs="Calibri"/>
          <w:sz w:val="22"/>
          <w:szCs w:val="22"/>
        </w:rPr>
      </w:pPr>
    </w:p>
    <w:p w:rsidR="004F331E" w:rsidRPr="00B3706B" w:rsidRDefault="004F331E" w:rsidP="002D3EDD">
      <w:pPr>
        <w:spacing w:line="360" w:lineRule="auto"/>
        <w:rPr>
          <w:rFonts w:ascii="Segoe Condensed" w:eastAsia="Calibri" w:hAnsi="Segoe Condensed" w:cs="Calibri"/>
          <w:sz w:val="22"/>
          <w:szCs w:val="22"/>
        </w:rPr>
      </w:pPr>
      <w:r w:rsidRPr="00B3706B">
        <w:rPr>
          <w:rFonts w:ascii="Segoe Condensed" w:eastAsia="Calibri" w:hAnsi="Segoe Condensed" w:cs="Calibri"/>
          <w:sz w:val="22"/>
          <w:szCs w:val="22"/>
        </w:rPr>
        <w:t xml:space="preserve">More technical trainings will take place based on priorities of the Organizations identified during annual OSL Network Meetings by OSL country and Regions colleagues. </w:t>
      </w:r>
    </w:p>
    <w:p w:rsidR="00F54B83" w:rsidRPr="00B3706B" w:rsidRDefault="00F54B83" w:rsidP="002D3EDD">
      <w:pPr>
        <w:spacing w:line="360" w:lineRule="auto"/>
        <w:rPr>
          <w:rFonts w:ascii="Segoe Condensed" w:eastAsia="Calibri" w:hAnsi="Segoe Condensed" w:cs="Calibri"/>
          <w:sz w:val="22"/>
          <w:szCs w:val="22"/>
        </w:rPr>
      </w:pPr>
    </w:p>
    <w:p w:rsidR="00DD4C90" w:rsidRPr="00B3706B" w:rsidRDefault="006501DF" w:rsidP="002D3EDD">
      <w:pPr>
        <w:spacing w:line="360" w:lineRule="auto"/>
        <w:rPr>
          <w:rFonts w:ascii="Segoe Condensed" w:eastAsia="Calibri" w:hAnsi="Segoe Condensed" w:cs="Calibri"/>
          <w:sz w:val="22"/>
          <w:szCs w:val="22"/>
        </w:rPr>
      </w:pPr>
      <w:r w:rsidRPr="00B3706B">
        <w:rPr>
          <w:rFonts w:ascii="Segoe Condensed" w:eastAsia="Calibri" w:hAnsi="Segoe Condensed" w:cs="Calibri"/>
          <w:sz w:val="22"/>
          <w:szCs w:val="22"/>
        </w:rPr>
        <w:t>W</w:t>
      </w:r>
      <w:r w:rsidR="00A956B4" w:rsidRPr="00B3706B">
        <w:rPr>
          <w:rFonts w:ascii="Segoe Condensed" w:eastAsia="Calibri" w:hAnsi="Segoe Condensed" w:cs="Calibri"/>
          <w:sz w:val="22"/>
          <w:szCs w:val="22"/>
        </w:rPr>
        <w:t xml:space="preserve">hile HR systems are gathering pace to keep up with the rate of </w:t>
      </w:r>
      <w:r w:rsidR="00A02BF1" w:rsidRPr="00B3706B">
        <w:rPr>
          <w:rFonts w:ascii="Segoe Condensed" w:eastAsia="Calibri" w:hAnsi="Segoe Condensed" w:cs="Calibri"/>
          <w:sz w:val="22"/>
          <w:szCs w:val="22"/>
        </w:rPr>
        <w:t>transformation</w:t>
      </w:r>
      <w:r w:rsidR="00A956B4" w:rsidRPr="00B3706B">
        <w:rPr>
          <w:rFonts w:ascii="Segoe Condensed" w:eastAsia="Calibri" w:hAnsi="Segoe Condensed" w:cs="Calibri"/>
          <w:sz w:val="22"/>
          <w:szCs w:val="22"/>
        </w:rPr>
        <w:t xml:space="preserve">, this breathing life into the new ways of working – as captured in the </w:t>
      </w:r>
      <w:proofErr w:type="spellStart"/>
      <w:r w:rsidR="00A956B4" w:rsidRPr="00B3706B">
        <w:rPr>
          <w:rFonts w:ascii="Segoe Condensed" w:eastAsia="Calibri" w:hAnsi="Segoe Condensed" w:cs="Calibri"/>
          <w:sz w:val="22"/>
          <w:szCs w:val="22"/>
        </w:rPr>
        <w:t>behavioural</w:t>
      </w:r>
      <w:proofErr w:type="spellEnd"/>
      <w:r w:rsidR="00A956B4" w:rsidRPr="00B3706B">
        <w:rPr>
          <w:rFonts w:ascii="Segoe Condensed" w:eastAsia="Calibri" w:hAnsi="Segoe Condensed" w:cs="Calibri"/>
          <w:sz w:val="22"/>
          <w:szCs w:val="22"/>
        </w:rPr>
        <w:t xml:space="preserve"> competencies - will </w:t>
      </w:r>
      <w:r w:rsidR="00DD4C90" w:rsidRPr="00B3706B">
        <w:rPr>
          <w:rFonts w:ascii="Segoe Condensed" w:eastAsia="Calibri" w:hAnsi="Segoe Condensed" w:cs="Calibri"/>
          <w:sz w:val="22"/>
          <w:szCs w:val="22"/>
        </w:rPr>
        <w:t xml:space="preserve">be pioneered by OSL management. </w:t>
      </w:r>
    </w:p>
    <w:p w:rsidR="00B3706B" w:rsidRDefault="00B3706B" w:rsidP="002D3EDD">
      <w:pPr>
        <w:spacing w:line="360" w:lineRule="auto"/>
        <w:rPr>
          <w:rFonts w:ascii="Segoe Condensed" w:eastAsia="Calibri" w:hAnsi="Segoe Condensed" w:cs="Calibri"/>
          <w:sz w:val="22"/>
          <w:szCs w:val="22"/>
        </w:rPr>
      </w:pPr>
    </w:p>
    <w:p w:rsidR="00F54B83" w:rsidRPr="00B3706B" w:rsidRDefault="00A956B4" w:rsidP="002D3EDD">
      <w:pPr>
        <w:spacing w:line="360" w:lineRule="auto"/>
        <w:rPr>
          <w:rFonts w:ascii="Segoe Condensed" w:eastAsia="Calibri" w:hAnsi="Segoe Condensed" w:cs="Calibri"/>
          <w:sz w:val="22"/>
          <w:szCs w:val="22"/>
        </w:rPr>
      </w:pPr>
      <w:r w:rsidRPr="00B3706B">
        <w:rPr>
          <w:rFonts w:ascii="Segoe Condensed" w:eastAsia="Calibri" w:hAnsi="Segoe Condensed" w:cs="Calibri"/>
          <w:sz w:val="22"/>
          <w:szCs w:val="22"/>
        </w:rPr>
        <w:t>Th</w:t>
      </w:r>
      <w:r w:rsidR="00DE2240" w:rsidRPr="00B3706B">
        <w:rPr>
          <w:rFonts w:ascii="Segoe Condensed" w:eastAsia="Calibri" w:hAnsi="Segoe Condensed" w:cs="Calibri"/>
          <w:sz w:val="22"/>
          <w:szCs w:val="22"/>
        </w:rPr>
        <w:t>e</w:t>
      </w:r>
      <w:r w:rsidRPr="00B3706B">
        <w:rPr>
          <w:rFonts w:ascii="Segoe Condensed" w:eastAsia="Calibri" w:hAnsi="Segoe Condensed" w:cs="Calibri"/>
          <w:sz w:val="22"/>
          <w:szCs w:val="22"/>
        </w:rPr>
        <w:t xml:space="preserve"> </w:t>
      </w:r>
      <w:r w:rsidR="00DE2240" w:rsidRPr="00B3706B">
        <w:rPr>
          <w:rFonts w:ascii="Segoe Condensed" w:eastAsia="Calibri" w:hAnsi="Segoe Condensed" w:cs="Calibri"/>
          <w:sz w:val="22"/>
          <w:szCs w:val="22"/>
        </w:rPr>
        <w:t>new OSL</w:t>
      </w:r>
      <w:r w:rsidRPr="00B3706B">
        <w:rPr>
          <w:rFonts w:ascii="Segoe Condensed" w:eastAsia="Calibri" w:hAnsi="Segoe Condensed" w:cs="Calibri"/>
          <w:sz w:val="22"/>
          <w:szCs w:val="22"/>
        </w:rPr>
        <w:t xml:space="preserve"> learning and development strategy is the first initiative to consult personnel and partners on </w:t>
      </w:r>
      <w:r w:rsidR="00D203E1" w:rsidRPr="00B3706B">
        <w:rPr>
          <w:rFonts w:ascii="Segoe Condensed" w:eastAsia="Calibri" w:hAnsi="Segoe Condensed" w:cs="Calibri"/>
          <w:sz w:val="22"/>
          <w:szCs w:val="22"/>
        </w:rPr>
        <w:t>their</w:t>
      </w:r>
      <w:r w:rsidRPr="00B3706B">
        <w:rPr>
          <w:rFonts w:ascii="Segoe Condensed" w:eastAsia="Calibri" w:hAnsi="Segoe Condensed" w:cs="Calibri"/>
          <w:sz w:val="22"/>
          <w:szCs w:val="22"/>
        </w:rPr>
        <w:t xml:space="preserve"> understand</w:t>
      </w:r>
      <w:r w:rsidR="00D203E1" w:rsidRPr="00B3706B">
        <w:rPr>
          <w:rFonts w:ascii="Segoe Condensed" w:eastAsia="Calibri" w:hAnsi="Segoe Condensed" w:cs="Calibri"/>
          <w:sz w:val="22"/>
          <w:szCs w:val="22"/>
        </w:rPr>
        <w:t>ing of</w:t>
      </w:r>
      <w:r w:rsidRPr="00B3706B">
        <w:rPr>
          <w:rFonts w:ascii="Segoe Condensed" w:eastAsia="Calibri" w:hAnsi="Segoe Condensed" w:cs="Calibri"/>
          <w:sz w:val="22"/>
          <w:szCs w:val="22"/>
        </w:rPr>
        <w:t xml:space="preserve"> the competencies and </w:t>
      </w:r>
      <w:proofErr w:type="spellStart"/>
      <w:r w:rsidRPr="00B3706B">
        <w:rPr>
          <w:rFonts w:ascii="Segoe Condensed" w:eastAsia="Calibri" w:hAnsi="Segoe Condensed" w:cs="Calibri"/>
          <w:sz w:val="22"/>
          <w:szCs w:val="22"/>
        </w:rPr>
        <w:t>behavioural</w:t>
      </w:r>
      <w:proofErr w:type="spellEnd"/>
      <w:r w:rsidRPr="00B3706B">
        <w:rPr>
          <w:rFonts w:ascii="Segoe Condensed" w:eastAsia="Calibri" w:hAnsi="Segoe Condensed" w:cs="Calibri"/>
          <w:sz w:val="22"/>
          <w:szCs w:val="22"/>
        </w:rPr>
        <w:t xml:space="preserve"> indicators in the OSL context</w:t>
      </w:r>
      <w:r w:rsidR="00B3706B" w:rsidRPr="00B3706B">
        <w:rPr>
          <w:rFonts w:ascii="Segoe Condensed" w:eastAsia="Calibri" w:hAnsi="Segoe Condensed" w:cs="Calibri"/>
          <w:sz w:val="22"/>
          <w:szCs w:val="22"/>
        </w:rPr>
        <w:t xml:space="preserve"> </w:t>
      </w:r>
      <w:r w:rsidRPr="00B3706B">
        <w:rPr>
          <w:rStyle w:val="FootnoteReference"/>
          <w:rFonts w:ascii="Segoe Condensed" w:eastAsia="Calibri" w:hAnsi="Segoe Condensed"/>
        </w:rPr>
        <w:footnoteReference w:id="36"/>
      </w:r>
      <w:r w:rsidR="00B3706B" w:rsidRPr="00B3706B">
        <w:rPr>
          <w:rFonts w:ascii="Segoe Condensed" w:eastAsia="Calibri" w:hAnsi="Segoe Condensed" w:cs="Calibri"/>
          <w:sz w:val="22"/>
          <w:szCs w:val="22"/>
        </w:rPr>
        <w:t>.</w:t>
      </w:r>
      <w:r w:rsidRPr="00B3706B">
        <w:rPr>
          <w:rStyle w:val="FootnoteReference"/>
          <w:rFonts w:ascii="Segoe Condensed" w:eastAsia="Calibri" w:hAnsi="Segoe Condensed"/>
        </w:rPr>
        <w:t xml:space="preserve"> </w:t>
      </w:r>
    </w:p>
    <w:p w:rsidR="00DD4C90" w:rsidRPr="00B3706B" w:rsidRDefault="00DD4C90" w:rsidP="002D3EDD">
      <w:pPr>
        <w:spacing w:line="360" w:lineRule="auto"/>
        <w:rPr>
          <w:rFonts w:ascii="Segoe Condensed" w:eastAsia="Calibri" w:hAnsi="Segoe Condensed" w:cs="Calibri"/>
          <w:sz w:val="22"/>
          <w:szCs w:val="22"/>
        </w:rPr>
      </w:pPr>
    </w:p>
    <w:p w:rsidR="00DD4C90" w:rsidRPr="00B3706B" w:rsidRDefault="00DD4C90" w:rsidP="002D3EDD">
      <w:pPr>
        <w:spacing w:line="360" w:lineRule="auto"/>
        <w:rPr>
          <w:rFonts w:ascii="Segoe Condensed" w:eastAsia="Calibri" w:hAnsi="Segoe Condensed" w:cs="Calibri"/>
          <w:sz w:val="22"/>
          <w:szCs w:val="22"/>
        </w:rPr>
        <w:sectPr w:rsidR="00DD4C90" w:rsidRPr="00B3706B" w:rsidSect="00B3706B">
          <w:type w:val="continuous"/>
          <w:pgSz w:w="11906" w:h="16838" w:code="9"/>
          <w:pgMar w:top="1276" w:right="1417" w:bottom="1417" w:left="1417" w:header="708" w:footer="708" w:gutter="0"/>
          <w:cols w:num="2" w:space="720"/>
          <w:titlePg/>
          <w:docGrid w:linePitch="326"/>
        </w:sectPr>
      </w:pPr>
    </w:p>
    <w:p w:rsidR="00F54B83" w:rsidRPr="00B3706B" w:rsidRDefault="00A956B4" w:rsidP="00DD4C90">
      <w:pPr>
        <w:spacing w:line="360" w:lineRule="auto"/>
        <w:rPr>
          <w:rFonts w:ascii="Segoe Condensed" w:eastAsia="Calibri" w:hAnsi="Segoe Condensed" w:cs="Calibri"/>
          <w:sz w:val="22"/>
          <w:szCs w:val="22"/>
        </w:rPr>
      </w:pPr>
      <w:r w:rsidRPr="00B3706B">
        <w:rPr>
          <w:rFonts w:ascii="Segoe Condensed" w:eastAsia="Calibri" w:hAnsi="Segoe Condensed" w:cs="Calibri"/>
          <w:sz w:val="22"/>
          <w:szCs w:val="22"/>
        </w:rPr>
        <w:t xml:space="preserve">A second step is in ensuring that these competencies are brought into the learning initiatives, including the more experiential </w:t>
      </w:r>
      <w:r w:rsidR="00D203E1" w:rsidRPr="00B3706B">
        <w:rPr>
          <w:rFonts w:ascii="Segoe Condensed" w:eastAsia="Calibri" w:hAnsi="Segoe Condensed" w:cs="Calibri"/>
          <w:sz w:val="22"/>
          <w:szCs w:val="22"/>
        </w:rPr>
        <w:t>methodologies</w:t>
      </w:r>
      <w:r w:rsidRPr="00B3706B">
        <w:rPr>
          <w:rFonts w:ascii="Segoe Condensed" w:eastAsia="Calibri" w:hAnsi="Segoe Condensed" w:cs="Calibri"/>
          <w:sz w:val="22"/>
          <w:szCs w:val="22"/>
        </w:rPr>
        <w:t xml:space="preserve"> that WHE advocates for. OSL management </w:t>
      </w:r>
      <w:r w:rsidR="00D203E1" w:rsidRPr="00B3706B">
        <w:rPr>
          <w:rFonts w:ascii="Segoe Condensed" w:eastAsia="Calibri" w:hAnsi="Segoe Condensed" w:cs="Calibri"/>
          <w:sz w:val="22"/>
          <w:szCs w:val="22"/>
        </w:rPr>
        <w:t>endorses</w:t>
      </w:r>
      <w:r w:rsidRPr="00B3706B">
        <w:rPr>
          <w:rFonts w:ascii="Segoe Condensed" w:eastAsia="Calibri" w:hAnsi="Segoe Condensed" w:cs="Calibri"/>
          <w:sz w:val="22"/>
          <w:szCs w:val="22"/>
        </w:rPr>
        <w:t xml:space="preserve"> the Buddy </w:t>
      </w:r>
      <w:r w:rsidR="005505B1" w:rsidRPr="00B3706B">
        <w:rPr>
          <w:rFonts w:ascii="Segoe Condensed" w:eastAsia="Calibri" w:hAnsi="Segoe Condensed" w:cs="Calibri"/>
          <w:sz w:val="22"/>
          <w:szCs w:val="22"/>
        </w:rPr>
        <w:t>Support System (BSS)</w:t>
      </w:r>
      <w:r w:rsidR="005505B1" w:rsidRPr="00B3706B">
        <w:rPr>
          <w:rStyle w:val="FootnoteReference"/>
          <w:rFonts w:ascii="Segoe Condensed" w:eastAsia="Calibri" w:hAnsi="Segoe Condensed"/>
        </w:rPr>
        <w:footnoteReference w:id="37"/>
      </w:r>
      <w:r w:rsidR="005505B1" w:rsidRPr="00B3706B">
        <w:rPr>
          <w:rStyle w:val="FootnoteReference"/>
          <w:rFonts w:ascii="Segoe Condensed" w:eastAsia="Calibri" w:hAnsi="Segoe Condensed"/>
        </w:rPr>
        <w:t xml:space="preserve"> </w:t>
      </w:r>
      <w:r w:rsidR="005505B1" w:rsidRPr="00B3706B">
        <w:rPr>
          <w:rFonts w:ascii="Segoe Condensed" w:eastAsia="Calibri" w:hAnsi="Segoe Condensed" w:cs="Calibri"/>
          <w:sz w:val="22"/>
          <w:szCs w:val="22"/>
        </w:rPr>
        <w:t xml:space="preserve">and will initiate a pilot during 2020; the corporate performance management system will be a conduit to share good practice related to quality learning. </w:t>
      </w:r>
    </w:p>
    <w:p w:rsidR="00DD4C90" w:rsidRPr="00B3706B" w:rsidRDefault="00DD4C90" w:rsidP="00DD4C90">
      <w:pPr>
        <w:spacing w:line="360" w:lineRule="auto"/>
        <w:rPr>
          <w:rFonts w:ascii="Segoe Condensed" w:eastAsia="Calibri" w:hAnsi="Segoe Condensed" w:cs="Calibri"/>
          <w:sz w:val="22"/>
          <w:szCs w:val="22"/>
        </w:rPr>
      </w:pPr>
    </w:p>
    <w:p w:rsidR="00DD4C90" w:rsidRPr="00B3706B" w:rsidRDefault="00A956B4" w:rsidP="002D3EDD">
      <w:pPr>
        <w:pBdr>
          <w:top w:val="nil"/>
          <w:left w:val="nil"/>
          <w:bottom w:val="nil"/>
          <w:right w:val="nil"/>
          <w:between w:val="nil"/>
        </w:pBdr>
        <w:spacing w:line="360" w:lineRule="auto"/>
        <w:rPr>
          <w:rFonts w:ascii="Segoe Condensed" w:eastAsia="Calibri" w:hAnsi="Segoe Condensed" w:cs="Calibri"/>
          <w:color w:val="754E4E" w:themeColor="accent6" w:themeShade="BF"/>
          <w:sz w:val="22"/>
          <w:szCs w:val="22"/>
        </w:rPr>
      </w:pPr>
      <w:r w:rsidRPr="00B3706B">
        <w:rPr>
          <w:rFonts w:ascii="Segoe Condensed" w:eastAsia="Calibri" w:hAnsi="Segoe Condensed" w:cs="Calibri"/>
          <w:color w:val="754E4E" w:themeColor="accent6" w:themeShade="BF"/>
          <w:sz w:val="22"/>
          <w:szCs w:val="22"/>
        </w:rPr>
        <w:t xml:space="preserve">Enabling Action 3: Cooperate with </w:t>
      </w:r>
      <w:r w:rsidR="00A16F0E" w:rsidRPr="00B3706B">
        <w:rPr>
          <w:rFonts w:ascii="Segoe Condensed" w:eastAsia="Calibri" w:hAnsi="Segoe Condensed" w:cs="Calibri"/>
          <w:color w:val="754E4E" w:themeColor="accent6" w:themeShade="BF"/>
          <w:sz w:val="22"/>
          <w:szCs w:val="22"/>
        </w:rPr>
        <w:t>L</w:t>
      </w:r>
      <w:r w:rsidRPr="00B3706B">
        <w:rPr>
          <w:rFonts w:ascii="Segoe Condensed" w:eastAsia="Calibri" w:hAnsi="Segoe Condensed" w:cs="Calibri"/>
          <w:color w:val="754E4E" w:themeColor="accent6" w:themeShade="BF"/>
          <w:sz w:val="22"/>
          <w:szCs w:val="22"/>
        </w:rPr>
        <w:t xml:space="preserve">earning </w:t>
      </w:r>
      <w:r w:rsidR="00A16F0E" w:rsidRPr="00B3706B">
        <w:rPr>
          <w:rFonts w:ascii="Segoe Condensed" w:eastAsia="Calibri" w:hAnsi="Segoe Condensed" w:cs="Calibri"/>
          <w:color w:val="754E4E" w:themeColor="accent6" w:themeShade="BF"/>
          <w:sz w:val="22"/>
          <w:szCs w:val="22"/>
        </w:rPr>
        <w:t>S</w:t>
      </w:r>
      <w:r w:rsidRPr="00B3706B">
        <w:rPr>
          <w:rFonts w:ascii="Segoe Condensed" w:eastAsia="Calibri" w:hAnsi="Segoe Condensed" w:cs="Calibri"/>
          <w:color w:val="754E4E" w:themeColor="accent6" w:themeShade="BF"/>
          <w:sz w:val="22"/>
          <w:szCs w:val="22"/>
        </w:rPr>
        <w:t>pecialists to</w:t>
      </w:r>
      <w:r w:rsidR="00D203E1" w:rsidRPr="00B3706B">
        <w:rPr>
          <w:rFonts w:ascii="Segoe Condensed" w:eastAsia="Calibri" w:hAnsi="Segoe Condensed" w:cs="Calibri"/>
          <w:color w:val="754E4E" w:themeColor="accent6" w:themeShade="BF"/>
          <w:sz w:val="22"/>
          <w:szCs w:val="22"/>
        </w:rPr>
        <w:t xml:space="preserve"> </w:t>
      </w:r>
      <w:r w:rsidR="00A16F0E" w:rsidRPr="00B3706B">
        <w:rPr>
          <w:rFonts w:ascii="Segoe Condensed" w:eastAsia="Calibri" w:hAnsi="Segoe Condensed" w:cs="Calibri"/>
          <w:color w:val="754E4E" w:themeColor="accent6" w:themeShade="BF"/>
          <w:sz w:val="22"/>
          <w:szCs w:val="22"/>
        </w:rPr>
        <w:t>P</w:t>
      </w:r>
      <w:r w:rsidRPr="00B3706B">
        <w:rPr>
          <w:rFonts w:ascii="Segoe Condensed" w:eastAsia="Calibri" w:hAnsi="Segoe Condensed" w:cs="Calibri"/>
          <w:color w:val="754E4E" w:themeColor="accent6" w:themeShade="BF"/>
          <w:sz w:val="22"/>
          <w:szCs w:val="22"/>
        </w:rPr>
        <w:t xml:space="preserve">romote </w:t>
      </w:r>
      <w:r w:rsidR="00A16F0E" w:rsidRPr="00B3706B">
        <w:rPr>
          <w:rFonts w:ascii="Segoe Condensed" w:eastAsia="Calibri" w:hAnsi="Segoe Condensed" w:cs="Calibri"/>
          <w:color w:val="754E4E" w:themeColor="accent6" w:themeShade="BF"/>
          <w:sz w:val="22"/>
          <w:szCs w:val="22"/>
        </w:rPr>
        <w:t>H</w:t>
      </w:r>
      <w:r w:rsidRPr="00B3706B">
        <w:rPr>
          <w:rFonts w:ascii="Segoe Condensed" w:eastAsia="Calibri" w:hAnsi="Segoe Condensed" w:cs="Calibri"/>
          <w:color w:val="754E4E" w:themeColor="accent6" w:themeShade="BF"/>
          <w:sz w:val="22"/>
          <w:szCs w:val="22"/>
        </w:rPr>
        <w:t xml:space="preserve">igh </w:t>
      </w:r>
      <w:r w:rsidR="00A16F0E" w:rsidRPr="00B3706B">
        <w:rPr>
          <w:rFonts w:ascii="Segoe Condensed" w:eastAsia="Calibri" w:hAnsi="Segoe Condensed" w:cs="Calibri"/>
          <w:color w:val="754E4E" w:themeColor="accent6" w:themeShade="BF"/>
          <w:sz w:val="22"/>
          <w:szCs w:val="22"/>
        </w:rPr>
        <w:t>Q</w:t>
      </w:r>
      <w:r w:rsidRPr="00B3706B">
        <w:rPr>
          <w:rFonts w:ascii="Segoe Condensed" w:eastAsia="Calibri" w:hAnsi="Segoe Condensed" w:cs="Calibri"/>
          <w:color w:val="754E4E" w:themeColor="accent6" w:themeShade="BF"/>
          <w:sz w:val="22"/>
          <w:szCs w:val="22"/>
        </w:rPr>
        <w:t xml:space="preserve">uality </w:t>
      </w:r>
      <w:r w:rsidR="00A16F0E" w:rsidRPr="00B3706B">
        <w:rPr>
          <w:rFonts w:ascii="Segoe Condensed" w:eastAsia="Calibri" w:hAnsi="Segoe Condensed" w:cs="Calibri"/>
          <w:color w:val="754E4E" w:themeColor="accent6" w:themeShade="BF"/>
          <w:sz w:val="22"/>
          <w:szCs w:val="22"/>
        </w:rPr>
        <w:t>L</w:t>
      </w:r>
      <w:r w:rsidRPr="00B3706B">
        <w:rPr>
          <w:rFonts w:ascii="Segoe Condensed" w:eastAsia="Calibri" w:hAnsi="Segoe Condensed" w:cs="Calibri"/>
          <w:color w:val="754E4E" w:themeColor="accent6" w:themeShade="BF"/>
          <w:sz w:val="22"/>
          <w:szCs w:val="22"/>
        </w:rPr>
        <w:t>earning</w:t>
      </w:r>
    </w:p>
    <w:p w:rsidR="00DD4C90" w:rsidRPr="00B3706B" w:rsidRDefault="00DD4C90" w:rsidP="002D3EDD">
      <w:pPr>
        <w:pBdr>
          <w:top w:val="nil"/>
          <w:left w:val="nil"/>
          <w:bottom w:val="nil"/>
          <w:right w:val="nil"/>
          <w:between w:val="nil"/>
        </w:pBdr>
        <w:spacing w:line="360" w:lineRule="auto"/>
        <w:rPr>
          <w:rFonts w:ascii="Segoe Condensed" w:eastAsia="Calibri" w:hAnsi="Segoe Condensed" w:cs="Calibri"/>
          <w:color w:val="754E4E" w:themeColor="accent6" w:themeShade="BF"/>
          <w:sz w:val="22"/>
          <w:szCs w:val="22"/>
        </w:rPr>
      </w:pPr>
    </w:p>
    <w:p w:rsidR="004F331E" w:rsidRPr="00B3706B" w:rsidRDefault="00A956B4" w:rsidP="002D3EDD">
      <w:pPr>
        <w:pBdr>
          <w:top w:val="nil"/>
          <w:left w:val="nil"/>
          <w:bottom w:val="nil"/>
          <w:right w:val="nil"/>
          <w:between w:val="nil"/>
        </w:pBdr>
        <w:spacing w:line="360" w:lineRule="auto"/>
        <w:rPr>
          <w:rFonts w:ascii="Segoe Condensed" w:eastAsia="Calibri" w:hAnsi="Segoe Condensed" w:cs="Calibri"/>
          <w:color w:val="754E4E" w:themeColor="accent6" w:themeShade="BF"/>
          <w:sz w:val="22"/>
          <w:szCs w:val="22"/>
        </w:rPr>
      </w:pPr>
      <w:r w:rsidRPr="00B3706B">
        <w:rPr>
          <w:rFonts w:ascii="Segoe Condensed" w:eastAsia="Calibri" w:hAnsi="Segoe Condensed" w:cs="Calibri"/>
          <w:color w:val="000000"/>
          <w:sz w:val="22"/>
          <w:szCs w:val="22"/>
        </w:rPr>
        <w:t xml:space="preserve">Within </w:t>
      </w:r>
      <w:r w:rsidRPr="00B3706B">
        <w:rPr>
          <w:rFonts w:ascii="Segoe Condensed" w:eastAsia="Calibri" w:hAnsi="Segoe Condensed" w:cs="Calibri"/>
          <w:sz w:val="22"/>
          <w:szCs w:val="22"/>
        </w:rPr>
        <w:t>the health in emergencies scope</w:t>
      </w:r>
      <w:r w:rsidRPr="00B3706B">
        <w:rPr>
          <w:rFonts w:ascii="Segoe Condensed" w:eastAsia="Calibri" w:hAnsi="Segoe Condensed" w:cs="Calibri"/>
          <w:color w:val="000000"/>
          <w:sz w:val="22"/>
          <w:szCs w:val="22"/>
        </w:rPr>
        <w:t xml:space="preserve"> and the wider</w:t>
      </w:r>
      <w:r w:rsidRPr="00B3706B">
        <w:rPr>
          <w:rFonts w:ascii="Segoe Condensed" w:eastAsia="Calibri" w:hAnsi="Segoe Condensed" w:cs="Calibri"/>
          <w:sz w:val="22"/>
          <w:szCs w:val="22"/>
        </w:rPr>
        <w:t xml:space="preserve"> WHO</w:t>
      </w:r>
      <w:r w:rsidRPr="00B3706B">
        <w:rPr>
          <w:rFonts w:ascii="Segoe Condensed" w:eastAsia="Calibri" w:hAnsi="Segoe Condensed" w:cs="Calibri"/>
          <w:color w:val="000000"/>
          <w:sz w:val="22"/>
          <w:szCs w:val="22"/>
        </w:rPr>
        <w:t>,</w:t>
      </w:r>
      <w:r w:rsidR="00D21329" w:rsidRPr="00B3706B">
        <w:rPr>
          <w:rFonts w:ascii="Segoe Condensed" w:eastAsia="Calibri" w:hAnsi="Segoe Condensed" w:cs="Calibri"/>
          <w:color w:val="000000"/>
          <w:sz w:val="22"/>
          <w:szCs w:val="22"/>
        </w:rPr>
        <w:t xml:space="preserve"> a </w:t>
      </w:r>
      <w:r w:rsidR="00D203E1" w:rsidRPr="00B3706B">
        <w:rPr>
          <w:rFonts w:ascii="Segoe Condensed" w:eastAsia="Calibri" w:hAnsi="Segoe Condensed" w:cs="Calibri"/>
          <w:color w:val="000000"/>
          <w:sz w:val="22"/>
          <w:szCs w:val="22"/>
        </w:rPr>
        <w:t>collection</w:t>
      </w:r>
      <w:r w:rsidR="00D21329" w:rsidRPr="00B3706B">
        <w:rPr>
          <w:rFonts w:ascii="Segoe Condensed" w:eastAsia="Calibri" w:hAnsi="Segoe Condensed" w:cs="Calibri"/>
          <w:color w:val="000000"/>
          <w:sz w:val="22"/>
          <w:szCs w:val="22"/>
        </w:rPr>
        <w:t xml:space="preserve"> of experts</w:t>
      </w:r>
      <w:r w:rsidRPr="00B3706B">
        <w:rPr>
          <w:rFonts w:ascii="Segoe Condensed" w:eastAsia="Calibri" w:hAnsi="Segoe Condensed" w:cs="Calibri"/>
          <w:color w:val="000000"/>
          <w:sz w:val="22"/>
          <w:szCs w:val="22"/>
        </w:rPr>
        <w:t xml:space="preserve"> </w:t>
      </w:r>
      <w:r w:rsidR="00DE2240" w:rsidRPr="00B3706B">
        <w:rPr>
          <w:rFonts w:ascii="Segoe Condensed" w:eastAsia="Calibri" w:hAnsi="Segoe Condensed" w:cs="Calibri"/>
          <w:color w:val="000000"/>
          <w:sz w:val="22"/>
          <w:szCs w:val="22"/>
        </w:rPr>
        <w:t>performs</w:t>
      </w:r>
      <w:r w:rsidRPr="00B3706B">
        <w:rPr>
          <w:rFonts w:ascii="Segoe Condensed" w:eastAsia="Calibri" w:hAnsi="Segoe Condensed" w:cs="Calibri"/>
          <w:color w:val="000000"/>
          <w:sz w:val="22"/>
          <w:szCs w:val="22"/>
        </w:rPr>
        <w:t xml:space="preserve"> dedicated roles in training coordination</w:t>
      </w:r>
      <w:r w:rsidR="00A16F0E" w:rsidRPr="00B3706B">
        <w:rPr>
          <w:rFonts w:ascii="Segoe Condensed" w:eastAsia="Calibri" w:hAnsi="Segoe Condensed" w:cs="Calibri"/>
          <w:color w:val="000000"/>
          <w:sz w:val="22"/>
          <w:szCs w:val="22"/>
        </w:rPr>
        <w:t>,</w:t>
      </w:r>
      <w:r w:rsidRPr="00B3706B">
        <w:rPr>
          <w:rFonts w:ascii="Segoe Condensed" w:eastAsia="Calibri" w:hAnsi="Segoe Condensed" w:cs="Calibri"/>
          <w:color w:val="000000"/>
          <w:sz w:val="22"/>
          <w:szCs w:val="22"/>
        </w:rPr>
        <w:t xml:space="preserve"> notably at </w:t>
      </w:r>
      <w:r w:rsidR="00A16F0E" w:rsidRPr="00B3706B">
        <w:rPr>
          <w:rFonts w:ascii="Segoe Condensed" w:eastAsia="Calibri" w:hAnsi="Segoe Condensed" w:cs="Calibri"/>
          <w:color w:val="000000"/>
          <w:sz w:val="22"/>
          <w:szCs w:val="22"/>
        </w:rPr>
        <w:t xml:space="preserve">the </w:t>
      </w:r>
      <w:r w:rsidR="008C4030" w:rsidRPr="00B3706B">
        <w:rPr>
          <w:rFonts w:ascii="Segoe Condensed" w:eastAsia="Calibri" w:hAnsi="Segoe Condensed" w:cs="Calibri"/>
          <w:color w:val="000000"/>
          <w:sz w:val="22"/>
          <w:szCs w:val="22"/>
        </w:rPr>
        <w:t>WHO Academy</w:t>
      </w:r>
      <w:r w:rsidRPr="00B3706B">
        <w:rPr>
          <w:rFonts w:ascii="Segoe Condensed" w:eastAsia="Calibri" w:hAnsi="Segoe Condensed" w:cs="Calibri"/>
          <w:color w:val="000000"/>
          <w:sz w:val="22"/>
          <w:szCs w:val="22"/>
        </w:rPr>
        <w:t xml:space="preserve">. </w:t>
      </w:r>
    </w:p>
    <w:p w:rsidR="004F331E" w:rsidRPr="00B3706B" w:rsidRDefault="004F331E" w:rsidP="002D3EDD">
      <w:pPr>
        <w:pBdr>
          <w:top w:val="nil"/>
          <w:left w:val="nil"/>
          <w:bottom w:val="nil"/>
          <w:right w:val="nil"/>
          <w:between w:val="nil"/>
        </w:pBdr>
        <w:spacing w:line="360" w:lineRule="auto"/>
        <w:rPr>
          <w:rFonts w:ascii="Segoe Condensed" w:eastAsia="Calibri" w:hAnsi="Segoe Condensed" w:cs="Calibri"/>
          <w:color w:val="000000"/>
          <w:sz w:val="22"/>
          <w:szCs w:val="22"/>
        </w:rPr>
      </w:pPr>
    </w:p>
    <w:p w:rsidR="00B3706B" w:rsidRPr="00B3706B" w:rsidRDefault="00D21329" w:rsidP="00B3706B">
      <w:pPr>
        <w:pBdr>
          <w:top w:val="nil"/>
          <w:left w:val="nil"/>
          <w:bottom w:val="nil"/>
          <w:right w:val="nil"/>
          <w:between w:val="nil"/>
        </w:pBdr>
        <w:spacing w:line="360" w:lineRule="auto"/>
        <w:rPr>
          <w:rFonts w:ascii="Segoe Condensed" w:eastAsia="Calibri" w:hAnsi="Segoe Condensed" w:cs="Calibri"/>
          <w:color w:val="000000"/>
          <w:sz w:val="22"/>
          <w:szCs w:val="22"/>
        </w:rPr>
      </w:pPr>
      <w:r w:rsidRPr="00B3706B">
        <w:rPr>
          <w:rFonts w:ascii="Segoe Condensed" w:eastAsia="Calibri" w:hAnsi="Segoe Condensed" w:cs="Calibri"/>
          <w:color w:val="000000"/>
          <w:sz w:val="22"/>
          <w:szCs w:val="22"/>
        </w:rPr>
        <w:t xml:space="preserve">As this matures, OSL will continue </w:t>
      </w:r>
      <w:r w:rsidR="00A956B4" w:rsidRPr="00B3706B">
        <w:rPr>
          <w:rFonts w:ascii="Segoe Condensed" w:eastAsia="Calibri" w:hAnsi="Segoe Condensed" w:cs="Calibri"/>
          <w:color w:val="000000"/>
          <w:sz w:val="22"/>
          <w:szCs w:val="22"/>
        </w:rPr>
        <w:t>engag</w:t>
      </w:r>
      <w:r w:rsidR="00A956B4" w:rsidRPr="00B3706B">
        <w:rPr>
          <w:rFonts w:ascii="Segoe Condensed" w:eastAsia="Calibri" w:hAnsi="Segoe Condensed" w:cs="Calibri"/>
          <w:sz w:val="22"/>
          <w:szCs w:val="22"/>
        </w:rPr>
        <w:t>ing</w:t>
      </w:r>
      <w:r w:rsidR="00A956B4" w:rsidRPr="00B3706B">
        <w:rPr>
          <w:rFonts w:ascii="Segoe Condensed" w:eastAsia="Calibri" w:hAnsi="Segoe Condensed" w:cs="Calibri"/>
          <w:color w:val="000000"/>
          <w:sz w:val="22"/>
          <w:szCs w:val="22"/>
        </w:rPr>
        <w:t xml:space="preserve"> </w:t>
      </w:r>
      <w:r w:rsidRPr="00B3706B">
        <w:rPr>
          <w:rFonts w:ascii="Segoe Condensed" w:eastAsia="Calibri" w:hAnsi="Segoe Condensed" w:cs="Calibri"/>
          <w:color w:val="000000"/>
          <w:sz w:val="22"/>
          <w:szCs w:val="22"/>
        </w:rPr>
        <w:t>the</w:t>
      </w:r>
      <w:r w:rsidR="00A956B4" w:rsidRPr="00B3706B">
        <w:rPr>
          <w:rFonts w:ascii="Segoe Condensed" w:eastAsia="Calibri" w:hAnsi="Segoe Condensed" w:cs="Calibri"/>
          <w:color w:val="000000"/>
          <w:sz w:val="22"/>
          <w:szCs w:val="22"/>
        </w:rPr>
        <w:t xml:space="preserve"> learning expertise </w:t>
      </w:r>
      <w:r w:rsidRPr="00B3706B">
        <w:rPr>
          <w:rFonts w:ascii="Segoe Condensed" w:eastAsia="Calibri" w:hAnsi="Segoe Condensed" w:cs="Calibri"/>
          <w:color w:val="000000"/>
          <w:sz w:val="22"/>
          <w:szCs w:val="22"/>
        </w:rPr>
        <w:t>of</w:t>
      </w:r>
      <w:r w:rsidR="00A956B4" w:rsidRPr="00B3706B">
        <w:rPr>
          <w:rFonts w:ascii="Segoe Condensed" w:eastAsia="Calibri" w:hAnsi="Segoe Condensed" w:cs="Calibri"/>
          <w:color w:val="000000"/>
          <w:sz w:val="22"/>
          <w:szCs w:val="22"/>
        </w:rPr>
        <w:t xml:space="preserve"> pre-identifi</w:t>
      </w:r>
      <w:r w:rsidRPr="00B3706B">
        <w:rPr>
          <w:rFonts w:ascii="Segoe Condensed" w:eastAsia="Calibri" w:hAnsi="Segoe Condensed" w:cs="Calibri"/>
          <w:sz w:val="22"/>
          <w:szCs w:val="22"/>
        </w:rPr>
        <w:t>ed</w:t>
      </w:r>
      <w:r w:rsidR="00A956B4" w:rsidRPr="00B3706B">
        <w:rPr>
          <w:rFonts w:ascii="Segoe Condensed" w:eastAsia="Calibri" w:hAnsi="Segoe Condensed" w:cs="Calibri"/>
          <w:color w:val="000000"/>
          <w:sz w:val="22"/>
          <w:szCs w:val="22"/>
        </w:rPr>
        <w:t xml:space="preserve"> and </w:t>
      </w:r>
      <w:r w:rsidR="00A956B4" w:rsidRPr="00B3706B">
        <w:rPr>
          <w:rFonts w:ascii="Segoe Condensed" w:eastAsia="Calibri" w:hAnsi="Segoe Condensed" w:cstheme="majorHAnsi"/>
          <w:color w:val="000000"/>
          <w:sz w:val="22"/>
          <w:szCs w:val="22"/>
        </w:rPr>
        <w:t>contract</w:t>
      </w:r>
      <w:r w:rsidRPr="00B3706B">
        <w:rPr>
          <w:rFonts w:ascii="Segoe Condensed" w:eastAsia="Calibri" w:hAnsi="Segoe Condensed" w:cstheme="majorHAnsi"/>
          <w:sz w:val="22"/>
          <w:szCs w:val="22"/>
        </w:rPr>
        <w:t>ed professionals</w:t>
      </w:r>
      <w:r w:rsidR="00A956B4" w:rsidRPr="00B3706B">
        <w:rPr>
          <w:rFonts w:ascii="Segoe Condensed" w:eastAsia="Calibri" w:hAnsi="Segoe Condensed" w:cstheme="majorHAnsi"/>
          <w:sz w:val="22"/>
          <w:szCs w:val="22"/>
        </w:rPr>
        <w:t xml:space="preserve"> to </w:t>
      </w:r>
      <w:r w:rsidR="00A956B4" w:rsidRPr="00B3706B">
        <w:rPr>
          <w:rFonts w:ascii="Segoe Condensed" w:eastAsia="Calibri" w:hAnsi="Segoe Condensed" w:cstheme="majorHAnsi"/>
          <w:color w:val="000000"/>
          <w:sz w:val="22"/>
          <w:szCs w:val="22"/>
        </w:rPr>
        <w:t>work</w:t>
      </w:r>
      <w:r w:rsidR="00A956B4" w:rsidRPr="00B3706B">
        <w:rPr>
          <w:rFonts w:ascii="Segoe Condensed" w:eastAsia="Calibri" w:hAnsi="Segoe Condensed" w:cstheme="majorHAnsi"/>
          <w:sz w:val="22"/>
          <w:szCs w:val="22"/>
        </w:rPr>
        <w:t xml:space="preserve"> </w:t>
      </w:r>
      <w:r w:rsidR="00A956B4" w:rsidRPr="00B3706B">
        <w:rPr>
          <w:rFonts w:ascii="Segoe Condensed" w:eastAsia="Calibri" w:hAnsi="Segoe Condensed" w:cstheme="majorHAnsi"/>
          <w:color w:val="000000"/>
          <w:sz w:val="22"/>
          <w:szCs w:val="22"/>
        </w:rPr>
        <w:t xml:space="preserve">on the delivery of courses, </w:t>
      </w:r>
      <w:r w:rsidR="00D203E1" w:rsidRPr="00B3706B">
        <w:rPr>
          <w:rFonts w:ascii="Segoe Condensed" w:eastAsia="Calibri" w:hAnsi="Segoe Condensed" w:cstheme="majorHAnsi"/>
          <w:color w:val="000000"/>
          <w:sz w:val="22"/>
          <w:szCs w:val="22"/>
        </w:rPr>
        <w:t xml:space="preserve">to </w:t>
      </w:r>
      <w:r w:rsidR="00A956B4" w:rsidRPr="00B3706B">
        <w:rPr>
          <w:rFonts w:ascii="Segoe Condensed" w:eastAsia="Calibri" w:hAnsi="Segoe Condensed" w:cstheme="majorHAnsi"/>
          <w:color w:val="000000"/>
          <w:sz w:val="22"/>
          <w:szCs w:val="22"/>
        </w:rPr>
        <w:t>identify learning needs</w:t>
      </w:r>
      <w:r w:rsidR="00A956B4" w:rsidRPr="00B3706B">
        <w:rPr>
          <w:rFonts w:ascii="Segoe Condensed" w:eastAsia="Calibri" w:hAnsi="Segoe Condensed" w:cstheme="majorHAnsi"/>
          <w:sz w:val="22"/>
          <w:szCs w:val="22"/>
        </w:rPr>
        <w:t xml:space="preserve"> </w:t>
      </w:r>
      <w:r w:rsidR="00A956B4" w:rsidRPr="00B3706B">
        <w:rPr>
          <w:rFonts w:ascii="Segoe Condensed" w:eastAsia="Calibri" w:hAnsi="Segoe Condensed" w:cstheme="majorHAnsi"/>
          <w:color w:val="000000"/>
          <w:sz w:val="22"/>
          <w:szCs w:val="22"/>
        </w:rPr>
        <w:t xml:space="preserve">and </w:t>
      </w:r>
      <w:r w:rsidR="00D203E1" w:rsidRPr="00B3706B">
        <w:rPr>
          <w:rFonts w:ascii="Segoe Condensed" w:eastAsia="Calibri" w:hAnsi="Segoe Condensed" w:cstheme="majorHAnsi"/>
          <w:color w:val="000000"/>
          <w:sz w:val="22"/>
          <w:szCs w:val="22"/>
        </w:rPr>
        <w:t xml:space="preserve">to </w:t>
      </w:r>
      <w:r w:rsidR="00A956B4" w:rsidRPr="00B3706B">
        <w:rPr>
          <w:rFonts w:ascii="Segoe Condensed" w:eastAsia="Calibri" w:hAnsi="Segoe Condensed" w:cstheme="majorHAnsi"/>
          <w:color w:val="000000"/>
          <w:sz w:val="22"/>
          <w:szCs w:val="22"/>
        </w:rPr>
        <w:t>evaluat</w:t>
      </w:r>
      <w:r w:rsidR="00D203E1" w:rsidRPr="00B3706B">
        <w:rPr>
          <w:rFonts w:ascii="Segoe Condensed" w:eastAsia="Calibri" w:hAnsi="Segoe Condensed" w:cstheme="majorHAnsi"/>
          <w:color w:val="000000"/>
          <w:sz w:val="22"/>
          <w:szCs w:val="22"/>
        </w:rPr>
        <w:t>e</w:t>
      </w:r>
      <w:r w:rsidR="00A956B4" w:rsidRPr="00B3706B">
        <w:rPr>
          <w:rFonts w:ascii="Segoe Condensed" w:eastAsia="Calibri" w:hAnsi="Segoe Condensed" w:cstheme="majorHAnsi"/>
          <w:color w:val="000000"/>
          <w:sz w:val="22"/>
          <w:szCs w:val="22"/>
        </w:rPr>
        <w:t xml:space="preserve"> </w:t>
      </w:r>
      <w:r w:rsidR="00D203E1" w:rsidRPr="00B3706B">
        <w:rPr>
          <w:rFonts w:ascii="Segoe Condensed" w:eastAsia="Calibri" w:hAnsi="Segoe Condensed" w:cstheme="majorHAnsi"/>
          <w:color w:val="000000"/>
          <w:sz w:val="22"/>
          <w:szCs w:val="22"/>
        </w:rPr>
        <w:t>the</w:t>
      </w:r>
      <w:r w:rsidR="00A956B4" w:rsidRPr="00B3706B">
        <w:rPr>
          <w:rFonts w:ascii="Segoe Condensed" w:eastAsia="Calibri" w:hAnsi="Segoe Condensed" w:cstheme="majorHAnsi"/>
          <w:color w:val="000000"/>
          <w:sz w:val="22"/>
          <w:szCs w:val="22"/>
        </w:rPr>
        <w:t xml:space="preserve"> effectiveness</w:t>
      </w:r>
      <w:r w:rsidR="00D203E1" w:rsidRPr="00B3706B">
        <w:rPr>
          <w:rFonts w:ascii="Segoe Condensed" w:eastAsia="Calibri" w:hAnsi="Segoe Condensed" w:cstheme="majorHAnsi"/>
          <w:color w:val="000000"/>
          <w:sz w:val="22"/>
          <w:szCs w:val="22"/>
        </w:rPr>
        <w:t xml:space="preserve"> of training solutions</w:t>
      </w:r>
      <w:r w:rsidR="00A956B4" w:rsidRPr="00B3706B">
        <w:rPr>
          <w:rFonts w:ascii="Segoe Condensed" w:eastAsia="Calibri" w:hAnsi="Segoe Condensed" w:cstheme="majorHAnsi"/>
          <w:color w:val="000000"/>
          <w:sz w:val="22"/>
          <w:szCs w:val="22"/>
        </w:rPr>
        <w:t xml:space="preserve">. </w:t>
      </w:r>
      <w:r w:rsidR="00FA6264" w:rsidRPr="00B3706B">
        <w:rPr>
          <w:rFonts w:ascii="Segoe Condensed" w:hAnsi="Segoe Condensed" w:cstheme="majorHAnsi"/>
          <w:sz w:val="22"/>
          <w:szCs w:val="22"/>
        </w:rPr>
        <w:t>More than</w:t>
      </w:r>
      <w:r w:rsidR="005A1CAA" w:rsidRPr="00B3706B">
        <w:rPr>
          <w:rFonts w:ascii="Segoe Condensed" w:hAnsi="Segoe Condensed" w:cstheme="majorHAnsi"/>
          <w:sz w:val="22"/>
          <w:szCs w:val="22"/>
        </w:rPr>
        <w:t xml:space="preserve"> fifty </w:t>
      </w:r>
      <w:r w:rsidR="00D203E1" w:rsidRPr="00B3706B">
        <w:rPr>
          <w:rFonts w:ascii="Segoe Condensed" w:hAnsi="Segoe Condensed" w:cstheme="majorHAnsi"/>
          <w:sz w:val="22"/>
          <w:szCs w:val="22"/>
        </w:rPr>
        <w:t xml:space="preserve">long-term </w:t>
      </w:r>
      <w:r w:rsidR="00FA6264" w:rsidRPr="00B3706B">
        <w:rPr>
          <w:rFonts w:ascii="Segoe Condensed" w:hAnsi="Segoe Condensed" w:cstheme="majorHAnsi"/>
          <w:sz w:val="22"/>
          <w:szCs w:val="22"/>
        </w:rPr>
        <w:t>agreements</w:t>
      </w:r>
      <w:r w:rsidR="008C4030" w:rsidRPr="00B3706B">
        <w:rPr>
          <w:rFonts w:ascii="Segoe Condensed" w:hAnsi="Segoe Condensed" w:cstheme="majorHAnsi"/>
          <w:sz w:val="22"/>
          <w:szCs w:val="22"/>
        </w:rPr>
        <w:t xml:space="preserve"> </w:t>
      </w:r>
      <w:r w:rsidR="00FA6264" w:rsidRPr="00B3706B">
        <w:rPr>
          <w:rFonts w:ascii="Segoe Condensed" w:hAnsi="Segoe Condensed" w:cstheme="majorHAnsi"/>
          <w:sz w:val="22"/>
          <w:szCs w:val="22"/>
        </w:rPr>
        <w:t xml:space="preserve">are in place </w:t>
      </w:r>
      <w:r w:rsidR="008C4030" w:rsidRPr="00B3706B">
        <w:rPr>
          <w:rFonts w:ascii="Segoe Condensed" w:hAnsi="Segoe Condensed" w:cstheme="majorHAnsi"/>
          <w:sz w:val="22"/>
          <w:szCs w:val="22"/>
        </w:rPr>
        <w:t xml:space="preserve">with </w:t>
      </w:r>
      <w:r w:rsidR="00D203E1" w:rsidRPr="00B3706B">
        <w:rPr>
          <w:rFonts w:ascii="Segoe Condensed" w:hAnsi="Segoe Condensed" w:cstheme="majorHAnsi"/>
          <w:sz w:val="22"/>
          <w:szCs w:val="22"/>
        </w:rPr>
        <w:t xml:space="preserve">approved </w:t>
      </w:r>
      <w:r w:rsidR="00FA6264" w:rsidRPr="00B3706B">
        <w:rPr>
          <w:rFonts w:ascii="Segoe Condensed" w:hAnsi="Segoe Condensed" w:cstheme="majorHAnsi"/>
          <w:sz w:val="22"/>
          <w:szCs w:val="22"/>
        </w:rPr>
        <w:t>t</w:t>
      </w:r>
      <w:r w:rsidR="008C4030" w:rsidRPr="00B3706B">
        <w:rPr>
          <w:rFonts w:ascii="Segoe Condensed" w:hAnsi="Segoe Condensed" w:cstheme="majorHAnsi"/>
          <w:sz w:val="22"/>
          <w:szCs w:val="22"/>
        </w:rPr>
        <w:t>raining providers</w:t>
      </w:r>
      <w:r w:rsidR="00E11190" w:rsidRPr="00B3706B">
        <w:rPr>
          <w:rFonts w:ascii="Segoe Condensed" w:hAnsi="Segoe Condensed" w:cstheme="majorHAnsi"/>
          <w:sz w:val="22"/>
          <w:szCs w:val="22"/>
        </w:rPr>
        <w:t>.</w:t>
      </w:r>
      <w:r w:rsidR="00FA6264" w:rsidRPr="00B3706B">
        <w:rPr>
          <w:rFonts w:ascii="Segoe Condensed" w:hAnsi="Segoe Condensed" w:cstheme="majorHAnsi"/>
          <w:sz w:val="22"/>
          <w:szCs w:val="22"/>
        </w:rPr>
        <w:t xml:space="preserve"> </w:t>
      </w:r>
      <w:r w:rsidR="00FA6264" w:rsidRPr="00B3706B">
        <w:rPr>
          <w:rFonts w:ascii="Segoe Condensed" w:eastAsia="Calibri" w:hAnsi="Segoe Condensed" w:cstheme="majorHAnsi"/>
          <w:color w:val="000000"/>
          <w:sz w:val="22"/>
          <w:szCs w:val="22"/>
        </w:rPr>
        <w:t>OSL management</w:t>
      </w:r>
      <w:r w:rsidR="00E11190" w:rsidRPr="00B3706B">
        <w:rPr>
          <w:rFonts w:ascii="Segoe Condensed" w:eastAsia="Calibri" w:hAnsi="Segoe Condensed" w:cstheme="majorHAnsi"/>
          <w:color w:val="000000"/>
          <w:sz w:val="22"/>
          <w:szCs w:val="22"/>
        </w:rPr>
        <w:t xml:space="preserve"> will</w:t>
      </w:r>
      <w:r w:rsidR="00FA6264" w:rsidRPr="00B3706B">
        <w:rPr>
          <w:rFonts w:ascii="Segoe Condensed" w:eastAsia="Calibri" w:hAnsi="Segoe Condensed" w:cstheme="majorHAnsi"/>
          <w:color w:val="000000"/>
          <w:sz w:val="22"/>
          <w:szCs w:val="22"/>
        </w:rPr>
        <w:t xml:space="preserve"> continue </w:t>
      </w:r>
      <w:r w:rsidR="00E11190" w:rsidRPr="00B3706B">
        <w:rPr>
          <w:rFonts w:ascii="Segoe Condensed" w:eastAsia="Calibri" w:hAnsi="Segoe Condensed" w:cstheme="majorHAnsi"/>
          <w:color w:val="000000"/>
          <w:sz w:val="22"/>
          <w:szCs w:val="22"/>
        </w:rPr>
        <w:t xml:space="preserve">to </w:t>
      </w:r>
      <w:r w:rsidR="00D203E1" w:rsidRPr="00B3706B">
        <w:rPr>
          <w:rFonts w:ascii="Segoe Condensed" w:eastAsia="Calibri" w:hAnsi="Segoe Condensed" w:cstheme="majorHAnsi"/>
          <w:color w:val="000000"/>
          <w:sz w:val="22"/>
          <w:szCs w:val="22"/>
        </w:rPr>
        <w:t>harness this expertise to</w:t>
      </w:r>
      <w:r w:rsidR="00FA6264" w:rsidRPr="00B3706B">
        <w:rPr>
          <w:rFonts w:ascii="Segoe Condensed" w:eastAsia="Calibri" w:hAnsi="Segoe Condensed" w:cstheme="majorHAnsi"/>
          <w:color w:val="000000"/>
          <w:sz w:val="22"/>
          <w:szCs w:val="22"/>
        </w:rPr>
        <w:t xml:space="preserve"> add essential value</w:t>
      </w:r>
      <w:r w:rsidR="00A956B4" w:rsidRPr="00B3706B">
        <w:rPr>
          <w:rFonts w:ascii="Segoe Condensed" w:eastAsia="Calibri" w:hAnsi="Segoe Condensed" w:cs="Calibri"/>
          <w:color w:val="000000"/>
          <w:sz w:val="22"/>
          <w:szCs w:val="22"/>
        </w:rPr>
        <w:t xml:space="preserve"> based on country-level priorities</w:t>
      </w:r>
      <w:r w:rsidR="00D203E1" w:rsidRPr="00B3706B">
        <w:rPr>
          <w:rFonts w:ascii="Segoe Condensed" w:eastAsia="Calibri" w:hAnsi="Segoe Condensed" w:cs="Calibri"/>
          <w:color w:val="000000"/>
          <w:sz w:val="22"/>
          <w:szCs w:val="22"/>
        </w:rPr>
        <w:t>.</w:t>
      </w:r>
    </w:p>
    <w:p w:rsidR="00B3706B" w:rsidRPr="00B3706B" w:rsidRDefault="00B3706B" w:rsidP="00B3706B">
      <w:pPr>
        <w:pBdr>
          <w:top w:val="nil"/>
          <w:left w:val="nil"/>
          <w:bottom w:val="nil"/>
          <w:right w:val="nil"/>
          <w:between w:val="nil"/>
        </w:pBdr>
        <w:spacing w:line="360" w:lineRule="auto"/>
        <w:rPr>
          <w:rFonts w:ascii="Segoe Condensed" w:eastAsia="Calibri" w:hAnsi="Segoe Condensed" w:cs="Calibri"/>
          <w:color w:val="000000"/>
          <w:sz w:val="22"/>
          <w:szCs w:val="22"/>
        </w:rPr>
      </w:pPr>
    </w:p>
    <w:p w:rsidR="00DD4C90" w:rsidRPr="00B3706B" w:rsidRDefault="00DD4C90" w:rsidP="00B3706B">
      <w:pPr>
        <w:pBdr>
          <w:top w:val="nil"/>
          <w:left w:val="nil"/>
          <w:bottom w:val="nil"/>
          <w:right w:val="nil"/>
          <w:between w:val="nil"/>
        </w:pBdr>
        <w:spacing w:line="360" w:lineRule="auto"/>
        <w:rPr>
          <w:rFonts w:ascii="Segoe Condensed" w:eastAsia="Calibri" w:hAnsi="Segoe Condensed" w:cs="Calibri"/>
          <w:color w:val="000000"/>
          <w:sz w:val="22"/>
          <w:szCs w:val="22"/>
        </w:rPr>
      </w:pPr>
      <w:r w:rsidRPr="00B3706B">
        <w:rPr>
          <w:rFonts w:ascii="Segoe Condensed" w:eastAsia="Calibri" w:hAnsi="Segoe Condensed" w:cs="Calibri"/>
          <w:sz w:val="22"/>
          <w:szCs w:val="22"/>
        </w:rPr>
        <w:t>Further a pool of Trainers specialized in OSL will be established through annual Peer to Peer training workshops to</w:t>
      </w:r>
    </w:p>
    <w:p w:rsidR="00DD4C90" w:rsidRPr="00B3706B" w:rsidRDefault="00DD4C90" w:rsidP="00DD4C90">
      <w:pPr>
        <w:spacing w:line="360" w:lineRule="auto"/>
        <w:rPr>
          <w:rFonts w:ascii="Segoe Condensed" w:eastAsia="Calibri" w:hAnsi="Segoe Condensed" w:cs="Calibri"/>
          <w:sz w:val="22"/>
          <w:szCs w:val="22"/>
        </w:rPr>
        <w:sectPr w:rsidR="00DD4C90" w:rsidRPr="00B3706B" w:rsidSect="00B3706B">
          <w:type w:val="continuous"/>
          <w:pgSz w:w="11906" w:h="16838" w:code="9"/>
          <w:pgMar w:top="1276" w:right="1417" w:bottom="1417" w:left="1417" w:header="708" w:footer="708" w:gutter="0"/>
          <w:cols w:num="2" w:space="720"/>
          <w:titlePg/>
          <w:docGrid w:linePitch="326"/>
        </w:sectPr>
      </w:pPr>
      <w:r w:rsidRPr="00B3706B">
        <w:rPr>
          <w:rFonts w:ascii="Segoe Condensed" w:eastAsia="Calibri" w:hAnsi="Segoe Condensed" w:cs="Calibri"/>
          <w:sz w:val="22"/>
          <w:szCs w:val="22"/>
        </w:rPr>
        <w:t>promote Adult Learning Principles and knowledge and adherence to best practices applying the OSL Training Development tool kit to support the quality and standards of training developed.</w:t>
      </w:r>
    </w:p>
    <w:p w:rsidR="005505B1" w:rsidRDefault="005505B1" w:rsidP="002D3EDD">
      <w:pPr>
        <w:pBdr>
          <w:top w:val="nil"/>
          <w:left w:val="nil"/>
          <w:bottom w:val="nil"/>
          <w:right w:val="nil"/>
          <w:between w:val="nil"/>
        </w:pBdr>
        <w:jc w:val="left"/>
        <w:rPr>
          <w:rFonts w:ascii="Segoe Condensed" w:eastAsia="Calibri" w:hAnsi="Segoe Condensed" w:cs="Arial"/>
          <w:b/>
          <w:color w:val="4F81BD"/>
        </w:rPr>
        <w:sectPr w:rsidR="005505B1" w:rsidSect="00341B71">
          <w:pgSz w:w="11906" w:h="16838" w:code="9"/>
          <w:pgMar w:top="720" w:right="720" w:bottom="720" w:left="720" w:header="708" w:footer="708" w:gutter="0"/>
          <w:cols w:space="720"/>
          <w:docGrid w:linePitch="326"/>
        </w:sectPr>
      </w:pPr>
    </w:p>
    <w:p w:rsidR="0043247A" w:rsidRPr="00244D80" w:rsidRDefault="00407C21" w:rsidP="002D3EDD">
      <w:pPr>
        <w:pBdr>
          <w:top w:val="nil"/>
          <w:left w:val="nil"/>
          <w:bottom w:val="nil"/>
          <w:right w:val="nil"/>
          <w:between w:val="nil"/>
        </w:pBdr>
        <w:jc w:val="left"/>
        <w:rPr>
          <w:rFonts w:ascii="Segoe Condensed" w:eastAsia="Calibri" w:hAnsi="Segoe Condensed" w:cs="Arial"/>
          <w:color w:val="754E4E" w:themeColor="accent6" w:themeShade="BF"/>
          <w:sz w:val="28"/>
        </w:rPr>
      </w:pPr>
      <w:r w:rsidRPr="00244D80">
        <w:rPr>
          <w:rFonts w:ascii="Segoe Condensed" w:eastAsia="Calibri" w:hAnsi="Segoe Condensed" w:cs="Arial"/>
          <w:color w:val="754E4E" w:themeColor="accent6" w:themeShade="BF"/>
          <w:sz w:val="28"/>
        </w:rPr>
        <w:t xml:space="preserve">ANNEX </w:t>
      </w:r>
      <w:r w:rsidR="00A876A3" w:rsidRPr="00244D80">
        <w:rPr>
          <w:rFonts w:ascii="Segoe Condensed" w:eastAsia="Calibri" w:hAnsi="Segoe Condensed" w:cs="Arial"/>
          <w:color w:val="754E4E" w:themeColor="accent6" w:themeShade="BF"/>
          <w:sz w:val="28"/>
        </w:rPr>
        <w:t xml:space="preserve">B </w:t>
      </w:r>
      <w:r w:rsidRPr="00244D80">
        <w:rPr>
          <w:rFonts w:ascii="Segoe Condensed" w:eastAsia="Calibri" w:hAnsi="Segoe Condensed" w:cs="Arial"/>
          <w:color w:val="754E4E" w:themeColor="accent6" w:themeShade="BF"/>
          <w:sz w:val="28"/>
        </w:rPr>
        <w:t xml:space="preserve">- </w:t>
      </w:r>
      <w:r w:rsidR="0043247A" w:rsidRPr="00244D80">
        <w:rPr>
          <w:rFonts w:ascii="Segoe Condensed" w:eastAsia="Calibri" w:hAnsi="Segoe Condensed" w:cs="Arial"/>
          <w:color w:val="754E4E" w:themeColor="accent6" w:themeShade="BF"/>
          <w:sz w:val="28"/>
        </w:rPr>
        <w:t>COMPETENCY FRAMEWORK FOR OSL</w:t>
      </w:r>
      <w:r w:rsidR="00E018D7" w:rsidRPr="00244D80">
        <w:rPr>
          <w:rFonts w:ascii="Segoe Condensed" w:eastAsia="Calibri" w:hAnsi="Segoe Condensed" w:cs="Arial"/>
          <w:color w:val="754E4E" w:themeColor="accent6" w:themeShade="BF"/>
          <w:sz w:val="28"/>
        </w:rPr>
        <w:t xml:space="preserve"> (5 core WHE </w:t>
      </w:r>
      <w:r w:rsidR="00A876A3" w:rsidRPr="00244D80">
        <w:rPr>
          <w:rFonts w:ascii="Segoe Condensed" w:eastAsia="Calibri" w:hAnsi="Segoe Condensed" w:cs="Arial"/>
          <w:color w:val="754E4E" w:themeColor="accent6" w:themeShade="BF"/>
          <w:sz w:val="28"/>
        </w:rPr>
        <w:t xml:space="preserve">and WHO </w:t>
      </w:r>
      <w:r w:rsidR="00E018D7" w:rsidRPr="00244D80">
        <w:rPr>
          <w:rFonts w:ascii="Segoe Condensed" w:eastAsia="Calibri" w:hAnsi="Segoe Condensed" w:cs="Arial"/>
          <w:color w:val="754E4E" w:themeColor="accent6" w:themeShade="BF"/>
          <w:sz w:val="28"/>
        </w:rPr>
        <w:t>Competencies)</w:t>
      </w:r>
    </w:p>
    <w:p w:rsidR="00D71027" w:rsidRPr="00330EA7" w:rsidRDefault="00D71027" w:rsidP="002D3EDD">
      <w:pPr>
        <w:pBdr>
          <w:top w:val="nil"/>
          <w:left w:val="nil"/>
          <w:bottom w:val="nil"/>
          <w:right w:val="nil"/>
          <w:between w:val="nil"/>
        </w:pBdr>
        <w:jc w:val="center"/>
        <w:rPr>
          <w:rFonts w:ascii="Segoe Condensed" w:eastAsia="Calibri" w:hAnsi="Segoe Condensed" w:cs="Arial"/>
          <w:b/>
          <w:color w:val="4F81BD"/>
        </w:rPr>
      </w:pPr>
    </w:p>
    <w:tbl>
      <w:tblPr>
        <w:tblStyle w:val="TableGrid"/>
        <w:tblW w:w="5000" w:type="pct"/>
        <w:jc w:val="center"/>
        <w:tblLook w:val="04A0" w:firstRow="1" w:lastRow="0" w:firstColumn="1" w:lastColumn="0" w:noHBand="0" w:noVBand="1"/>
      </w:tblPr>
      <w:tblGrid>
        <w:gridCol w:w="2614"/>
        <w:gridCol w:w="3137"/>
        <w:gridCol w:w="4705"/>
      </w:tblGrid>
      <w:tr w:rsidR="00D71027" w:rsidRPr="00330EA7" w:rsidTr="00E77FF6">
        <w:trPr>
          <w:trHeight w:val="1286"/>
          <w:jc w:val="center"/>
        </w:trPr>
        <w:tc>
          <w:tcPr>
            <w:tcW w:w="1250" w:type="pct"/>
            <w:shd w:val="clear" w:color="auto" w:fill="7F7F7F" w:themeFill="text1" w:themeFillTint="80"/>
            <w:hideMark/>
          </w:tcPr>
          <w:p w:rsidR="00524A61" w:rsidRPr="00614378" w:rsidRDefault="00524A61" w:rsidP="00524A61">
            <w:pPr>
              <w:jc w:val="center"/>
              <w:rPr>
                <w:rFonts w:ascii="Segoe Condensed" w:hAnsi="Segoe Condensed" w:cs="Calibri"/>
                <w:b/>
                <w:bCs/>
                <w:color w:val="FFFFFF" w:themeColor="background1"/>
                <w:szCs w:val="22"/>
                <w:lang w:val="hu-HU"/>
              </w:rPr>
            </w:pPr>
          </w:p>
          <w:p w:rsidR="00D71027" w:rsidRPr="00614378" w:rsidRDefault="00D71027" w:rsidP="00524A61">
            <w:pPr>
              <w:jc w:val="center"/>
              <w:rPr>
                <w:rFonts w:ascii="Segoe Condensed" w:hAnsi="Segoe Condensed" w:cs="Calibri"/>
                <w:color w:val="FFFFFF" w:themeColor="background1"/>
                <w:szCs w:val="22"/>
                <w:lang w:val="hu-HU"/>
              </w:rPr>
            </w:pPr>
            <w:r w:rsidRPr="00614378">
              <w:rPr>
                <w:rFonts w:ascii="Segoe Condensed" w:hAnsi="Segoe Condensed" w:cs="Calibri"/>
                <w:b/>
                <w:bCs/>
                <w:color w:val="FFFFFF" w:themeColor="background1"/>
                <w:szCs w:val="22"/>
                <w:lang w:val="hu-HU"/>
              </w:rPr>
              <w:t>WH</w:t>
            </w:r>
            <w:r w:rsidR="00CD677B">
              <w:rPr>
                <w:rFonts w:ascii="Segoe Condensed" w:hAnsi="Segoe Condensed" w:cs="Calibri"/>
                <w:b/>
                <w:bCs/>
                <w:color w:val="FFFFFF" w:themeColor="background1"/>
                <w:szCs w:val="22"/>
                <w:lang w:val="hu-HU"/>
              </w:rPr>
              <w:t>O/WH</w:t>
            </w:r>
            <w:r w:rsidRPr="00614378">
              <w:rPr>
                <w:rFonts w:ascii="Segoe Condensed" w:hAnsi="Segoe Condensed" w:cs="Calibri"/>
                <w:b/>
                <w:bCs/>
                <w:color w:val="FFFFFF" w:themeColor="background1"/>
                <w:szCs w:val="22"/>
                <w:lang w:val="hu-HU"/>
              </w:rPr>
              <w:t>E Competency</w:t>
            </w:r>
          </w:p>
        </w:tc>
        <w:tc>
          <w:tcPr>
            <w:tcW w:w="1500" w:type="pct"/>
            <w:shd w:val="clear" w:color="auto" w:fill="7F7F7F" w:themeFill="text1" w:themeFillTint="80"/>
            <w:hideMark/>
          </w:tcPr>
          <w:p w:rsidR="00524A61" w:rsidRPr="00614378" w:rsidRDefault="00524A61" w:rsidP="00524A61">
            <w:pPr>
              <w:jc w:val="center"/>
              <w:rPr>
                <w:rFonts w:ascii="Segoe Condensed" w:hAnsi="Segoe Condensed" w:cs="Calibri"/>
                <w:b/>
                <w:bCs/>
                <w:color w:val="FFFFFF" w:themeColor="background1"/>
                <w:szCs w:val="22"/>
                <w:lang w:val="hu-HU"/>
              </w:rPr>
            </w:pPr>
          </w:p>
          <w:p w:rsidR="00524A61" w:rsidRPr="00614378" w:rsidRDefault="00D71027" w:rsidP="00524A61">
            <w:pPr>
              <w:jc w:val="center"/>
              <w:rPr>
                <w:rFonts w:ascii="Segoe Condensed" w:hAnsi="Segoe Condensed" w:cs="Calibri"/>
                <w:b/>
                <w:bCs/>
                <w:color w:val="FFFFFF" w:themeColor="background1"/>
                <w:szCs w:val="22"/>
                <w:lang w:val="hu-HU"/>
              </w:rPr>
            </w:pPr>
            <w:r w:rsidRPr="00614378">
              <w:rPr>
                <w:rFonts w:ascii="Segoe Condensed" w:hAnsi="Segoe Condensed" w:cs="Calibri"/>
                <w:b/>
                <w:bCs/>
                <w:color w:val="FFFFFF" w:themeColor="background1"/>
                <w:szCs w:val="22"/>
                <w:lang w:val="hu-HU"/>
              </w:rPr>
              <w:t>How does OSL understand this competency?</w:t>
            </w:r>
          </w:p>
          <w:p w:rsidR="00D71027" w:rsidRPr="00614378" w:rsidRDefault="00D71027" w:rsidP="00524A61">
            <w:pPr>
              <w:jc w:val="center"/>
              <w:rPr>
                <w:rFonts w:ascii="Segoe Condensed" w:hAnsi="Segoe Condensed" w:cs="Calibri"/>
                <w:b/>
                <w:bCs/>
                <w:color w:val="FFFFFF" w:themeColor="background1"/>
                <w:szCs w:val="22"/>
                <w:lang w:val="hu-HU"/>
              </w:rPr>
            </w:pPr>
            <w:r w:rsidRPr="00614378">
              <w:rPr>
                <w:rFonts w:ascii="Segoe Condensed" w:hAnsi="Segoe Condensed" w:cs="Calibri"/>
                <w:b/>
                <w:bCs/>
                <w:color w:val="FFFFFF" w:themeColor="background1"/>
                <w:szCs w:val="22"/>
                <w:lang w:val="hu-HU"/>
              </w:rPr>
              <w:t>(Definition)</w:t>
            </w:r>
          </w:p>
        </w:tc>
        <w:tc>
          <w:tcPr>
            <w:tcW w:w="2250" w:type="pct"/>
            <w:shd w:val="clear" w:color="auto" w:fill="7F7F7F" w:themeFill="text1" w:themeFillTint="80"/>
            <w:hideMark/>
          </w:tcPr>
          <w:p w:rsidR="00524A61" w:rsidRPr="00614378" w:rsidRDefault="00524A61" w:rsidP="00524A61">
            <w:pPr>
              <w:jc w:val="center"/>
              <w:rPr>
                <w:rFonts w:ascii="Segoe Condensed" w:hAnsi="Segoe Condensed" w:cs="Calibri"/>
                <w:b/>
                <w:bCs/>
                <w:color w:val="FFFFFF" w:themeColor="background1"/>
                <w:szCs w:val="22"/>
                <w:lang w:val="hu-HU"/>
              </w:rPr>
            </w:pPr>
          </w:p>
          <w:p w:rsidR="00D71027" w:rsidRPr="00614378" w:rsidRDefault="00D71027" w:rsidP="00524A61">
            <w:pPr>
              <w:jc w:val="center"/>
              <w:rPr>
                <w:rFonts w:ascii="Segoe Condensed" w:hAnsi="Segoe Condensed" w:cs="Calibri"/>
                <w:b/>
                <w:bCs/>
                <w:color w:val="FFFFFF" w:themeColor="background1"/>
                <w:szCs w:val="22"/>
                <w:lang w:val="hu-HU"/>
              </w:rPr>
            </w:pPr>
            <w:r w:rsidRPr="00614378">
              <w:rPr>
                <w:rFonts w:ascii="Segoe Condensed" w:hAnsi="Segoe Condensed" w:cs="Calibri"/>
                <w:b/>
                <w:bCs/>
                <w:color w:val="FFFFFF" w:themeColor="background1"/>
                <w:szCs w:val="22"/>
                <w:lang w:val="hu-HU"/>
              </w:rPr>
              <w:t>How does OSL recognise when staff are demonstrating it?</w:t>
            </w:r>
          </w:p>
          <w:p w:rsidR="00D71027" w:rsidRPr="00614378" w:rsidRDefault="00D71027" w:rsidP="00524A61">
            <w:pPr>
              <w:jc w:val="center"/>
              <w:rPr>
                <w:rFonts w:ascii="Segoe Condensed" w:hAnsi="Segoe Condensed" w:cs="Calibri"/>
                <w:color w:val="FFFFFF" w:themeColor="background1"/>
                <w:szCs w:val="22"/>
                <w:lang w:val="hu-HU"/>
              </w:rPr>
            </w:pPr>
            <w:r w:rsidRPr="00614378">
              <w:rPr>
                <w:rFonts w:ascii="Segoe Condensed" w:hAnsi="Segoe Condensed" w:cs="Calibri"/>
                <w:b/>
                <w:bCs/>
                <w:color w:val="FFFFFF" w:themeColor="background1"/>
                <w:szCs w:val="22"/>
                <w:lang w:val="hu-HU"/>
              </w:rPr>
              <w:t>(Indicators)</w:t>
            </w:r>
          </w:p>
        </w:tc>
      </w:tr>
      <w:tr w:rsidR="00D71027" w:rsidRPr="00330EA7" w:rsidTr="00524A61">
        <w:trPr>
          <w:jc w:val="center"/>
        </w:trPr>
        <w:tc>
          <w:tcPr>
            <w:tcW w:w="1250" w:type="pct"/>
            <w:hideMark/>
          </w:tcPr>
          <w:p w:rsidR="00AB2AFC" w:rsidRDefault="00AB2AFC" w:rsidP="002D3EDD">
            <w:pPr>
              <w:jc w:val="left"/>
              <w:rPr>
                <w:rFonts w:ascii="Segoe Condensed" w:hAnsi="Segoe Condensed" w:cs="Calibri"/>
                <w:b/>
                <w:color w:val="FFFFFF" w:themeColor="background1"/>
                <w:sz w:val="22"/>
                <w:szCs w:val="22"/>
                <w:highlight w:val="darkMagenta"/>
                <w:lang w:val="hu-HU"/>
              </w:rPr>
            </w:pPr>
          </w:p>
          <w:p w:rsidR="00D71027" w:rsidRPr="00AB2AFC" w:rsidRDefault="00261056" w:rsidP="002D3EDD">
            <w:pPr>
              <w:shd w:val="clear" w:color="auto" w:fill="7030A0"/>
              <w:jc w:val="center"/>
              <w:rPr>
                <w:rFonts w:ascii="Segoe Condensed" w:hAnsi="Segoe Condensed" w:cs="Calibri"/>
                <w:b/>
                <w:color w:val="FFFFFF" w:themeColor="background1"/>
                <w:sz w:val="22"/>
                <w:szCs w:val="22"/>
                <w:lang w:val="hu-HU"/>
              </w:rPr>
            </w:pPr>
            <w:r w:rsidRPr="00AB2AFC">
              <w:rPr>
                <w:rFonts w:ascii="Segoe Condensed" w:hAnsi="Segoe Condensed" w:cs="Calibri"/>
                <w:b/>
                <w:color w:val="FFFFFF" w:themeColor="background1"/>
                <w:sz w:val="22"/>
                <w:szCs w:val="22"/>
                <w:highlight w:val="darkMagenta"/>
                <w:lang w:val="hu-HU"/>
              </w:rPr>
              <w:t>Teamwork</w:t>
            </w:r>
          </w:p>
          <w:p w:rsidR="00261056" w:rsidRPr="00330EA7" w:rsidRDefault="00261056" w:rsidP="002D3EDD">
            <w:pPr>
              <w:jc w:val="left"/>
              <w:rPr>
                <w:rFonts w:ascii="Segoe Condensed" w:hAnsi="Segoe Condensed" w:cs="Calibri"/>
                <w:b/>
                <w:color w:val="0070C0"/>
                <w:sz w:val="22"/>
                <w:szCs w:val="22"/>
                <w:lang w:val="hu-HU"/>
              </w:rPr>
            </w:pPr>
          </w:p>
          <w:p w:rsidR="00D71027" w:rsidRPr="00330EA7" w:rsidRDefault="00D71027" w:rsidP="002D3EDD">
            <w:pPr>
              <w:jc w:val="left"/>
              <w:rPr>
                <w:rFonts w:ascii="Segoe Condensed" w:hAnsi="Segoe Condensed" w:cs="Calibri"/>
                <w:b/>
                <w:sz w:val="22"/>
                <w:szCs w:val="22"/>
                <w:lang w:val="hu-HU"/>
              </w:rPr>
            </w:pPr>
            <w:r w:rsidRPr="00330EA7">
              <w:rPr>
                <w:rFonts w:ascii="Segoe Condensed" w:hAnsi="Segoe Condensed" w:cs="Calibri"/>
                <w:b/>
                <w:sz w:val="22"/>
                <w:szCs w:val="22"/>
                <w:lang w:val="hu-HU"/>
              </w:rPr>
              <w:t xml:space="preserve">Personnel develop and promote effective relationships with colleagues and team members. Deal constructively with conflicts. </w:t>
            </w:r>
          </w:p>
        </w:tc>
        <w:tc>
          <w:tcPr>
            <w:tcW w:w="1500" w:type="pct"/>
            <w:hideMark/>
          </w:tcPr>
          <w:p w:rsidR="00524A61" w:rsidRDefault="00524A61" w:rsidP="002D3EDD">
            <w:pPr>
              <w:jc w:val="left"/>
              <w:rPr>
                <w:rFonts w:ascii="Segoe Condensed" w:hAnsi="Segoe Condensed" w:cs="Calibri"/>
                <w:sz w:val="22"/>
                <w:szCs w:val="22"/>
                <w:lang w:val="hu-HU"/>
              </w:rPr>
            </w:pPr>
          </w:p>
          <w:p w:rsidR="00614378" w:rsidRDefault="00D71027" w:rsidP="002D3EDD">
            <w:pPr>
              <w:jc w:val="left"/>
              <w:rPr>
                <w:rFonts w:ascii="Segoe Condensed" w:hAnsi="Segoe Condensed" w:cs="Calibri"/>
                <w:sz w:val="22"/>
                <w:szCs w:val="22"/>
                <w:lang w:val="hu-HU"/>
              </w:rPr>
            </w:pPr>
            <w:r w:rsidRPr="00330EA7">
              <w:rPr>
                <w:rFonts w:ascii="Segoe Condensed" w:hAnsi="Segoe Condensed" w:cs="Calibri"/>
                <w:sz w:val="22"/>
                <w:szCs w:val="22"/>
                <w:lang w:val="hu-HU"/>
              </w:rPr>
              <w:t xml:space="preserve">OSL personnel usually work with colleagues from a wide array of backgrounds, cultures, experiences, skill sets and roles. </w:t>
            </w:r>
          </w:p>
          <w:p w:rsidR="00614378" w:rsidRDefault="00614378" w:rsidP="002D3EDD">
            <w:pPr>
              <w:jc w:val="left"/>
              <w:rPr>
                <w:rFonts w:ascii="Segoe Condensed" w:hAnsi="Segoe Condensed" w:cs="Calibri"/>
                <w:sz w:val="22"/>
                <w:szCs w:val="22"/>
                <w:lang w:val="hu-HU"/>
              </w:rPr>
            </w:pPr>
          </w:p>
          <w:p w:rsidR="00614378" w:rsidRDefault="00D71027" w:rsidP="002D3EDD">
            <w:pPr>
              <w:jc w:val="left"/>
              <w:rPr>
                <w:rFonts w:ascii="Segoe Condensed" w:hAnsi="Segoe Condensed" w:cs="Calibri"/>
                <w:sz w:val="22"/>
                <w:szCs w:val="22"/>
                <w:lang w:val="hu-HU"/>
              </w:rPr>
            </w:pPr>
            <w:r w:rsidRPr="00330EA7">
              <w:rPr>
                <w:rFonts w:ascii="Segoe Condensed" w:hAnsi="Segoe Condensed" w:cs="Calibri"/>
                <w:sz w:val="22"/>
                <w:szCs w:val="22"/>
                <w:lang w:val="hu-HU"/>
              </w:rPr>
              <w:t>Team members will often change on a frequent basis,  fulfilling various functions, often alongside people deployed from rosters.  </w:t>
            </w:r>
          </w:p>
          <w:p w:rsidR="00614378" w:rsidRDefault="00614378" w:rsidP="002D3EDD">
            <w:pPr>
              <w:jc w:val="left"/>
              <w:rPr>
                <w:rFonts w:ascii="Segoe Condensed" w:hAnsi="Segoe Condensed" w:cs="Calibri"/>
                <w:sz w:val="22"/>
                <w:szCs w:val="22"/>
                <w:lang w:val="hu-HU"/>
              </w:rPr>
            </w:pPr>
          </w:p>
          <w:p w:rsidR="006B11B1" w:rsidRPr="00330EA7" w:rsidRDefault="00D71027" w:rsidP="002D3EDD">
            <w:pPr>
              <w:jc w:val="left"/>
              <w:rPr>
                <w:rFonts w:ascii="Segoe Condensed" w:hAnsi="Segoe Condensed" w:cs="Calibri"/>
                <w:sz w:val="22"/>
                <w:szCs w:val="22"/>
                <w:lang w:val="hu-HU"/>
              </w:rPr>
            </w:pPr>
            <w:r w:rsidRPr="00330EA7">
              <w:rPr>
                <w:rFonts w:ascii="Segoe Condensed" w:hAnsi="Segoe Condensed" w:cs="Calibri"/>
                <w:sz w:val="22"/>
                <w:szCs w:val="22"/>
                <w:lang w:val="hu-HU"/>
              </w:rPr>
              <w:t xml:space="preserve">OSL personnel need to integrate rapidly, build swift </w:t>
            </w:r>
            <w:r w:rsidRPr="00614378">
              <w:rPr>
                <w:rFonts w:ascii="Segoe Condensed" w:hAnsi="Segoe Condensed" w:cs="Calibri"/>
                <w:b/>
                <w:sz w:val="22"/>
                <w:szCs w:val="22"/>
                <w:lang w:val="hu-HU"/>
              </w:rPr>
              <w:t>trust</w:t>
            </w:r>
            <w:r w:rsidRPr="00330EA7">
              <w:rPr>
                <w:rFonts w:ascii="Segoe Condensed" w:hAnsi="Segoe Condensed" w:cs="Calibri"/>
                <w:sz w:val="22"/>
                <w:szCs w:val="22"/>
                <w:lang w:val="hu-HU"/>
              </w:rPr>
              <w:t xml:space="preserve"> with fellow team members and quickly establish means to contribute </w:t>
            </w:r>
            <w:r w:rsidRPr="00614378">
              <w:rPr>
                <w:rFonts w:ascii="Segoe Condensed" w:hAnsi="Segoe Condensed" w:cs="Calibri"/>
                <w:b/>
                <w:sz w:val="22"/>
                <w:szCs w:val="22"/>
                <w:lang w:val="hu-HU"/>
              </w:rPr>
              <w:t>positive</w:t>
            </w:r>
            <w:r w:rsidRPr="00330EA7">
              <w:rPr>
                <w:rFonts w:ascii="Segoe Condensed" w:hAnsi="Segoe Condensed" w:cs="Calibri"/>
                <w:sz w:val="22"/>
                <w:szCs w:val="22"/>
                <w:lang w:val="hu-HU"/>
              </w:rPr>
              <w:t xml:space="preserve">, </w:t>
            </w:r>
            <w:r w:rsidRPr="00614378">
              <w:rPr>
                <w:rFonts w:ascii="Segoe Condensed" w:hAnsi="Segoe Condensed" w:cs="Calibri"/>
                <w:b/>
                <w:sz w:val="22"/>
                <w:szCs w:val="22"/>
                <w:lang w:val="hu-HU"/>
              </w:rPr>
              <w:t>productive</w:t>
            </w:r>
            <w:r w:rsidRPr="00330EA7">
              <w:rPr>
                <w:rFonts w:ascii="Segoe Condensed" w:hAnsi="Segoe Condensed" w:cs="Calibri"/>
                <w:sz w:val="22"/>
                <w:szCs w:val="22"/>
                <w:lang w:val="hu-HU"/>
              </w:rPr>
              <w:t xml:space="preserve"> and </w:t>
            </w:r>
            <w:r w:rsidRPr="00614378">
              <w:rPr>
                <w:rFonts w:ascii="Segoe Condensed" w:hAnsi="Segoe Condensed" w:cs="Calibri"/>
                <w:b/>
                <w:sz w:val="22"/>
                <w:szCs w:val="22"/>
                <w:lang w:val="hu-HU"/>
              </w:rPr>
              <w:t>effective</w:t>
            </w:r>
            <w:r w:rsidRPr="00330EA7">
              <w:rPr>
                <w:rFonts w:ascii="Segoe Condensed" w:hAnsi="Segoe Condensed" w:cs="Calibri"/>
                <w:sz w:val="22"/>
                <w:szCs w:val="22"/>
                <w:lang w:val="hu-HU"/>
              </w:rPr>
              <w:t xml:space="preserve"> ways of </w:t>
            </w:r>
            <w:r w:rsidRPr="00614378">
              <w:rPr>
                <w:rFonts w:ascii="Segoe Condensed" w:hAnsi="Segoe Condensed" w:cs="Calibri"/>
                <w:b/>
                <w:sz w:val="22"/>
                <w:szCs w:val="22"/>
                <w:lang w:val="hu-HU"/>
              </w:rPr>
              <w:t>working together</w:t>
            </w:r>
            <w:r w:rsidRPr="00330EA7">
              <w:rPr>
                <w:rFonts w:ascii="Segoe Condensed" w:hAnsi="Segoe Condensed" w:cs="Calibri"/>
                <w:sz w:val="22"/>
                <w:szCs w:val="22"/>
                <w:lang w:val="hu-HU"/>
              </w:rPr>
              <w:t xml:space="preserve"> in a multicultural environment.</w:t>
            </w:r>
          </w:p>
          <w:p w:rsidR="00D71027" w:rsidRPr="00330EA7" w:rsidRDefault="00D71027" w:rsidP="002D3EDD">
            <w:pPr>
              <w:jc w:val="left"/>
              <w:rPr>
                <w:rFonts w:ascii="Segoe Condensed" w:hAnsi="Segoe Condensed" w:cs="Calibri"/>
                <w:sz w:val="22"/>
                <w:szCs w:val="22"/>
                <w:lang w:val="hu-HU"/>
              </w:rPr>
            </w:pPr>
          </w:p>
        </w:tc>
        <w:tc>
          <w:tcPr>
            <w:tcW w:w="2250" w:type="pct"/>
            <w:hideMark/>
          </w:tcPr>
          <w:p w:rsidR="00524A61" w:rsidRDefault="00524A61" w:rsidP="002D3EDD">
            <w:pPr>
              <w:rPr>
                <w:rFonts w:ascii="Segoe Condensed" w:hAnsi="Segoe Condensed" w:cs="Calibri"/>
                <w:b/>
                <w:bCs/>
                <w:sz w:val="22"/>
                <w:szCs w:val="22"/>
                <w:shd w:val="clear" w:color="auto" w:fill="FFFFFF"/>
                <w:lang w:val="hu-HU"/>
              </w:rPr>
            </w:pPr>
          </w:p>
          <w:p w:rsidR="00D71027" w:rsidRDefault="00D71027" w:rsidP="002D3EDD">
            <w:pPr>
              <w:rPr>
                <w:rFonts w:ascii="Segoe Condensed" w:hAnsi="Segoe Condensed" w:cs="Calibri"/>
                <w:b/>
                <w:bCs/>
                <w:sz w:val="22"/>
                <w:szCs w:val="22"/>
                <w:shd w:val="clear" w:color="auto" w:fill="FFFFFF"/>
                <w:lang w:val="hu-HU"/>
              </w:rPr>
            </w:pPr>
            <w:r w:rsidRPr="00330EA7">
              <w:rPr>
                <w:rFonts w:ascii="Segoe Condensed" w:hAnsi="Segoe Condensed" w:cs="Calibri"/>
                <w:b/>
                <w:bCs/>
                <w:sz w:val="22"/>
                <w:szCs w:val="22"/>
                <w:shd w:val="clear" w:color="auto" w:fill="FFFFFF"/>
                <w:lang w:val="hu-HU"/>
              </w:rPr>
              <w:t>Behavioural indicators</w:t>
            </w:r>
            <w:r w:rsidR="00614378">
              <w:rPr>
                <w:rFonts w:ascii="Segoe Condensed" w:hAnsi="Segoe Condensed" w:cs="Calibri"/>
                <w:b/>
                <w:bCs/>
                <w:sz w:val="22"/>
                <w:szCs w:val="22"/>
                <w:shd w:val="clear" w:color="auto" w:fill="FFFFFF"/>
                <w:lang w:val="hu-HU"/>
              </w:rPr>
              <w:t>:</w:t>
            </w:r>
          </w:p>
          <w:p w:rsidR="00524A61" w:rsidRPr="00330EA7" w:rsidRDefault="00524A61" w:rsidP="002D3EDD">
            <w:pPr>
              <w:rPr>
                <w:rFonts w:ascii="Segoe Condensed" w:hAnsi="Segoe Condensed" w:cs="Calibri"/>
                <w:sz w:val="22"/>
                <w:szCs w:val="22"/>
                <w:lang w:val="hu-HU"/>
              </w:rPr>
            </w:pPr>
          </w:p>
          <w:p w:rsidR="00D71027" w:rsidRPr="00524A61" w:rsidRDefault="00D71027" w:rsidP="00524A61">
            <w:pPr>
              <w:jc w:val="left"/>
              <w:rPr>
                <w:rFonts w:ascii="Segoe Condensed" w:hAnsi="Segoe Condensed" w:cs="Calibri"/>
                <w:b/>
                <w:sz w:val="22"/>
                <w:szCs w:val="22"/>
                <w:lang w:val="hu-HU"/>
              </w:rPr>
            </w:pPr>
            <w:r w:rsidRPr="00524A61">
              <w:rPr>
                <w:rFonts w:ascii="Segoe Condensed" w:hAnsi="Segoe Condensed" w:cs="Calibri"/>
                <w:b/>
                <w:sz w:val="22"/>
                <w:szCs w:val="22"/>
                <w:shd w:val="clear" w:color="auto" w:fill="FFFFFF"/>
                <w:lang w:val="hu-HU"/>
              </w:rPr>
              <w:t>OSL personnel will list/describe</w:t>
            </w:r>
            <w:r w:rsidRPr="00524A61">
              <w:rPr>
                <w:rFonts w:ascii="Segoe Condensed" w:hAnsi="Segoe Condensed" w:cs="Calibri"/>
                <w:b/>
                <w:i/>
                <w:sz w:val="22"/>
                <w:szCs w:val="22"/>
                <w:shd w:val="clear" w:color="auto" w:fill="FFFFFF"/>
                <w:lang w:val="hu-HU"/>
              </w:rPr>
              <w:t xml:space="preserve"> </w:t>
            </w:r>
            <w:r w:rsidRPr="00524A61">
              <w:rPr>
                <w:rFonts w:ascii="Segoe Condensed" w:hAnsi="Segoe Condensed" w:cs="Calibri"/>
                <w:b/>
                <w:bCs/>
                <w:i/>
                <w:iCs/>
                <w:sz w:val="22"/>
                <w:szCs w:val="22"/>
                <w:shd w:val="clear" w:color="auto" w:fill="FFFFFF"/>
                <w:lang w:val="hu-HU"/>
              </w:rPr>
              <w:t>(Knowledge):</w:t>
            </w:r>
          </w:p>
          <w:p w:rsidR="00D71027" w:rsidRPr="00330EA7" w:rsidRDefault="00614378" w:rsidP="00E77FF6">
            <w:pPr>
              <w:pStyle w:val="ListParagraph"/>
              <w:numPr>
                <w:ilvl w:val="0"/>
                <w:numId w:val="21"/>
              </w:numPr>
              <w:jc w:val="left"/>
              <w:rPr>
                <w:rFonts w:ascii="Segoe Condensed" w:hAnsi="Segoe Condensed" w:cs="Calibri"/>
                <w:sz w:val="22"/>
                <w:szCs w:val="22"/>
                <w:lang w:val="hu-HU"/>
              </w:rPr>
            </w:pPr>
            <w:r>
              <w:rPr>
                <w:rFonts w:ascii="Segoe Condensed" w:hAnsi="Segoe Condensed" w:cs="Calibri"/>
                <w:sz w:val="22"/>
                <w:szCs w:val="22"/>
                <w:shd w:val="clear" w:color="auto" w:fill="FFFFFF"/>
                <w:lang w:val="hu-HU"/>
              </w:rPr>
              <w:t>T</w:t>
            </w:r>
            <w:r w:rsidR="00D71027" w:rsidRPr="00330EA7">
              <w:rPr>
                <w:rFonts w:ascii="Segoe Condensed" w:hAnsi="Segoe Condensed" w:cs="Calibri"/>
                <w:sz w:val="22"/>
                <w:szCs w:val="22"/>
                <w:shd w:val="clear" w:color="auto" w:fill="FFFFFF"/>
                <w:lang w:val="hu-HU"/>
              </w:rPr>
              <w:t>he agreed ways of working, roles and responsibilities of OSL and IMT team members.</w:t>
            </w:r>
          </w:p>
          <w:p w:rsidR="00D71027" w:rsidRPr="00330EA7" w:rsidRDefault="00614378" w:rsidP="00E77FF6">
            <w:pPr>
              <w:pStyle w:val="ListParagraph"/>
              <w:numPr>
                <w:ilvl w:val="0"/>
                <w:numId w:val="21"/>
              </w:numPr>
              <w:jc w:val="left"/>
              <w:rPr>
                <w:rFonts w:ascii="Segoe Condensed" w:hAnsi="Segoe Condensed" w:cs="Calibri"/>
                <w:sz w:val="22"/>
                <w:szCs w:val="22"/>
                <w:lang w:val="hu-HU"/>
              </w:rPr>
            </w:pPr>
            <w:r>
              <w:rPr>
                <w:rFonts w:ascii="Segoe Condensed" w:hAnsi="Segoe Condensed" w:cs="Calibri"/>
                <w:sz w:val="22"/>
                <w:szCs w:val="22"/>
                <w:shd w:val="clear" w:color="auto" w:fill="FFFFFF"/>
                <w:lang w:val="hu-HU"/>
              </w:rPr>
              <w:t>I</w:t>
            </w:r>
            <w:r w:rsidR="00D71027" w:rsidRPr="00330EA7">
              <w:rPr>
                <w:rFonts w:ascii="Segoe Condensed" w:hAnsi="Segoe Condensed" w:cs="Calibri"/>
                <w:sz w:val="22"/>
                <w:szCs w:val="22"/>
                <w:shd w:val="clear" w:color="auto" w:fill="FFFFFF"/>
                <w:lang w:val="hu-HU"/>
              </w:rPr>
              <w:t>ndividual roles within the team and collective team roles, demonstrating a practical and flexible understanding.</w:t>
            </w:r>
          </w:p>
          <w:p w:rsidR="00D71027" w:rsidRPr="00330EA7" w:rsidRDefault="00614378" w:rsidP="00E77FF6">
            <w:pPr>
              <w:pStyle w:val="ListParagraph"/>
              <w:numPr>
                <w:ilvl w:val="0"/>
                <w:numId w:val="21"/>
              </w:numPr>
              <w:jc w:val="left"/>
              <w:rPr>
                <w:rFonts w:ascii="Segoe Condensed" w:hAnsi="Segoe Condensed" w:cs="Calibri"/>
                <w:sz w:val="22"/>
                <w:szCs w:val="22"/>
                <w:lang w:val="hu-HU"/>
              </w:rPr>
            </w:pPr>
            <w:r>
              <w:rPr>
                <w:rFonts w:ascii="Segoe Condensed" w:hAnsi="Segoe Condensed" w:cs="Calibri"/>
                <w:sz w:val="22"/>
                <w:szCs w:val="22"/>
                <w:shd w:val="clear" w:color="auto" w:fill="FFFFFF"/>
                <w:lang w:val="hu-HU"/>
              </w:rPr>
              <w:t>P</w:t>
            </w:r>
            <w:r w:rsidR="00D71027" w:rsidRPr="00330EA7">
              <w:rPr>
                <w:rFonts w:ascii="Segoe Condensed" w:hAnsi="Segoe Condensed" w:cs="Calibri"/>
                <w:sz w:val="22"/>
                <w:szCs w:val="22"/>
                <w:shd w:val="clear" w:color="auto" w:fill="FFFFFF"/>
                <w:lang w:val="hu-HU"/>
              </w:rPr>
              <w:t>otential sources of conflict within a team, and ways to facilitate its resolution in the context.</w:t>
            </w:r>
          </w:p>
          <w:p w:rsidR="00D71027" w:rsidRPr="00330EA7" w:rsidRDefault="00D71027" w:rsidP="00524A61">
            <w:pPr>
              <w:jc w:val="left"/>
              <w:rPr>
                <w:rFonts w:ascii="Segoe Condensed" w:hAnsi="Segoe Condensed" w:cs="Calibri"/>
                <w:sz w:val="22"/>
                <w:szCs w:val="22"/>
                <w:lang w:val="hu-HU"/>
              </w:rPr>
            </w:pPr>
            <w:r w:rsidRPr="00330EA7">
              <w:rPr>
                <w:rFonts w:ascii="Segoe Condensed" w:hAnsi="Segoe Condensed" w:cs="Calibri"/>
                <w:sz w:val="22"/>
                <w:szCs w:val="22"/>
                <w:shd w:val="clear" w:color="auto" w:fill="FFFFFF"/>
                <w:lang w:val="hu-HU"/>
              </w:rPr>
              <w:t xml:space="preserve"> </w:t>
            </w:r>
          </w:p>
          <w:p w:rsidR="00D71027" w:rsidRPr="00330EA7" w:rsidRDefault="00D71027" w:rsidP="00524A61">
            <w:pPr>
              <w:jc w:val="left"/>
              <w:rPr>
                <w:rFonts w:ascii="Segoe Condensed" w:hAnsi="Segoe Condensed" w:cs="Calibri"/>
                <w:b/>
                <w:bCs/>
                <w:i/>
                <w:iCs/>
                <w:sz w:val="22"/>
                <w:szCs w:val="22"/>
                <w:shd w:val="clear" w:color="auto" w:fill="FFFFFF"/>
                <w:lang w:val="hu-HU"/>
              </w:rPr>
            </w:pPr>
            <w:r w:rsidRPr="00524A61">
              <w:rPr>
                <w:rFonts w:ascii="Segoe Condensed" w:hAnsi="Segoe Condensed" w:cs="Calibri"/>
                <w:b/>
                <w:sz w:val="22"/>
                <w:szCs w:val="22"/>
                <w:shd w:val="clear" w:color="auto" w:fill="FFFFFF"/>
                <w:lang w:val="hu-HU"/>
              </w:rPr>
              <w:t>OSL personnel will be able to</w:t>
            </w:r>
            <w:r w:rsidRPr="00330EA7">
              <w:rPr>
                <w:rFonts w:ascii="Segoe Condensed" w:hAnsi="Segoe Condensed" w:cs="Calibri"/>
                <w:sz w:val="22"/>
                <w:szCs w:val="22"/>
                <w:shd w:val="clear" w:color="auto" w:fill="FFFFFF"/>
                <w:lang w:val="hu-HU"/>
              </w:rPr>
              <w:t xml:space="preserve"> </w:t>
            </w:r>
            <w:r w:rsidRPr="00330EA7">
              <w:rPr>
                <w:rFonts w:ascii="Segoe Condensed" w:hAnsi="Segoe Condensed" w:cs="Calibri"/>
                <w:b/>
                <w:bCs/>
                <w:i/>
                <w:iCs/>
                <w:sz w:val="22"/>
                <w:szCs w:val="22"/>
                <w:shd w:val="clear" w:color="auto" w:fill="FFFFFF"/>
                <w:lang w:val="hu-HU"/>
              </w:rPr>
              <w:t>(Skills):</w:t>
            </w:r>
          </w:p>
          <w:p w:rsidR="00D71027" w:rsidRPr="00330EA7" w:rsidRDefault="00614378" w:rsidP="00E77FF6">
            <w:pPr>
              <w:pStyle w:val="ListParagraph"/>
              <w:numPr>
                <w:ilvl w:val="0"/>
                <w:numId w:val="20"/>
              </w:numPr>
              <w:jc w:val="left"/>
              <w:rPr>
                <w:rFonts w:ascii="Segoe Condensed" w:hAnsi="Segoe Condensed" w:cs="Calibri"/>
                <w:sz w:val="22"/>
                <w:szCs w:val="22"/>
                <w:lang w:val="hu-HU"/>
              </w:rPr>
            </w:pPr>
            <w:r>
              <w:rPr>
                <w:rFonts w:ascii="Segoe Condensed" w:hAnsi="Segoe Condensed" w:cs="Calibri"/>
                <w:sz w:val="22"/>
                <w:szCs w:val="22"/>
                <w:shd w:val="clear" w:color="auto" w:fill="FFFFFF"/>
                <w:lang w:val="hu-HU"/>
              </w:rPr>
              <w:t>W</w:t>
            </w:r>
            <w:r w:rsidR="00D71027" w:rsidRPr="00330EA7">
              <w:rPr>
                <w:rFonts w:ascii="Segoe Condensed" w:hAnsi="Segoe Condensed" w:cs="Calibri"/>
                <w:sz w:val="22"/>
                <w:szCs w:val="22"/>
                <w:shd w:val="clear" w:color="auto" w:fill="FFFFFF"/>
                <w:lang w:val="hu-HU"/>
              </w:rPr>
              <w:t xml:space="preserve">ork collaboratively with team members for solution-oriented decision-making. </w:t>
            </w:r>
          </w:p>
          <w:p w:rsidR="00D71027" w:rsidRPr="00330EA7" w:rsidRDefault="00614378" w:rsidP="00E77FF6">
            <w:pPr>
              <w:pStyle w:val="ListParagraph"/>
              <w:numPr>
                <w:ilvl w:val="0"/>
                <w:numId w:val="20"/>
              </w:numPr>
              <w:jc w:val="left"/>
              <w:rPr>
                <w:rFonts w:ascii="Segoe Condensed" w:hAnsi="Segoe Condensed" w:cs="Calibri"/>
                <w:sz w:val="22"/>
                <w:szCs w:val="22"/>
                <w:lang w:val="hu-HU"/>
              </w:rPr>
            </w:pPr>
            <w:r>
              <w:rPr>
                <w:rFonts w:ascii="Segoe Condensed" w:hAnsi="Segoe Condensed" w:cs="Calibri"/>
                <w:sz w:val="22"/>
                <w:szCs w:val="22"/>
                <w:shd w:val="clear" w:color="auto" w:fill="FFFFFF"/>
                <w:lang w:val="hu-HU"/>
              </w:rPr>
              <w:t>S</w:t>
            </w:r>
            <w:r w:rsidR="00D71027" w:rsidRPr="00330EA7">
              <w:rPr>
                <w:rFonts w:ascii="Segoe Condensed" w:hAnsi="Segoe Condensed" w:cs="Calibri"/>
                <w:sz w:val="22"/>
                <w:szCs w:val="22"/>
                <w:shd w:val="clear" w:color="auto" w:fill="FFFFFF"/>
                <w:lang w:val="hu-HU"/>
              </w:rPr>
              <w:t>upport fellow team members, build rapport and empower colleagues and partners.</w:t>
            </w:r>
          </w:p>
          <w:p w:rsidR="00D71027" w:rsidRPr="00330EA7" w:rsidRDefault="00614378" w:rsidP="00E77FF6">
            <w:pPr>
              <w:pStyle w:val="ListParagraph"/>
              <w:numPr>
                <w:ilvl w:val="0"/>
                <w:numId w:val="20"/>
              </w:numPr>
              <w:jc w:val="left"/>
              <w:rPr>
                <w:rFonts w:ascii="Segoe Condensed" w:hAnsi="Segoe Condensed" w:cs="Calibri"/>
                <w:sz w:val="22"/>
                <w:szCs w:val="22"/>
                <w:shd w:val="clear" w:color="auto" w:fill="FFFFFF"/>
                <w:lang w:val="hu-HU"/>
              </w:rPr>
            </w:pPr>
            <w:r>
              <w:rPr>
                <w:rFonts w:ascii="Segoe Condensed" w:hAnsi="Segoe Condensed" w:cs="Calibri"/>
                <w:sz w:val="22"/>
                <w:szCs w:val="22"/>
                <w:shd w:val="clear" w:color="auto" w:fill="FFFFFF"/>
                <w:lang w:val="hu-HU"/>
              </w:rPr>
              <w:t>C</w:t>
            </w:r>
            <w:r w:rsidR="00D71027" w:rsidRPr="00330EA7">
              <w:rPr>
                <w:rFonts w:ascii="Segoe Condensed" w:hAnsi="Segoe Condensed" w:cs="Calibri"/>
                <w:sz w:val="22"/>
                <w:szCs w:val="22"/>
                <w:shd w:val="clear" w:color="auto" w:fill="FFFFFF"/>
                <w:lang w:val="hu-HU"/>
              </w:rPr>
              <w:t>ontribute to the security, safety, well-being and Duty-of-Care amongst the team.</w:t>
            </w:r>
          </w:p>
          <w:p w:rsidR="00D71027" w:rsidRPr="00330EA7" w:rsidRDefault="00614378" w:rsidP="00E77FF6">
            <w:pPr>
              <w:pStyle w:val="ListParagraph"/>
              <w:numPr>
                <w:ilvl w:val="0"/>
                <w:numId w:val="20"/>
              </w:numPr>
              <w:jc w:val="left"/>
              <w:rPr>
                <w:rFonts w:ascii="Segoe Condensed" w:hAnsi="Segoe Condensed" w:cs="Calibri"/>
                <w:sz w:val="22"/>
                <w:szCs w:val="22"/>
                <w:lang w:val="hu-HU"/>
              </w:rPr>
            </w:pPr>
            <w:r>
              <w:rPr>
                <w:rFonts w:ascii="Segoe Condensed" w:hAnsi="Segoe Condensed" w:cs="Calibri"/>
                <w:sz w:val="22"/>
                <w:szCs w:val="22"/>
                <w:shd w:val="clear" w:color="auto" w:fill="FFFFFF"/>
                <w:lang w:val="hu-HU"/>
              </w:rPr>
              <w:t>B</w:t>
            </w:r>
            <w:r w:rsidR="00D71027" w:rsidRPr="00330EA7">
              <w:rPr>
                <w:rFonts w:ascii="Segoe Condensed" w:hAnsi="Segoe Condensed" w:cs="Calibri"/>
                <w:sz w:val="22"/>
                <w:szCs w:val="22"/>
                <w:shd w:val="clear" w:color="auto" w:fill="FFFFFF"/>
                <w:lang w:val="hu-HU"/>
              </w:rPr>
              <w:t>uild internal and external partner capacity through logistics and supply chain operations.</w:t>
            </w:r>
          </w:p>
          <w:p w:rsidR="00D71027" w:rsidRPr="00330EA7" w:rsidRDefault="00D71027" w:rsidP="00524A61">
            <w:pPr>
              <w:jc w:val="left"/>
              <w:rPr>
                <w:rFonts w:ascii="Segoe Condensed" w:hAnsi="Segoe Condensed" w:cs="Calibri"/>
                <w:sz w:val="22"/>
                <w:szCs w:val="22"/>
                <w:lang w:val="hu-HU"/>
              </w:rPr>
            </w:pPr>
            <w:r w:rsidRPr="00330EA7">
              <w:rPr>
                <w:rFonts w:ascii="Segoe Condensed" w:hAnsi="Segoe Condensed" w:cs="Calibri"/>
                <w:sz w:val="22"/>
                <w:szCs w:val="22"/>
                <w:shd w:val="clear" w:color="auto" w:fill="FFFFFF"/>
                <w:lang w:val="hu-HU"/>
              </w:rPr>
              <w:t xml:space="preserve"> </w:t>
            </w:r>
          </w:p>
          <w:p w:rsidR="00D71027" w:rsidRPr="00524A61" w:rsidRDefault="00D71027" w:rsidP="00524A61">
            <w:pPr>
              <w:jc w:val="left"/>
              <w:rPr>
                <w:rFonts w:ascii="Segoe Condensed" w:hAnsi="Segoe Condensed" w:cs="Calibri"/>
                <w:b/>
                <w:bCs/>
                <w:i/>
                <w:iCs/>
                <w:sz w:val="22"/>
                <w:szCs w:val="22"/>
                <w:shd w:val="clear" w:color="auto" w:fill="FFFFFF"/>
                <w:lang w:val="hu-HU"/>
              </w:rPr>
            </w:pPr>
            <w:r w:rsidRPr="00524A61">
              <w:rPr>
                <w:rFonts w:ascii="Segoe Condensed" w:hAnsi="Segoe Condensed" w:cs="Calibri"/>
                <w:b/>
                <w:sz w:val="22"/>
                <w:szCs w:val="22"/>
                <w:shd w:val="clear" w:color="auto" w:fill="FFFFFF"/>
                <w:lang w:val="hu-HU"/>
              </w:rPr>
              <w:t>OSL will value</w:t>
            </w:r>
            <w:r w:rsidRPr="00524A61">
              <w:rPr>
                <w:rFonts w:ascii="Segoe Condensed" w:hAnsi="Segoe Condensed" w:cs="Calibri"/>
                <w:b/>
                <w:i/>
                <w:sz w:val="22"/>
                <w:szCs w:val="22"/>
                <w:shd w:val="clear" w:color="auto" w:fill="FFFFFF"/>
                <w:lang w:val="hu-HU"/>
              </w:rPr>
              <w:t xml:space="preserve"> </w:t>
            </w:r>
            <w:r w:rsidRPr="00524A61">
              <w:rPr>
                <w:rFonts w:ascii="Segoe Condensed" w:hAnsi="Segoe Condensed" w:cs="Calibri"/>
                <w:b/>
                <w:bCs/>
                <w:i/>
                <w:iCs/>
                <w:sz w:val="22"/>
                <w:szCs w:val="22"/>
                <w:shd w:val="clear" w:color="auto" w:fill="FFFFFF"/>
                <w:lang w:val="hu-HU"/>
              </w:rPr>
              <w:t>(Attitudes and attributes):</w:t>
            </w:r>
          </w:p>
          <w:p w:rsidR="00D71027" w:rsidRPr="00330EA7" w:rsidRDefault="00614378" w:rsidP="00E77FF6">
            <w:pPr>
              <w:pStyle w:val="ListParagraph"/>
              <w:numPr>
                <w:ilvl w:val="0"/>
                <w:numId w:val="19"/>
              </w:numPr>
              <w:jc w:val="left"/>
              <w:rPr>
                <w:rFonts w:ascii="Segoe Condensed" w:hAnsi="Segoe Condensed" w:cs="Calibri"/>
                <w:sz w:val="22"/>
                <w:szCs w:val="22"/>
                <w:lang w:val="hu-HU"/>
              </w:rPr>
            </w:pPr>
            <w:r>
              <w:rPr>
                <w:rFonts w:ascii="Segoe Condensed" w:hAnsi="Segoe Condensed" w:cs="Calibri"/>
                <w:sz w:val="22"/>
                <w:szCs w:val="22"/>
                <w:shd w:val="clear" w:color="auto" w:fill="FFFFFF"/>
                <w:lang w:val="hu-HU"/>
              </w:rPr>
              <w:t>T</w:t>
            </w:r>
            <w:r w:rsidR="00D71027" w:rsidRPr="00330EA7">
              <w:rPr>
                <w:rFonts w:ascii="Segoe Condensed" w:hAnsi="Segoe Condensed" w:cs="Calibri"/>
                <w:sz w:val="22"/>
                <w:szCs w:val="22"/>
                <w:shd w:val="clear" w:color="auto" w:fill="FFFFFF"/>
                <w:lang w:val="hu-HU"/>
              </w:rPr>
              <w:t>eam members’ ideas and expertise to integrate their input into her/his own work.</w:t>
            </w:r>
          </w:p>
          <w:p w:rsidR="00D71027" w:rsidRPr="00330EA7" w:rsidRDefault="00614378" w:rsidP="00E77FF6">
            <w:pPr>
              <w:pStyle w:val="ListParagraph"/>
              <w:numPr>
                <w:ilvl w:val="0"/>
                <w:numId w:val="19"/>
              </w:numPr>
              <w:jc w:val="left"/>
              <w:rPr>
                <w:rFonts w:ascii="Segoe Condensed" w:hAnsi="Segoe Condensed" w:cs="Calibri"/>
                <w:sz w:val="22"/>
                <w:szCs w:val="22"/>
                <w:lang w:val="hu-HU"/>
              </w:rPr>
            </w:pPr>
            <w:r>
              <w:rPr>
                <w:rFonts w:ascii="Segoe Condensed" w:hAnsi="Segoe Condensed" w:cs="Calibri"/>
                <w:sz w:val="22"/>
                <w:szCs w:val="22"/>
                <w:shd w:val="clear" w:color="auto" w:fill="FFFFFF"/>
                <w:lang w:val="hu-HU"/>
              </w:rPr>
              <w:t>L</w:t>
            </w:r>
            <w:r w:rsidR="00D71027" w:rsidRPr="00330EA7">
              <w:rPr>
                <w:rFonts w:ascii="Segoe Condensed" w:hAnsi="Segoe Condensed" w:cs="Calibri"/>
                <w:sz w:val="22"/>
                <w:szCs w:val="22"/>
                <w:shd w:val="clear" w:color="auto" w:fill="FFFFFF"/>
                <w:lang w:val="hu-HU"/>
              </w:rPr>
              <w:t>earning from others with different ways of doing things.</w:t>
            </w:r>
          </w:p>
          <w:p w:rsidR="00D71027" w:rsidRPr="00330EA7" w:rsidRDefault="00614378" w:rsidP="00E77FF6">
            <w:pPr>
              <w:pStyle w:val="ListParagraph"/>
              <w:numPr>
                <w:ilvl w:val="0"/>
                <w:numId w:val="19"/>
              </w:numPr>
              <w:jc w:val="left"/>
              <w:rPr>
                <w:rFonts w:ascii="Segoe Condensed" w:hAnsi="Segoe Condensed" w:cs="Calibri"/>
                <w:sz w:val="22"/>
                <w:szCs w:val="22"/>
                <w:lang w:val="hu-HU"/>
              </w:rPr>
            </w:pPr>
            <w:r>
              <w:rPr>
                <w:rFonts w:ascii="Segoe Condensed" w:hAnsi="Segoe Condensed" w:cs="Calibri"/>
                <w:sz w:val="22"/>
                <w:szCs w:val="22"/>
                <w:shd w:val="clear" w:color="auto" w:fill="FFFFFF"/>
                <w:lang w:val="hu-HU"/>
              </w:rPr>
              <w:t>T</w:t>
            </w:r>
            <w:r w:rsidR="00D71027" w:rsidRPr="00330EA7">
              <w:rPr>
                <w:rFonts w:ascii="Segoe Condensed" w:hAnsi="Segoe Condensed" w:cs="Calibri"/>
                <w:sz w:val="22"/>
                <w:szCs w:val="22"/>
                <w:shd w:val="clear" w:color="auto" w:fill="FFFFFF"/>
                <w:lang w:val="hu-HU"/>
              </w:rPr>
              <w:t>he common goals, purpose, values and mission of the team.</w:t>
            </w:r>
          </w:p>
          <w:p w:rsidR="00D71027" w:rsidRPr="00330EA7" w:rsidRDefault="00614378" w:rsidP="00E77FF6">
            <w:pPr>
              <w:pStyle w:val="ListParagraph"/>
              <w:numPr>
                <w:ilvl w:val="0"/>
                <w:numId w:val="19"/>
              </w:numPr>
              <w:jc w:val="left"/>
              <w:rPr>
                <w:rFonts w:ascii="Segoe Condensed" w:hAnsi="Segoe Condensed" w:cs="Calibri"/>
                <w:sz w:val="22"/>
                <w:szCs w:val="22"/>
                <w:shd w:val="clear" w:color="auto" w:fill="FFFFFF"/>
                <w:lang w:val="hu-HU"/>
              </w:rPr>
            </w:pPr>
            <w:r>
              <w:rPr>
                <w:rFonts w:ascii="Segoe Condensed" w:hAnsi="Segoe Condensed" w:cs="Calibri"/>
                <w:sz w:val="22"/>
                <w:szCs w:val="22"/>
                <w:shd w:val="clear" w:color="auto" w:fill="FFFFFF"/>
                <w:lang w:val="hu-HU"/>
              </w:rPr>
              <w:t>E</w:t>
            </w:r>
            <w:r w:rsidR="00D71027" w:rsidRPr="00330EA7">
              <w:rPr>
                <w:rFonts w:ascii="Segoe Condensed" w:hAnsi="Segoe Condensed" w:cs="Calibri"/>
                <w:sz w:val="22"/>
                <w:szCs w:val="22"/>
                <w:shd w:val="clear" w:color="auto" w:fill="FFFFFF"/>
                <w:lang w:val="hu-HU"/>
              </w:rPr>
              <w:t>stablishing  ”swift trust” with team members and partners.</w:t>
            </w:r>
          </w:p>
          <w:p w:rsidR="00D71027" w:rsidRPr="00330EA7" w:rsidRDefault="00614378" w:rsidP="00E77FF6">
            <w:pPr>
              <w:pStyle w:val="ListParagraph"/>
              <w:numPr>
                <w:ilvl w:val="0"/>
                <w:numId w:val="19"/>
              </w:numPr>
              <w:jc w:val="left"/>
              <w:rPr>
                <w:rFonts w:ascii="Segoe Condensed" w:hAnsi="Segoe Condensed" w:cs="Calibri"/>
                <w:sz w:val="22"/>
                <w:szCs w:val="22"/>
                <w:lang w:val="hu-HU"/>
              </w:rPr>
            </w:pPr>
            <w:r>
              <w:rPr>
                <w:rFonts w:ascii="Segoe Condensed" w:hAnsi="Segoe Condensed" w:cs="Calibri"/>
                <w:sz w:val="22"/>
                <w:szCs w:val="22"/>
                <w:shd w:val="clear" w:color="auto" w:fill="FFFFFF"/>
                <w:lang w:val="hu-HU"/>
              </w:rPr>
              <w:t>W</w:t>
            </w:r>
            <w:r w:rsidR="00D71027" w:rsidRPr="00330EA7">
              <w:rPr>
                <w:rFonts w:ascii="Segoe Condensed" w:hAnsi="Segoe Condensed" w:cs="Calibri"/>
                <w:sz w:val="22"/>
                <w:szCs w:val="22"/>
                <w:shd w:val="clear" w:color="auto" w:fill="FFFFFF"/>
                <w:lang w:val="hu-HU"/>
              </w:rPr>
              <w:t>orking cro</w:t>
            </w:r>
            <w:r w:rsidR="00EA2129" w:rsidRPr="00330EA7">
              <w:rPr>
                <w:rFonts w:ascii="Segoe Condensed" w:hAnsi="Segoe Condensed" w:cs="Calibri"/>
                <w:sz w:val="22"/>
                <w:szCs w:val="22"/>
                <w:shd w:val="clear" w:color="auto" w:fill="FFFFFF"/>
                <w:lang w:val="hu-HU"/>
              </w:rPr>
              <w:t xml:space="preserve">ss-functionally and empathising </w:t>
            </w:r>
            <w:r w:rsidR="00D71027" w:rsidRPr="00330EA7">
              <w:rPr>
                <w:rFonts w:ascii="Segoe Condensed" w:hAnsi="Segoe Condensed" w:cs="Calibri"/>
                <w:sz w:val="22"/>
                <w:szCs w:val="22"/>
                <w:shd w:val="clear" w:color="auto" w:fill="FFFFFF"/>
                <w:lang w:val="hu-HU"/>
              </w:rPr>
              <w:t>constructively beyond their functional role.</w:t>
            </w:r>
          </w:p>
          <w:p w:rsidR="00D71027" w:rsidRPr="00330EA7" w:rsidRDefault="00614378" w:rsidP="00E77FF6">
            <w:pPr>
              <w:pStyle w:val="ListParagraph"/>
              <w:numPr>
                <w:ilvl w:val="0"/>
                <w:numId w:val="19"/>
              </w:numPr>
              <w:jc w:val="left"/>
              <w:rPr>
                <w:rFonts w:ascii="Segoe Condensed" w:hAnsi="Segoe Condensed" w:cs="Calibri"/>
                <w:sz w:val="22"/>
                <w:szCs w:val="22"/>
                <w:lang w:val="hu-HU"/>
              </w:rPr>
            </w:pPr>
            <w:r>
              <w:rPr>
                <w:rFonts w:ascii="Segoe Condensed" w:hAnsi="Segoe Condensed" w:cs="Calibri"/>
                <w:sz w:val="22"/>
                <w:szCs w:val="22"/>
                <w:shd w:val="clear" w:color="auto" w:fill="FFFFFF"/>
                <w:lang w:val="hu-HU"/>
              </w:rPr>
              <w:t>R</w:t>
            </w:r>
            <w:r w:rsidR="00D71027" w:rsidRPr="00330EA7">
              <w:rPr>
                <w:rFonts w:ascii="Segoe Condensed" w:hAnsi="Segoe Condensed" w:cs="Calibri"/>
                <w:sz w:val="22"/>
                <w:szCs w:val="22"/>
                <w:shd w:val="clear" w:color="auto" w:fill="FFFFFF"/>
                <w:lang w:val="hu-HU"/>
              </w:rPr>
              <w:t>espect cultural differences.</w:t>
            </w:r>
          </w:p>
          <w:p w:rsidR="00D71027" w:rsidRPr="00330EA7" w:rsidRDefault="00614378" w:rsidP="00E77FF6">
            <w:pPr>
              <w:pStyle w:val="ListParagraph"/>
              <w:numPr>
                <w:ilvl w:val="0"/>
                <w:numId w:val="19"/>
              </w:numPr>
              <w:jc w:val="left"/>
              <w:rPr>
                <w:rFonts w:ascii="Segoe Condensed" w:hAnsi="Segoe Condensed" w:cs="Calibri"/>
                <w:sz w:val="22"/>
                <w:szCs w:val="22"/>
                <w:lang w:val="hu-HU"/>
              </w:rPr>
            </w:pPr>
            <w:r>
              <w:rPr>
                <w:rFonts w:ascii="Segoe Condensed" w:hAnsi="Segoe Condensed" w:cs="Calibri"/>
                <w:sz w:val="22"/>
                <w:szCs w:val="22"/>
                <w:lang w:val="hu-HU"/>
              </w:rPr>
              <w:t>A</w:t>
            </w:r>
            <w:r w:rsidR="00D71027" w:rsidRPr="00330EA7">
              <w:rPr>
                <w:rFonts w:ascii="Segoe Condensed" w:hAnsi="Segoe Condensed" w:cs="Calibri"/>
                <w:sz w:val="22"/>
                <w:szCs w:val="22"/>
                <w:lang w:val="hu-HU"/>
              </w:rPr>
              <w:t xml:space="preserve"> fun and rewarding environment full of good humour while always being respectful of one another.</w:t>
            </w:r>
          </w:p>
        </w:tc>
      </w:tr>
    </w:tbl>
    <w:p w:rsidR="005505B1" w:rsidRDefault="005505B1"/>
    <w:p w:rsidR="00524A61" w:rsidRDefault="00524A61">
      <w:r>
        <w:br w:type="page"/>
      </w:r>
    </w:p>
    <w:tbl>
      <w:tblPr>
        <w:tblStyle w:val="TableGrid"/>
        <w:tblW w:w="0" w:type="auto"/>
        <w:jc w:val="center"/>
        <w:tblLook w:val="04A0" w:firstRow="1" w:lastRow="0" w:firstColumn="1" w:lastColumn="0" w:noHBand="0" w:noVBand="1"/>
      </w:tblPr>
      <w:tblGrid>
        <w:gridCol w:w="2614"/>
        <w:gridCol w:w="3137"/>
        <w:gridCol w:w="4705"/>
      </w:tblGrid>
      <w:tr w:rsidR="00D71027" w:rsidRPr="00330EA7" w:rsidTr="00524A61">
        <w:trPr>
          <w:jc w:val="center"/>
        </w:trPr>
        <w:tc>
          <w:tcPr>
            <w:tcW w:w="1250" w:type="pct"/>
            <w:hideMark/>
          </w:tcPr>
          <w:p w:rsidR="00AB2AFC" w:rsidRDefault="00AB2AFC" w:rsidP="002D3EDD">
            <w:pPr>
              <w:jc w:val="left"/>
              <w:rPr>
                <w:rFonts w:ascii="Segoe Condensed" w:hAnsi="Segoe Condensed" w:cs="Calibri"/>
                <w:b/>
                <w:color w:val="0070C0"/>
                <w:sz w:val="22"/>
                <w:szCs w:val="22"/>
                <w:lang w:val="en-GB"/>
              </w:rPr>
            </w:pPr>
          </w:p>
          <w:p w:rsidR="00D71027" w:rsidRPr="00AB2AFC" w:rsidRDefault="00261056" w:rsidP="002D3EDD">
            <w:pPr>
              <w:shd w:val="clear" w:color="auto" w:fill="FF6600"/>
              <w:jc w:val="center"/>
              <w:rPr>
                <w:rFonts w:ascii="Segoe Condensed" w:hAnsi="Segoe Condensed" w:cs="Calibri"/>
                <w:b/>
                <w:color w:val="FFFFFF" w:themeColor="background1"/>
                <w:sz w:val="22"/>
                <w:szCs w:val="22"/>
                <w:lang w:val="en-GB"/>
              </w:rPr>
            </w:pPr>
            <w:r w:rsidRPr="00AB2AFC">
              <w:rPr>
                <w:rFonts w:ascii="Segoe Condensed" w:hAnsi="Segoe Condensed" w:cs="Calibri"/>
                <w:b/>
                <w:color w:val="FFFFFF" w:themeColor="background1"/>
                <w:sz w:val="22"/>
                <w:szCs w:val="22"/>
                <w:lang w:val="en-GB"/>
              </w:rPr>
              <w:t>Communication</w:t>
            </w:r>
          </w:p>
          <w:p w:rsidR="00261056" w:rsidRPr="00330EA7" w:rsidRDefault="00261056" w:rsidP="002D3EDD">
            <w:pPr>
              <w:jc w:val="left"/>
              <w:rPr>
                <w:rFonts w:ascii="Segoe Condensed" w:hAnsi="Segoe Condensed" w:cs="Calibri"/>
                <w:b/>
                <w:color w:val="0070C0"/>
                <w:sz w:val="22"/>
                <w:szCs w:val="22"/>
                <w:lang w:val="en-GB"/>
              </w:rPr>
            </w:pPr>
          </w:p>
          <w:p w:rsidR="00D71027" w:rsidRPr="00330EA7" w:rsidRDefault="00D71027" w:rsidP="002D3EDD">
            <w:pPr>
              <w:jc w:val="left"/>
              <w:rPr>
                <w:rFonts w:ascii="Segoe Condensed" w:hAnsi="Segoe Condensed" w:cs="Calibri"/>
                <w:b/>
                <w:sz w:val="22"/>
                <w:szCs w:val="22"/>
              </w:rPr>
            </w:pPr>
            <w:r w:rsidRPr="00330EA7">
              <w:rPr>
                <w:rFonts w:ascii="Segoe Condensed" w:hAnsi="Segoe Condensed" w:cs="Calibri"/>
                <w:b/>
                <w:sz w:val="22"/>
                <w:szCs w:val="22"/>
                <w:lang w:val="en-GB"/>
              </w:rPr>
              <w:t>Personnel express oneself clearly in conversation and interaction with others; actively listen. Produce effective written</w:t>
            </w:r>
            <w:r w:rsidRPr="00330EA7">
              <w:rPr>
                <w:rFonts w:ascii="Segoe Condensed" w:hAnsi="Segoe Condensed" w:cs="Calibri"/>
                <w:b/>
                <w:sz w:val="22"/>
                <w:szCs w:val="22"/>
                <w:shd w:val="clear" w:color="auto" w:fill="FFFFFF"/>
              </w:rPr>
              <w:t xml:space="preserve"> communications. Ensure that information is shared.</w:t>
            </w:r>
          </w:p>
        </w:tc>
        <w:tc>
          <w:tcPr>
            <w:tcW w:w="1500" w:type="pct"/>
            <w:hideMark/>
          </w:tcPr>
          <w:p w:rsidR="00524A61" w:rsidRDefault="00524A61" w:rsidP="002D3EDD">
            <w:pPr>
              <w:jc w:val="left"/>
              <w:rPr>
                <w:rFonts w:ascii="Segoe Condensed" w:hAnsi="Segoe Condensed" w:cs="Calibri"/>
                <w:sz w:val="22"/>
                <w:szCs w:val="22"/>
                <w:shd w:val="clear" w:color="auto" w:fill="FFFFFF"/>
                <w:lang w:val="hu-HU"/>
              </w:rPr>
            </w:pPr>
          </w:p>
          <w:p w:rsidR="00D71027" w:rsidRPr="00330EA7" w:rsidRDefault="00D71027" w:rsidP="002D3EDD">
            <w:pPr>
              <w:jc w:val="left"/>
              <w:rPr>
                <w:rFonts w:ascii="Segoe Condensed" w:hAnsi="Segoe Condensed" w:cs="Calibri"/>
                <w:sz w:val="22"/>
                <w:szCs w:val="22"/>
                <w:lang w:val="hu-HU" w:eastAsia="en-US"/>
              </w:rPr>
            </w:pPr>
            <w:r w:rsidRPr="00330EA7">
              <w:rPr>
                <w:rFonts w:ascii="Segoe Condensed" w:hAnsi="Segoe Condensed" w:cs="Calibri"/>
                <w:sz w:val="22"/>
                <w:szCs w:val="22"/>
                <w:shd w:val="clear" w:color="auto" w:fill="FFFFFF"/>
                <w:lang w:val="hu-HU"/>
              </w:rPr>
              <w:t xml:space="preserve">OSL personnel are able to provide </w:t>
            </w:r>
            <w:r w:rsidRPr="00614378">
              <w:rPr>
                <w:rFonts w:ascii="Segoe Condensed" w:hAnsi="Segoe Condensed" w:cs="Calibri"/>
                <w:b/>
                <w:sz w:val="22"/>
                <w:szCs w:val="22"/>
                <w:shd w:val="clear" w:color="auto" w:fill="FFFFFF"/>
                <w:lang w:val="hu-HU"/>
              </w:rPr>
              <w:t>clear</w:t>
            </w:r>
            <w:r w:rsidRPr="00330EA7">
              <w:rPr>
                <w:rFonts w:ascii="Segoe Condensed" w:hAnsi="Segoe Condensed" w:cs="Calibri"/>
                <w:sz w:val="22"/>
                <w:szCs w:val="22"/>
                <w:shd w:val="clear" w:color="auto" w:fill="FFFFFF"/>
                <w:lang w:val="hu-HU"/>
              </w:rPr>
              <w:t xml:space="preserve">, </w:t>
            </w:r>
            <w:r w:rsidRPr="00614378">
              <w:rPr>
                <w:rFonts w:ascii="Segoe Condensed" w:hAnsi="Segoe Condensed" w:cs="Calibri"/>
                <w:b/>
                <w:sz w:val="22"/>
                <w:szCs w:val="22"/>
                <w:shd w:val="clear" w:color="auto" w:fill="FFFFFF"/>
                <w:lang w:val="hu-HU"/>
              </w:rPr>
              <w:t>credible</w:t>
            </w:r>
            <w:r w:rsidRPr="00330EA7">
              <w:rPr>
                <w:rFonts w:ascii="Segoe Condensed" w:hAnsi="Segoe Condensed" w:cs="Calibri"/>
                <w:sz w:val="22"/>
                <w:szCs w:val="22"/>
                <w:shd w:val="clear" w:color="auto" w:fill="FFFFFF"/>
                <w:lang w:val="hu-HU"/>
              </w:rPr>
              <w:t xml:space="preserve"> and </w:t>
            </w:r>
            <w:r w:rsidRPr="00614378">
              <w:rPr>
                <w:rFonts w:ascii="Segoe Condensed" w:hAnsi="Segoe Condensed" w:cs="Calibri"/>
                <w:b/>
                <w:sz w:val="22"/>
                <w:szCs w:val="22"/>
                <w:shd w:val="clear" w:color="auto" w:fill="FFFFFF"/>
                <w:lang w:val="hu-HU"/>
              </w:rPr>
              <w:t>trusted</w:t>
            </w:r>
            <w:r w:rsidRPr="00330EA7">
              <w:rPr>
                <w:rFonts w:ascii="Segoe Condensed" w:hAnsi="Segoe Condensed" w:cs="Calibri"/>
                <w:sz w:val="22"/>
                <w:szCs w:val="22"/>
                <w:shd w:val="clear" w:color="auto" w:fill="FFFFFF"/>
                <w:lang w:val="hu-HU"/>
              </w:rPr>
              <w:t xml:space="preserve"> </w:t>
            </w:r>
            <w:r w:rsidRPr="00614378">
              <w:rPr>
                <w:rFonts w:ascii="Segoe Condensed" w:hAnsi="Segoe Condensed" w:cs="Calibri"/>
                <w:b/>
                <w:sz w:val="22"/>
                <w:szCs w:val="22"/>
                <w:shd w:val="clear" w:color="auto" w:fill="FFFFFF"/>
                <w:lang w:val="hu-HU"/>
              </w:rPr>
              <w:t>communications</w:t>
            </w:r>
            <w:r w:rsidRPr="00330EA7">
              <w:rPr>
                <w:rFonts w:ascii="Segoe Condensed" w:hAnsi="Segoe Condensed" w:cs="Calibri"/>
                <w:sz w:val="22"/>
                <w:szCs w:val="22"/>
                <w:shd w:val="clear" w:color="auto" w:fill="FFFFFF"/>
                <w:lang w:val="hu-HU"/>
              </w:rPr>
              <w:t xml:space="preserve"> when working with team members they may not have worked with previously, and with national and international partners in the context they operate in. </w:t>
            </w:r>
          </w:p>
        </w:tc>
        <w:tc>
          <w:tcPr>
            <w:tcW w:w="2250" w:type="pct"/>
            <w:hideMark/>
          </w:tcPr>
          <w:p w:rsidR="00524A61" w:rsidRDefault="00524A61" w:rsidP="002D3EDD">
            <w:pPr>
              <w:jc w:val="left"/>
              <w:rPr>
                <w:rFonts w:ascii="Segoe Condensed" w:hAnsi="Segoe Condensed" w:cs="Calibri"/>
                <w:sz w:val="22"/>
                <w:szCs w:val="22"/>
                <w:shd w:val="clear" w:color="auto" w:fill="FFFFFF"/>
                <w:lang w:val="hu-HU"/>
              </w:rPr>
            </w:pPr>
          </w:p>
          <w:p w:rsidR="00614378" w:rsidRDefault="00614378" w:rsidP="00614378">
            <w:pPr>
              <w:rPr>
                <w:rFonts w:ascii="Segoe Condensed" w:hAnsi="Segoe Condensed" w:cs="Calibri"/>
                <w:b/>
                <w:bCs/>
                <w:sz w:val="22"/>
                <w:szCs w:val="22"/>
                <w:shd w:val="clear" w:color="auto" w:fill="FFFFFF"/>
                <w:lang w:val="hu-HU"/>
              </w:rPr>
            </w:pPr>
            <w:r w:rsidRPr="00330EA7">
              <w:rPr>
                <w:rFonts w:ascii="Segoe Condensed" w:hAnsi="Segoe Condensed" w:cs="Calibri"/>
                <w:b/>
                <w:bCs/>
                <w:sz w:val="22"/>
                <w:szCs w:val="22"/>
                <w:shd w:val="clear" w:color="auto" w:fill="FFFFFF"/>
                <w:lang w:val="hu-HU"/>
              </w:rPr>
              <w:t>Behavioural indicators</w:t>
            </w:r>
            <w:r>
              <w:rPr>
                <w:rFonts w:ascii="Segoe Condensed" w:hAnsi="Segoe Condensed" w:cs="Calibri"/>
                <w:b/>
                <w:bCs/>
                <w:sz w:val="22"/>
                <w:szCs w:val="22"/>
                <w:shd w:val="clear" w:color="auto" w:fill="FFFFFF"/>
                <w:lang w:val="hu-HU"/>
              </w:rPr>
              <w:t>:</w:t>
            </w:r>
          </w:p>
          <w:p w:rsidR="00614378" w:rsidRDefault="00614378" w:rsidP="00614378">
            <w:pPr>
              <w:rPr>
                <w:rFonts w:ascii="Segoe Condensed" w:hAnsi="Segoe Condensed" w:cs="Calibri"/>
                <w:b/>
                <w:bCs/>
                <w:sz w:val="22"/>
                <w:szCs w:val="22"/>
                <w:shd w:val="clear" w:color="auto" w:fill="FFFFFF"/>
                <w:lang w:val="hu-HU"/>
              </w:rPr>
            </w:pPr>
          </w:p>
          <w:p w:rsidR="00D71027" w:rsidRPr="00524A61" w:rsidRDefault="00D71027" w:rsidP="002D3EDD">
            <w:pPr>
              <w:jc w:val="left"/>
              <w:rPr>
                <w:rFonts w:ascii="Segoe Condensed" w:hAnsi="Segoe Condensed" w:cs="Calibri"/>
                <w:b/>
                <w:bCs/>
                <w:i/>
                <w:iCs/>
                <w:sz w:val="22"/>
                <w:szCs w:val="22"/>
                <w:shd w:val="clear" w:color="auto" w:fill="FFFFFF"/>
                <w:lang w:val="hu-HU"/>
              </w:rPr>
            </w:pPr>
            <w:r w:rsidRPr="00524A61">
              <w:rPr>
                <w:rFonts w:ascii="Segoe Condensed" w:hAnsi="Segoe Condensed" w:cs="Calibri"/>
                <w:b/>
                <w:sz w:val="22"/>
                <w:szCs w:val="22"/>
                <w:shd w:val="clear" w:color="auto" w:fill="FFFFFF"/>
                <w:lang w:val="hu-HU"/>
              </w:rPr>
              <w:t xml:space="preserve">OSL personnel will list/describe </w:t>
            </w:r>
            <w:r w:rsidRPr="00524A61">
              <w:rPr>
                <w:rFonts w:ascii="Segoe Condensed" w:hAnsi="Segoe Condensed" w:cs="Calibri"/>
                <w:b/>
                <w:bCs/>
                <w:i/>
                <w:iCs/>
                <w:sz w:val="22"/>
                <w:szCs w:val="22"/>
                <w:shd w:val="clear" w:color="auto" w:fill="FFFFFF"/>
                <w:lang w:val="hu-HU"/>
              </w:rPr>
              <w:t>(Knowledge):</w:t>
            </w:r>
          </w:p>
          <w:p w:rsidR="00D71027" w:rsidRPr="00614378" w:rsidRDefault="00614378" w:rsidP="00E77FF6">
            <w:pPr>
              <w:pStyle w:val="ListParagraph"/>
              <w:numPr>
                <w:ilvl w:val="0"/>
                <w:numId w:val="22"/>
              </w:numPr>
              <w:rPr>
                <w:rFonts w:ascii="Segoe Condensed" w:hAnsi="Segoe Condensed" w:cs="Calibri"/>
                <w:sz w:val="22"/>
                <w:szCs w:val="22"/>
                <w:lang w:val="hu-HU"/>
              </w:rPr>
            </w:pPr>
            <w:r>
              <w:rPr>
                <w:rFonts w:ascii="Segoe Condensed" w:hAnsi="Segoe Condensed" w:cs="Calibri"/>
                <w:sz w:val="22"/>
                <w:szCs w:val="22"/>
                <w:shd w:val="clear" w:color="auto" w:fill="FFFFFF"/>
                <w:lang w:val="hu-HU"/>
              </w:rPr>
              <w:t>T</w:t>
            </w:r>
            <w:r w:rsidR="00D71027" w:rsidRPr="00330EA7">
              <w:rPr>
                <w:rFonts w:ascii="Segoe Condensed" w:hAnsi="Segoe Condensed" w:cs="Calibri"/>
                <w:sz w:val="22"/>
                <w:szCs w:val="22"/>
                <w:shd w:val="clear" w:color="auto" w:fill="FFFFFF"/>
                <w:lang w:val="hu-HU"/>
              </w:rPr>
              <w:t>he main norms and behaviours of the culture they ar</w:t>
            </w:r>
            <w:r>
              <w:rPr>
                <w:rFonts w:ascii="Segoe Condensed" w:hAnsi="Segoe Condensed" w:cs="Calibri"/>
                <w:sz w:val="22"/>
                <w:szCs w:val="22"/>
                <w:shd w:val="clear" w:color="auto" w:fill="FFFFFF"/>
                <w:lang w:val="hu-HU"/>
              </w:rPr>
              <w:t xml:space="preserve">e working in </w:t>
            </w:r>
            <w:r w:rsidR="00D71027" w:rsidRPr="00614378">
              <w:rPr>
                <w:rFonts w:ascii="Segoe Condensed" w:hAnsi="Segoe Condensed" w:cs="Calibri"/>
                <w:sz w:val="22"/>
                <w:szCs w:val="22"/>
                <w:shd w:val="clear" w:color="auto" w:fill="FFFFFF"/>
                <w:lang w:val="hu-HU"/>
              </w:rPr>
              <w:t>with active support of OSL systems, where this knowledge can be obtained is a key enabler.</w:t>
            </w:r>
          </w:p>
          <w:p w:rsidR="00D71027" w:rsidRPr="00330EA7" w:rsidRDefault="00614378" w:rsidP="00E77FF6">
            <w:pPr>
              <w:pStyle w:val="ListParagraph"/>
              <w:numPr>
                <w:ilvl w:val="0"/>
                <w:numId w:val="22"/>
              </w:numPr>
              <w:rPr>
                <w:rFonts w:ascii="Segoe Condensed" w:hAnsi="Segoe Condensed" w:cs="Calibri"/>
                <w:sz w:val="22"/>
                <w:szCs w:val="22"/>
                <w:lang w:val="hu-HU"/>
              </w:rPr>
            </w:pPr>
            <w:r>
              <w:rPr>
                <w:rFonts w:ascii="Segoe Condensed" w:hAnsi="Segoe Condensed" w:cs="Calibri"/>
                <w:sz w:val="22"/>
                <w:szCs w:val="22"/>
                <w:shd w:val="clear" w:color="auto" w:fill="FFFFFF"/>
                <w:lang w:val="hu-HU"/>
              </w:rPr>
              <w:t>T</w:t>
            </w:r>
            <w:r w:rsidR="00D71027" w:rsidRPr="00330EA7">
              <w:rPr>
                <w:rFonts w:ascii="Segoe Condensed" w:hAnsi="Segoe Condensed" w:cs="Calibri"/>
                <w:sz w:val="22"/>
                <w:szCs w:val="22"/>
                <w:shd w:val="clear" w:color="auto" w:fill="FFFFFF"/>
                <w:lang w:val="hu-HU"/>
              </w:rPr>
              <w:t>he information that is appropriate for them to share or to request with specific partners.</w:t>
            </w:r>
          </w:p>
          <w:p w:rsidR="00D71027" w:rsidRPr="00614378" w:rsidRDefault="00614378" w:rsidP="00E77FF6">
            <w:pPr>
              <w:pStyle w:val="ListParagraph"/>
              <w:numPr>
                <w:ilvl w:val="0"/>
                <w:numId w:val="22"/>
              </w:numPr>
              <w:rPr>
                <w:rFonts w:ascii="Segoe Condensed" w:hAnsi="Segoe Condensed" w:cs="Calibri"/>
                <w:sz w:val="22"/>
                <w:szCs w:val="22"/>
                <w:lang w:val="hu-HU"/>
              </w:rPr>
            </w:pPr>
            <w:r>
              <w:rPr>
                <w:rFonts w:ascii="Segoe Condensed" w:hAnsi="Segoe Condensed" w:cs="Calibri"/>
                <w:sz w:val="22"/>
                <w:szCs w:val="22"/>
                <w:shd w:val="clear" w:color="auto" w:fill="FFFFFF"/>
                <w:lang w:val="hu-HU"/>
              </w:rPr>
              <w:t>T</w:t>
            </w:r>
            <w:r w:rsidR="00D71027" w:rsidRPr="00330EA7">
              <w:rPr>
                <w:rFonts w:ascii="Segoe Condensed" w:hAnsi="Segoe Condensed" w:cs="Calibri"/>
                <w:sz w:val="22"/>
                <w:szCs w:val="22"/>
                <w:shd w:val="clear" w:color="auto" w:fill="FFFFFF"/>
                <w:lang w:val="hu-HU"/>
              </w:rPr>
              <w:t>he power of social media and use it effectively per WHO rules of engagement related to social media.</w:t>
            </w:r>
          </w:p>
          <w:p w:rsidR="00614378" w:rsidRPr="00330EA7" w:rsidRDefault="00614378" w:rsidP="00E77FF6">
            <w:pPr>
              <w:pStyle w:val="ListParagraph"/>
              <w:numPr>
                <w:ilvl w:val="0"/>
                <w:numId w:val="22"/>
              </w:numPr>
              <w:rPr>
                <w:rFonts w:ascii="Segoe Condensed" w:hAnsi="Segoe Condensed" w:cs="Calibri"/>
                <w:sz w:val="22"/>
                <w:szCs w:val="22"/>
                <w:lang w:val="hu-HU"/>
              </w:rPr>
            </w:pPr>
            <w:r>
              <w:rPr>
                <w:rFonts w:ascii="Segoe Condensed" w:hAnsi="Segoe Condensed" w:cs="Calibri"/>
                <w:sz w:val="22"/>
                <w:szCs w:val="22"/>
                <w:shd w:val="clear" w:color="auto" w:fill="FFFFFF"/>
                <w:lang w:val="hu-HU"/>
              </w:rPr>
              <w:t>Email etiquette and principles for constructive exchange and communication.</w:t>
            </w:r>
          </w:p>
          <w:p w:rsidR="00D71027" w:rsidRPr="00330EA7" w:rsidRDefault="00D71027" w:rsidP="002D3EDD">
            <w:pPr>
              <w:jc w:val="left"/>
              <w:rPr>
                <w:rFonts w:ascii="Segoe Condensed" w:hAnsi="Segoe Condensed" w:cs="Calibri"/>
                <w:sz w:val="22"/>
                <w:szCs w:val="22"/>
                <w:lang w:val="hu-HU"/>
              </w:rPr>
            </w:pPr>
            <w:r w:rsidRPr="00330EA7">
              <w:rPr>
                <w:rFonts w:ascii="Segoe Condensed" w:hAnsi="Segoe Condensed" w:cs="Calibri"/>
                <w:sz w:val="22"/>
                <w:szCs w:val="22"/>
                <w:shd w:val="clear" w:color="auto" w:fill="FFFFFF"/>
                <w:lang w:val="hu-HU"/>
              </w:rPr>
              <w:t xml:space="preserve"> </w:t>
            </w:r>
          </w:p>
          <w:p w:rsidR="00D71027" w:rsidRPr="00524A61" w:rsidRDefault="00D71027" w:rsidP="002D3EDD">
            <w:pPr>
              <w:jc w:val="left"/>
              <w:rPr>
                <w:rFonts w:ascii="Segoe Condensed" w:hAnsi="Segoe Condensed" w:cs="Calibri"/>
                <w:b/>
                <w:bCs/>
                <w:i/>
                <w:iCs/>
                <w:sz w:val="22"/>
                <w:szCs w:val="22"/>
                <w:shd w:val="clear" w:color="auto" w:fill="FFFFFF"/>
                <w:lang w:val="hu-HU"/>
              </w:rPr>
            </w:pPr>
            <w:r w:rsidRPr="00524A61">
              <w:rPr>
                <w:rFonts w:ascii="Segoe Condensed" w:hAnsi="Segoe Condensed" w:cs="Calibri"/>
                <w:b/>
                <w:sz w:val="22"/>
                <w:szCs w:val="22"/>
                <w:shd w:val="clear" w:color="auto" w:fill="FFFFFF"/>
                <w:lang w:val="hu-HU"/>
              </w:rPr>
              <w:t xml:space="preserve">OSL personnel will be able to </w:t>
            </w:r>
            <w:r w:rsidRPr="00524A61">
              <w:rPr>
                <w:rFonts w:ascii="Segoe Condensed" w:hAnsi="Segoe Condensed" w:cs="Calibri"/>
                <w:b/>
                <w:bCs/>
                <w:i/>
                <w:iCs/>
                <w:sz w:val="22"/>
                <w:szCs w:val="22"/>
                <w:shd w:val="clear" w:color="auto" w:fill="FFFFFF"/>
                <w:lang w:val="hu-HU"/>
              </w:rPr>
              <w:t>(Skills):</w:t>
            </w:r>
          </w:p>
          <w:p w:rsidR="00D71027" w:rsidRPr="00614378" w:rsidRDefault="00614378" w:rsidP="00E77FF6">
            <w:pPr>
              <w:pStyle w:val="ListParagraph"/>
              <w:numPr>
                <w:ilvl w:val="0"/>
                <w:numId w:val="23"/>
              </w:numPr>
              <w:rPr>
                <w:rFonts w:ascii="Segoe Condensed" w:hAnsi="Segoe Condensed" w:cs="Calibri"/>
                <w:sz w:val="22"/>
                <w:szCs w:val="22"/>
                <w:lang w:val="hu-HU"/>
              </w:rPr>
            </w:pPr>
            <w:r>
              <w:rPr>
                <w:rFonts w:ascii="Segoe Condensed" w:hAnsi="Segoe Condensed" w:cs="Calibri"/>
                <w:sz w:val="22"/>
                <w:szCs w:val="22"/>
                <w:shd w:val="clear" w:color="auto" w:fill="FFFFFF"/>
                <w:lang w:val="hu-HU"/>
              </w:rPr>
              <w:t>A</w:t>
            </w:r>
            <w:r w:rsidR="00D71027" w:rsidRPr="00614378">
              <w:rPr>
                <w:rFonts w:ascii="Segoe Condensed" w:hAnsi="Segoe Condensed" w:cs="Calibri"/>
                <w:sz w:val="22"/>
                <w:szCs w:val="22"/>
                <w:shd w:val="clear" w:color="auto" w:fill="FFFFFF"/>
                <w:lang w:val="hu-HU"/>
              </w:rPr>
              <w:t xml:space="preserve">djust communication mediums (written and spoken) and language for specific target audiences (e.g. teams, partners, public). </w:t>
            </w:r>
          </w:p>
          <w:p w:rsidR="00D71027" w:rsidRPr="00614378" w:rsidRDefault="00614378" w:rsidP="00E77FF6">
            <w:pPr>
              <w:pStyle w:val="ListParagraph"/>
              <w:numPr>
                <w:ilvl w:val="0"/>
                <w:numId w:val="23"/>
              </w:numPr>
              <w:rPr>
                <w:rFonts w:ascii="Segoe Condensed" w:hAnsi="Segoe Condensed" w:cs="Calibri"/>
                <w:sz w:val="22"/>
                <w:szCs w:val="22"/>
                <w:lang w:val="hu-HU"/>
              </w:rPr>
            </w:pPr>
            <w:r>
              <w:rPr>
                <w:rFonts w:ascii="Segoe Condensed" w:hAnsi="Segoe Condensed" w:cs="Calibri"/>
                <w:sz w:val="22"/>
                <w:szCs w:val="22"/>
                <w:shd w:val="clear" w:color="auto" w:fill="FFFFFF"/>
                <w:lang w:val="hu-HU"/>
              </w:rPr>
              <w:t>G</w:t>
            </w:r>
            <w:r w:rsidR="00D71027" w:rsidRPr="00614378">
              <w:rPr>
                <w:rFonts w:ascii="Segoe Condensed" w:hAnsi="Segoe Condensed" w:cs="Calibri"/>
                <w:sz w:val="22"/>
                <w:szCs w:val="22"/>
                <w:shd w:val="clear" w:color="auto" w:fill="FFFFFF"/>
                <w:lang w:val="hu-HU"/>
              </w:rPr>
              <w:t>ather data to inform evidence-based decision-making.</w:t>
            </w:r>
          </w:p>
          <w:p w:rsidR="00D71027" w:rsidRPr="00614378" w:rsidRDefault="00614378" w:rsidP="00E77FF6">
            <w:pPr>
              <w:pStyle w:val="ListParagraph"/>
              <w:numPr>
                <w:ilvl w:val="0"/>
                <w:numId w:val="23"/>
              </w:numPr>
              <w:rPr>
                <w:rFonts w:ascii="Segoe Condensed" w:hAnsi="Segoe Condensed" w:cs="Calibri"/>
                <w:sz w:val="22"/>
                <w:szCs w:val="22"/>
                <w:lang w:val="hu-HU"/>
              </w:rPr>
            </w:pPr>
            <w:r>
              <w:rPr>
                <w:rFonts w:ascii="Segoe Condensed" w:hAnsi="Segoe Condensed" w:cs="Calibri"/>
                <w:sz w:val="22"/>
                <w:szCs w:val="22"/>
                <w:shd w:val="clear" w:color="auto" w:fill="FFFFFF"/>
                <w:lang w:val="hu-HU"/>
              </w:rPr>
              <w:t>C</w:t>
            </w:r>
            <w:r w:rsidR="00D71027" w:rsidRPr="00614378">
              <w:rPr>
                <w:rFonts w:ascii="Segoe Condensed" w:hAnsi="Segoe Condensed" w:cs="Calibri"/>
                <w:sz w:val="22"/>
                <w:szCs w:val="22"/>
                <w:shd w:val="clear" w:color="auto" w:fill="FFFFFF"/>
                <w:lang w:val="hu-HU"/>
              </w:rPr>
              <w:t>onvey information and opinions in a structured</w:t>
            </w:r>
            <w:r w:rsidR="001E349F">
              <w:rPr>
                <w:rFonts w:ascii="Segoe Condensed" w:hAnsi="Segoe Condensed" w:cs="Calibri"/>
                <w:sz w:val="22"/>
                <w:szCs w:val="22"/>
                <w:shd w:val="clear" w:color="auto" w:fill="FFFFFF"/>
                <w:lang w:val="hu-HU"/>
              </w:rPr>
              <w:t>, respectfull, constructive</w:t>
            </w:r>
            <w:r w:rsidR="00D71027" w:rsidRPr="00614378">
              <w:rPr>
                <w:rFonts w:ascii="Segoe Condensed" w:hAnsi="Segoe Condensed" w:cs="Calibri"/>
                <w:sz w:val="22"/>
                <w:szCs w:val="22"/>
                <w:shd w:val="clear" w:color="auto" w:fill="FFFFFF"/>
                <w:lang w:val="hu-HU"/>
              </w:rPr>
              <w:t xml:space="preserve"> and credible way.</w:t>
            </w:r>
          </w:p>
          <w:p w:rsidR="00D71027" w:rsidRPr="001E349F" w:rsidRDefault="00614378" w:rsidP="00E77FF6">
            <w:pPr>
              <w:pStyle w:val="ListParagraph"/>
              <w:numPr>
                <w:ilvl w:val="0"/>
                <w:numId w:val="23"/>
              </w:numPr>
              <w:rPr>
                <w:rFonts w:ascii="Segoe Condensed" w:hAnsi="Segoe Condensed" w:cs="Calibri"/>
                <w:sz w:val="22"/>
                <w:szCs w:val="22"/>
                <w:lang w:val="hu-HU"/>
              </w:rPr>
            </w:pPr>
            <w:r>
              <w:rPr>
                <w:rFonts w:ascii="Segoe Condensed" w:hAnsi="Segoe Condensed" w:cs="Calibri"/>
                <w:sz w:val="22"/>
                <w:szCs w:val="22"/>
                <w:shd w:val="clear" w:color="auto" w:fill="FFFFFF"/>
                <w:lang w:val="hu-HU"/>
              </w:rPr>
              <w:t>U</w:t>
            </w:r>
            <w:r w:rsidR="00D71027" w:rsidRPr="00614378">
              <w:rPr>
                <w:rFonts w:ascii="Segoe Condensed" w:hAnsi="Segoe Condensed" w:cs="Calibri"/>
                <w:sz w:val="22"/>
                <w:szCs w:val="22"/>
                <w:shd w:val="clear" w:color="auto" w:fill="FFFFFF"/>
                <w:lang w:val="hu-HU"/>
              </w:rPr>
              <w:t xml:space="preserve">se language that is </w:t>
            </w:r>
            <w:r w:rsidR="001E349F">
              <w:rPr>
                <w:rFonts w:ascii="Segoe Condensed" w:hAnsi="Segoe Condensed" w:cs="Calibri"/>
                <w:sz w:val="22"/>
                <w:szCs w:val="22"/>
                <w:shd w:val="clear" w:color="auto" w:fill="FFFFFF"/>
                <w:lang w:val="hu-HU"/>
              </w:rPr>
              <w:t xml:space="preserve">respectfull, </w:t>
            </w:r>
            <w:r w:rsidR="00D71027" w:rsidRPr="00614378">
              <w:rPr>
                <w:rFonts w:ascii="Segoe Condensed" w:hAnsi="Segoe Condensed" w:cs="Calibri"/>
                <w:sz w:val="22"/>
                <w:szCs w:val="22"/>
                <w:shd w:val="clear" w:color="auto" w:fill="FFFFFF"/>
                <w:lang w:val="hu-HU"/>
              </w:rPr>
              <w:t>understandable, timely and jargon-free.</w:t>
            </w:r>
          </w:p>
          <w:p w:rsidR="001E349F" w:rsidRPr="00614378" w:rsidRDefault="001E349F" w:rsidP="00E77FF6">
            <w:pPr>
              <w:pStyle w:val="ListParagraph"/>
              <w:numPr>
                <w:ilvl w:val="0"/>
                <w:numId w:val="23"/>
              </w:numPr>
              <w:rPr>
                <w:rFonts w:ascii="Segoe Condensed" w:hAnsi="Segoe Condensed" w:cs="Calibri"/>
                <w:sz w:val="22"/>
                <w:szCs w:val="22"/>
                <w:lang w:val="hu-HU"/>
              </w:rPr>
            </w:pPr>
            <w:r>
              <w:rPr>
                <w:rFonts w:ascii="Segoe Condensed" w:hAnsi="Segoe Condensed" w:cs="Calibri"/>
                <w:sz w:val="22"/>
                <w:szCs w:val="22"/>
                <w:shd w:val="clear" w:color="auto" w:fill="FFFFFF"/>
                <w:lang w:val="hu-HU"/>
              </w:rPr>
              <w:t>Listen to others.</w:t>
            </w:r>
          </w:p>
          <w:p w:rsidR="00D71027" w:rsidRPr="00330EA7" w:rsidRDefault="00D71027" w:rsidP="002D3EDD">
            <w:pPr>
              <w:jc w:val="left"/>
              <w:rPr>
                <w:rFonts w:ascii="Segoe Condensed" w:hAnsi="Segoe Condensed" w:cs="Calibri"/>
                <w:sz w:val="22"/>
                <w:szCs w:val="22"/>
                <w:lang w:val="hu-HU"/>
              </w:rPr>
            </w:pPr>
            <w:r w:rsidRPr="00330EA7">
              <w:rPr>
                <w:rFonts w:ascii="Segoe Condensed" w:hAnsi="Segoe Condensed" w:cs="Calibri"/>
                <w:sz w:val="22"/>
                <w:szCs w:val="22"/>
                <w:shd w:val="clear" w:color="auto" w:fill="FFFFFF"/>
                <w:lang w:val="hu-HU"/>
              </w:rPr>
              <w:t xml:space="preserve"> </w:t>
            </w:r>
          </w:p>
          <w:p w:rsidR="00D71027" w:rsidRPr="00524A61" w:rsidRDefault="00D71027" w:rsidP="002D3EDD">
            <w:pPr>
              <w:jc w:val="left"/>
              <w:rPr>
                <w:rFonts w:ascii="Segoe Condensed" w:hAnsi="Segoe Condensed" w:cs="Calibri"/>
                <w:b/>
                <w:bCs/>
                <w:i/>
                <w:iCs/>
                <w:sz w:val="22"/>
                <w:szCs w:val="22"/>
                <w:shd w:val="clear" w:color="auto" w:fill="FFFFFF"/>
                <w:lang w:val="hu-HU"/>
              </w:rPr>
            </w:pPr>
            <w:r w:rsidRPr="00524A61">
              <w:rPr>
                <w:rFonts w:ascii="Segoe Condensed" w:hAnsi="Segoe Condensed" w:cs="Calibri"/>
                <w:b/>
                <w:sz w:val="22"/>
                <w:szCs w:val="22"/>
                <w:shd w:val="clear" w:color="auto" w:fill="FFFFFF"/>
                <w:lang w:val="hu-HU"/>
              </w:rPr>
              <w:t xml:space="preserve">OSL personnel will value </w:t>
            </w:r>
            <w:r w:rsidRPr="00524A61">
              <w:rPr>
                <w:rFonts w:ascii="Segoe Condensed" w:hAnsi="Segoe Condensed" w:cs="Calibri"/>
                <w:b/>
                <w:bCs/>
                <w:i/>
                <w:iCs/>
                <w:sz w:val="22"/>
                <w:szCs w:val="22"/>
                <w:shd w:val="clear" w:color="auto" w:fill="FFFFFF"/>
                <w:lang w:val="hu-HU"/>
              </w:rPr>
              <w:t>(Attitudes and attributes):</w:t>
            </w:r>
          </w:p>
          <w:p w:rsidR="00D71027" w:rsidRPr="001E349F" w:rsidRDefault="001E349F" w:rsidP="00E77FF6">
            <w:pPr>
              <w:pStyle w:val="ListParagraph"/>
              <w:numPr>
                <w:ilvl w:val="0"/>
                <w:numId w:val="24"/>
              </w:numPr>
              <w:rPr>
                <w:rFonts w:ascii="Segoe Condensed" w:hAnsi="Segoe Condensed" w:cs="Calibri"/>
                <w:sz w:val="22"/>
                <w:szCs w:val="22"/>
                <w:lang w:val="hu-HU"/>
              </w:rPr>
            </w:pPr>
            <w:r>
              <w:rPr>
                <w:rFonts w:ascii="Segoe Condensed" w:hAnsi="Segoe Condensed" w:cs="Calibri"/>
                <w:sz w:val="22"/>
                <w:szCs w:val="22"/>
                <w:shd w:val="clear" w:color="auto" w:fill="FFFFFF"/>
                <w:lang w:val="hu-HU"/>
              </w:rPr>
              <w:t>A</w:t>
            </w:r>
            <w:r w:rsidR="00D71027" w:rsidRPr="001E349F">
              <w:rPr>
                <w:rFonts w:ascii="Segoe Condensed" w:hAnsi="Segoe Condensed" w:cs="Calibri"/>
                <w:sz w:val="22"/>
                <w:szCs w:val="22"/>
                <w:shd w:val="clear" w:color="auto" w:fill="FFFFFF"/>
                <w:lang w:val="hu-HU"/>
              </w:rPr>
              <w:t>ctively listening and encouraging team members, representatives of Member States and partner stakeholders to share  their perspectives and experiences.</w:t>
            </w:r>
          </w:p>
          <w:p w:rsidR="00D71027" w:rsidRPr="001E349F" w:rsidRDefault="001E349F" w:rsidP="00E77FF6">
            <w:pPr>
              <w:pStyle w:val="ListParagraph"/>
              <w:numPr>
                <w:ilvl w:val="0"/>
                <w:numId w:val="24"/>
              </w:numPr>
              <w:rPr>
                <w:rFonts w:ascii="Segoe Condensed" w:hAnsi="Segoe Condensed" w:cs="Calibri"/>
                <w:sz w:val="22"/>
                <w:szCs w:val="22"/>
                <w:lang w:val="hu-HU"/>
              </w:rPr>
            </w:pPr>
            <w:r>
              <w:rPr>
                <w:rFonts w:ascii="Segoe Condensed" w:hAnsi="Segoe Condensed" w:cs="Calibri"/>
                <w:sz w:val="22"/>
                <w:szCs w:val="22"/>
                <w:shd w:val="clear" w:color="auto" w:fill="FFFFFF"/>
                <w:lang w:val="hu-HU"/>
              </w:rPr>
              <w:t>O</w:t>
            </w:r>
            <w:r w:rsidR="00D71027" w:rsidRPr="001E349F">
              <w:rPr>
                <w:rFonts w:ascii="Segoe Condensed" w:hAnsi="Segoe Condensed" w:cs="Calibri"/>
                <w:sz w:val="22"/>
                <w:szCs w:val="22"/>
                <w:shd w:val="clear" w:color="auto" w:fill="FFFFFF"/>
                <w:lang w:val="hu-HU"/>
              </w:rPr>
              <w:t xml:space="preserve">pposing </w:t>
            </w:r>
            <w:r>
              <w:rPr>
                <w:rFonts w:ascii="Segoe Condensed" w:hAnsi="Segoe Condensed" w:cs="Calibri"/>
                <w:sz w:val="22"/>
                <w:szCs w:val="22"/>
                <w:shd w:val="clear" w:color="auto" w:fill="FFFFFF"/>
                <w:lang w:val="hu-HU"/>
              </w:rPr>
              <w:t xml:space="preserve">respectfully </w:t>
            </w:r>
            <w:r w:rsidR="00D71027" w:rsidRPr="001E349F">
              <w:rPr>
                <w:rFonts w:ascii="Segoe Condensed" w:hAnsi="Segoe Condensed" w:cs="Calibri"/>
                <w:sz w:val="22"/>
                <w:szCs w:val="22"/>
                <w:shd w:val="clear" w:color="auto" w:fill="FFFFFF"/>
                <w:lang w:val="hu-HU"/>
              </w:rPr>
              <w:t xml:space="preserve">opinions amongst a diverse array of stakeholders </w:t>
            </w:r>
            <w:r>
              <w:rPr>
                <w:rFonts w:ascii="Segoe Condensed" w:hAnsi="Segoe Condensed" w:cs="Calibri"/>
                <w:sz w:val="22"/>
                <w:szCs w:val="22"/>
                <w:shd w:val="clear" w:color="auto" w:fill="FFFFFF"/>
                <w:lang w:val="hu-HU"/>
              </w:rPr>
              <w:t xml:space="preserve">when necessary </w:t>
            </w:r>
            <w:r w:rsidR="00D71027" w:rsidRPr="001E349F">
              <w:rPr>
                <w:rFonts w:ascii="Segoe Condensed" w:hAnsi="Segoe Condensed" w:cs="Calibri"/>
                <w:sz w:val="22"/>
                <w:szCs w:val="22"/>
                <w:shd w:val="clear" w:color="auto" w:fill="FFFFFF"/>
                <w:lang w:val="hu-HU"/>
              </w:rPr>
              <w:t>and seek them out to reach acceptable compromises.</w:t>
            </w:r>
          </w:p>
          <w:p w:rsidR="00D71027" w:rsidRPr="00E77FF6" w:rsidRDefault="001E349F" w:rsidP="00E77FF6">
            <w:pPr>
              <w:pStyle w:val="ListParagraph"/>
              <w:numPr>
                <w:ilvl w:val="0"/>
                <w:numId w:val="24"/>
              </w:numPr>
              <w:rPr>
                <w:rFonts w:ascii="Segoe Condensed" w:hAnsi="Segoe Condensed" w:cs="Calibri"/>
                <w:sz w:val="22"/>
                <w:szCs w:val="22"/>
                <w:lang w:val="hu-HU"/>
              </w:rPr>
            </w:pPr>
            <w:r>
              <w:rPr>
                <w:rFonts w:ascii="Segoe Condensed" w:hAnsi="Segoe Condensed" w:cs="Calibri"/>
                <w:sz w:val="22"/>
                <w:szCs w:val="22"/>
                <w:shd w:val="clear" w:color="auto" w:fill="FFFFFF"/>
                <w:lang w:val="hu-HU"/>
              </w:rPr>
              <w:t>K</w:t>
            </w:r>
            <w:r w:rsidR="00D71027" w:rsidRPr="001E349F">
              <w:rPr>
                <w:rFonts w:ascii="Segoe Condensed" w:hAnsi="Segoe Condensed" w:cs="Calibri"/>
                <w:sz w:val="22"/>
                <w:szCs w:val="22"/>
                <w:shd w:val="clear" w:color="auto" w:fill="FFFFFF"/>
                <w:lang w:val="hu-HU"/>
              </w:rPr>
              <w:t>eeping different stakeholders informed of key and relevant issues.</w:t>
            </w:r>
          </w:p>
          <w:p w:rsidR="00E77FF6" w:rsidRPr="001E349F" w:rsidRDefault="00E77FF6" w:rsidP="00E77FF6">
            <w:pPr>
              <w:pStyle w:val="ListParagraph"/>
              <w:ind w:left="360"/>
              <w:rPr>
                <w:rFonts w:ascii="Segoe Condensed" w:hAnsi="Segoe Condensed" w:cs="Calibri"/>
                <w:sz w:val="22"/>
                <w:szCs w:val="22"/>
                <w:lang w:val="hu-HU"/>
              </w:rPr>
            </w:pPr>
          </w:p>
        </w:tc>
      </w:tr>
    </w:tbl>
    <w:p w:rsidR="005505B1" w:rsidRDefault="005505B1">
      <w:r>
        <w:br w:type="page"/>
      </w:r>
    </w:p>
    <w:tbl>
      <w:tblPr>
        <w:tblStyle w:val="TableGrid"/>
        <w:tblW w:w="0" w:type="auto"/>
        <w:jc w:val="center"/>
        <w:tblLook w:val="04A0" w:firstRow="1" w:lastRow="0" w:firstColumn="1" w:lastColumn="0" w:noHBand="0" w:noVBand="1"/>
      </w:tblPr>
      <w:tblGrid>
        <w:gridCol w:w="2614"/>
        <w:gridCol w:w="3137"/>
        <w:gridCol w:w="4705"/>
      </w:tblGrid>
      <w:tr w:rsidR="00D71027" w:rsidRPr="00330EA7" w:rsidTr="00524A61">
        <w:trPr>
          <w:jc w:val="center"/>
        </w:trPr>
        <w:tc>
          <w:tcPr>
            <w:tcW w:w="1250" w:type="pct"/>
            <w:hideMark/>
          </w:tcPr>
          <w:p w:rsidR="00AB2AFC" w:rsidRDefault="00AB2AFC" w:rsidP="002D3EDD">
            <w:pPr>
              <w:jc w:val="left"/>
              <w:rPr>
                <w:rFonts w:ascii="Segoe Condensed" w:hAnsi="Segoe Condensed" w:cs="Calibri"/>
                <w:b/>
                <w:color w:val="0070C0"/>
                <w:sz w:val="22"/>
                <w:szCs w:val="22"/>
                <w:lang w:val="en-GB"/>
              </w:rPr>
            </w:pPr>
          </w:p>
          <w:p w:rsidR="00D71027" w:rsidRPr="00AB2AFC" w:rsidRDefault="00D71027" w:rsidP="002D3EDD">
            <w:pPr>
              <w:shd w:val="clear" w:color="auto" w:fill="E64823" w:themeFill="accent5"/>
              <w:jc w:val="center"/>
              <w:rPr>
                <w:rFonts w:ascii="Segoe Condensed" w:hAnsi="Segoe Condensed" w:cs="Calibri"/>
                <w:b/>
                <w:color w:val="FFFFFF" w:themeColor="background1"/>
                <w:sz w:val="22"/>
                <w:szCs w:val="22"/>
                <w:lang w:val="en-GB"/>
              </w:rPr>
            </w:pPr>
            <w:r w:rsidRPr="00AB2AFC">
              <w:rPr>
                <w:rFonts w:ascii="Segoe Condensed" w:hAnsi="Segoe Condensed" w:cs="Calibri"/>
                <w:b/>
                <w:color w:val="FFFFFF" w:themeColor="background1"/>
                <w:sz w:val="22"/>
                <w:szCs w:val="22"/>
                <w:lang w:val="en-GB"/>
              </w:rPr>
              <w:t>Moving fo</w:t>
            </w:r>
            <w:r w:rsidR="00261056" w:rsidRPr="00AB2AFC">
              <w:rPr>
                <w:rFonts w:ascii="Segoe Condensed" w:hAnsi="Segoe Condensed" w:cs="Calibri"/>
                <w:b/>
                <w:color w:val="FFFFFF" w:themeColor="background1"/>
                <w:sz w:val="22"/>
                <w:szCs w:val="22"/>
                <w:lang w:val="en-GB"/>
              </w:rPr>
              <w:t>rward in a changing environment</w:t>
            </w:r>
          </w:p>
          <w:p w:rsidR="00261056" w:rsidRPr="00330EA7" w:rsidRDefault="00261056" w:rsidP="002D3EDD">
            <w:pPr>
              <w:jc w:val="left"/>
              <w:rPr>
                <w:rFonts w:ascii="Segoe Condensed" w:hAnsi="Segoe Condensed" w:cs="Calibri"/>
                <w:b/>
                <w:color w:val="0070C0"/>
                <w:sz w:val="22"/>
                <w:szCs w:val="22"/>
                <w:lang w:val="en-GB"/>
              </w:rPr>
            </w:pPr>
          </w:p>
          <w:p w:rsidR="00D71027" w:rsidRPr="00330EA7" w:rsidRDefault="00D71027" w:rsidP="002D3EDD">
            <w:pPr>
              <w:shd w:val="clear" w:color="auto" w:fill="FFFFFF"/>
              <w:jc w:val="left"/>
              <w:rPr>
                <w:rFonts w:ascii="Segoe Condensed" w:hAnsi="Segoe Condensed" w:cs="Calibri"/>
                <w:b/>
                <w:sz w:val="22"/>
                <w:szCs w:val="22"/>
                <w:lang w:val="en-GB"/>
              </w:rPr>
            </w:pPr>
            <w:r w:rsidRPr="00330EA7">
              <w:rPr>
                <w:rFonts w:ascii="Segoe Condensed" w:hAnsi="Segoe Condensed" w:cs="Calibri"/>
                <w:b/>
                <w:sz w:val="22"/>
                <w:szCs w:val="22"/>
                <w:lang w:val="en-GB"/>
              </w:rPr>
              <w:t>Personnel are open to and propose new approaches and ideas. Adapt and respond positively to change.</w:t>
            </w:r>
          </w:p>
        </w:tc>
        <w:tc>
          <w:tcPr>
            <w:tcW w:w="1500" w:type="pct"/>
            <w:hideMark/>
          </w:tcPr>
          <w:p w:rsidR="001E349F" w:rsidRDefault="001E349F" w:rsidP="002D3EDD">
            <w:pPr>
              <w:shd w:val="clear" w:color="auto" w:fill="FFFFFF"/>
              <w:rPr>
                <w:rFonts w:ascii="Segoe Condensed" w:hAnsi="Segoe Condensed" w:cs="Calibri"/>
                <w:sz w:val="22"/>
                <w:szCs w:val="22"/>
              </w:rPr>
            </w:pPr>
          </w:p>
          <w:p w:rsidR="001E349F" w:rsidRDefault="00D71027" w:rsidP="001E349F">
            <w:pPr>
              <w:shd w:val="clear" w:color="auto" w:fill="FFFFFF"/>
              <w:jc w:val="left"/>
              <w:rPr>
                <w:rFonts w:ascii="Segoe Condensed" w:hAnsi="Segoe Condensed" w:cs="Calibri"/>
                <w:sz w:val="22"/>
                <w:szCs w:val="22"/>
              </w:rPr>
            </w:pPr>
            <w:r w:rsidRPr="00330EA7">
              <w:rPr>
                <w:rFonts w:ascii="Segoe Condensed" w:hAnsi="Segoe Condensed" w:cs="Calibri"/>
                <w:sz w:val="22"/>
                <w:szCs w:val="22"/>
              </w:rPr>
              <w:t>OSL emergency personnel work in rapidly changing, highly stressful and often insecure emergency contexts</w:t>
            </w:r>
            <w:r w:rsidR="001E349F">
              <w:rPr>
                <w:rFonts w:ascii="Segoe Condensed" w:hAnsi="Segoe Condensed" w:cs="Calibri"/>
                <w:sz w:val="22"/>
                <w:szCs w:val="22"/>
              </w:rPr>
              <w:t>.</w:t>
            </w:r>
          </w:p>
          <w:p w:rsidR="001E349F" w:rsidRDefault="001E349F" w:rsidP="001E349F">
            <w:pPr>
              <w:shd w:val="clear" w:color="auto" w:fill="FFFFFF"/>
              <w:jc w:val="left"/>
              <w:rPr>
                <w:rFonts w:ascii="Segoe Condensed" w:hAnsi="Segoe Condensed" w:cs="Calibri"/>
                <w:sz w:val="22"/>
                <w:szCs w:val="22"/>
              </w:rPr>
            </w:pPr>
          </w:p>
          <w:p w:rsidR="00D71027" w:rsidRPr="00330EA7" w:rsidRDefault="00D71027" w:rsidP="001E349F">
            <w:pPr>
              <w:shd w:val="clear" w:color="auto" w:fill="FFFFFF"/>
              <w:jc w:val="left"/>
              <w:rPr>
                <w:rFonts w:ascii="Segoe Condensed" w:hAnsi="Segoe Condensed" w:cs="Calibri"/>
                <w:sz w:val="22"/>
                <w:szCs w:val="22"/>
              </w:rPr>
            </w:pPr>
            <w:r w:rsidRPr="00330EA7">
              <w:rPr>
                <w:rFonts w:ascii="Segoe Condensed" w:hAnsi="Segoe Condensed" w:cs="Calibri"/>
                <w:sz w:val="22"/>
                <w:szCs w:val="22"/>
              </w:rPr>
              <w:t xml:space="preserve">Natural and man-made hazards (including high-threat pathogens) pose threats to their own health and safety as well as the operation and require </w:t>
            </w:r>
            <w:r w:rsidRPr="001E349F">
              <w:rPr>
                <w:rFonts w:ascii="Segoe Condensed" w:hAnsi="Segoe Condensed" w:cs="Calibri"/>
                <w:b/>
                <w:sz w:val="22"/>
                <w:szCs w:val="22"/>
              </w:rPr>
              <w:t>flexible</w:t>
            </w:r>
            <w:r w:rsidRPr="00330EA7">
              <w:rPr>
                <w:rFonts w:ascii="Segoe Condensed" w:hAnsi="Segoe Condensed" w:cs="Calibri"/>
                <w:sz w:val="22"/>
                <w:szCs w:val="22"/>
              </w:rPr>
              <w:t xml:space="preserve">, </w:t>
            </w:r>
            <w:r w:rsidRPr="001E349F">
              <w:rPr>
                <w:rFonts w:ascii="Segoe Condensed" w:hAnsi="Segoe Condensed" w:cs="Calibri"/>
                <w:b/>
                <w:sz w:val="22"/>
                <w:szCs w:val="22"/>
              </w:rPr>
              <w:t>innovative</w:t>
            </w:r>
            <w:r w:rsidRPr="00330EA7">
              <w:rPr>
                <w:rFonts w:ascii="Segoe Condensed" w:hAnsi="Segoe Condensed" w:cs="Calibri"/>
                <w:sz w:val="22"/>
                <w:szCs w:val="22"/>
              </w:rPr>
              <w:t xml:space="preserve">, </w:t>
            </w:r>
            <w:r w:rsidRPr="001E349F">
              <w:rPr>
                <w:rFonts w:ascii="Segoe Condensed" w:hAnsi="Segoe Condensed" w:cs="Calibri"/>
                <w:b/>
                <w:sz w:val="22"/>
                <w:szCs w:val="22"/>
              </w:rPr>
              <w:t>empathetic</w:t>
            </w:r>
            <w:r w:rsidRPr="00330EA7">
              <w:rPr>
                <w:rFonts w:ascii="Segoe Condensed" w:hAnsi="Segoe Condensed" w:cs="Calibri"/>
                <w:sz w:val="22"/>
                <w:szCs w:val="22"/>
              </w:rPr>
              <w:t xml:space="preserve"> and </w:t>
            </w:r>
            <w:r w:rsidRPr="001E349F">
              <w:rPr>
                <w:rFonts w:ascii="Segoe Condensed" w:hAnsi="Segoe Condensed" w:cs="Calibri"/>
                <w:b/>
                <w:sz w:val="22"/>
                <w:szCs w:val="22"/>
              </w:rPr>
              <w:t>responsible</w:t>
            </w:r>
            <w:r w:rsidRPr="00330EA7">
              <w:rPr>
                <w:rFonts w:ascii="Segoe Condensed" w:hAnsi="Segoe Condensed" w:cs="Calibri"/>
                <w:sz w:val="22"/>
                <w:szCs w:val="22"/>
              </w:rPr>
              <w:t xml:space="preserve"> </w:t>
            </w:r>
            <w:r w:rsidR="009F3C6A" w:rsidRPr="001E349F">
              <w:rPr>
                <w:rFonts w:ascii="Segoe Condensed" w:hAnsi="Segoe Condensed" w:cs="Calibri"/>
                <w:b/>
                <w:sz w:val="22"/>
                <w:szCs w:val="22"/>
              </w:rPr>
              <w:t>behaviors</w:t>
            </w:r>
            <w:r w:rsidR="009F3C6A" w:rsidRPr="00330EA7">
              <w:rPr>
                <w:rFonts w:ascii="Segoe Condensed" w:hAnsi="Segoe Condensed" w:cs="Calibri"/>
                <w:sz w:val="22"/>
                <w:szCs w:val="22"/>
              </w:rPr>
              <w:t xml:space="preserve">, identifying and managing risk effectively to achieve the best </w:t>
            </w:r>
            <w:r w:rsidR="009F3C6A" w:rsidRPr="001E349F">
              <w:rPr>
                <w:rFonts w:ascii="Segoe Condensed" w:hAnsi="Segoe Condensed" w:cs="Calibri"/>
                <w:b/>
                <w:sz w:val="22"/>
                <w:szCs w:val="22"/>
              </w:rPr>
              <w:t>positive compromised outcome</w:t>
            </w:r>
            <w:r w:rsidR="009F3C6A" w:rsidRPr="00330EA7">
              <w:rPr>
                <w:rFonts w:ascii="Segoe Condensed" w:hAnsi="Segoe Condensed" w:cs="Calibri"/>
                <w:sz w:val="22"/>
                <w:szCs w:val="22"/>
              </w:rPr>
              <w:t>.</w:t>
            </w:r>
          </w:p>
        </w:tc>
        <w:tc>
          <w:tcPr>
            <w:tcW w:w="2250" w:type="pct"/>
          </w:tcPr>
          <w:p w:rsidR="001E349F" w:rsidRDefault="001E349F" w:rsidP="002D3EDD">
            <w:pPr>
              <w:jc w:val="left"/>
              <w:rPr>
                <w:rFonts w:ascii="Segoe Condensed" w:hAnsi="Segoe Condensed" w:cs="Calibri"/>
                <w:sz w:val="22"/>
                <w:szCs w:val="22"/>
                <w:shd w:val="clear" w:color="auto" w:fill="FFFFFF"/>
                <w:lang w:val="hu-HU"/>
              </w:rPr>
            </w:pPr>
          </w:p>
          <w:p w:rsidR="001E349F" w:rsidRDefault="001E349F" w:rsidP="001E349F">
            <w:pPr>
              <w:rPr>
                <w:rFonts w:ascii="Segoe Condensed" w:hAnsi="Segoe Condensed" w:cs="Calibri"/>
                <w:b/>
                <w:bCs/>
                <w:sz w:val="22"/>
                <w:szCs w:val="22"/>
                <w:shd w:val="clear" w:color="auto" w:fill="FFFFFF"/>
                <w:lang w:val="hu-HU"/>
              </w:rPr>
            </w:pPr>
            <w:r w:rsidRPr="00330EA7">
              <w:rPr>
                <w:rFonts w:ascii="Segoe Condensed" w:hAnsi="Segoe Condensed" w:cs="Calibri"/>
                <w:b/>
                <w:bCs/>
                <w:sz w:val="22"/>
                <w:szCs w:val="22"/>
                <w:shd w:val="clear" w:color="auto" w:fill="FFFFFF"/>
                <w:lang w:val="hu-HU"/>
              </w:rPr>
              <w:t>Behavioural indicators</w:t>
            </w:r>
            <w:r>
              <w:rPr>
                <w:rFonts w:ascii="Segoe Condensed" w:hAnsi="Segoe Condensed" w:cs="Calibri"/>
                <w:b/>
                <w:bCs/>
                <w:sz w:val="22"/>
                <w:szCs w:val="22"/>
                <w:shd w:val="clear" w:color="auto" w:fill="FFFFFF"/>
                <w:lang w:val="hu-HU"/>
              </w:rPr>
              <w:t>:</w:t>
            </w:r>
          </w:p>
          <w:p w:rsidR="001E349F" w:rsidRDefault="001E349F" w:rsidP="001E349F">
            <w:pPr>
              <w:rPr>
                <w:rFonts w:ascii="Segoe Condensed" w:hAnsi="Segoe Condensed" w:cs="Calibri"/>
                <w:b/>
                <w:bCs/>
                <w:sz w:val="22"/>
                <w:szCs w:val="22"/>
                <w:shd w:val="clear" w:color="auto" w:fill="FFFFFF"/>
                <w:lang w:val="hu-HU"/>
              </w:rPr>
            </w:pPr>
          </w:p>
          <w:p w:rsidR="001E349F" w:rsidRPr="001E349F" w:rsidRDefault="00D71027" w:rsidP="002D3EDD">
            <w:pPr>
              <w:jc w:val="left"/>
              <w:rPr>
                <w:rFonts w:ascii="Segoe Condensed" w:hAnsi="Segoe Condensed" w:cs="Calibri"/>
                <w:b/>
                <w:bCs/>
                <w:i/>
                <w:iCs/>
                <w:sz w:val="22"/>
                <w:szCs w:val="22"/>
                <w:shd w:val="clear" w:color="auto" w:fill="FFFFFF"/>
                <w:lang w:val="hu-HU"/>
              </w:rPr>
            </w:pPr>
            <w:r w:rsidRPr="001E349F">
              <w:rPr>
                <w:rFonts w:ascii="Segoe Condensed" w:hAnsi="Segoe Condensed" w:cs="Calibri"/>
                <w:b/>
                <w:sz w:val="22"/>
                <w:szCs w:val="22"/>
                <w:shd w:val="clear" w:color="auto" w:fill="FFFFFF"/>
                <w:lang w:val="hu-HU"/>
              </w:rPr>
              <w:t xml:space="preserve">OSL personnel will list/describe </w:t>
            </w:r>
            <w:r w:rsidRPr="001E349F">
              <w:rPr>
                <w:rFonts w:ascii="Segoe Condensed" w:hAnsi="Segoe Condensed" w:cs="Calibri"/>
                <w:b/>
                <w:bCs/>
                <w:i/>
                <w:iCs/>
                <w:sz w:val="22"/>
                <w:szCs w:val="22"/>
                <w:shd w:val="clear" w:color="auto" w:fill="FFFFFF"/>
                <w:lang w:val="hu-HU"/>
              </w:rPr>
              <w:t>(Knowledge):</w:t>
            </w:r>
          </w:p>
          <w:p w:rsidR="00D71027" w:rsidRPr="001E349F" w:rsidRDefault="001E349F" w:rsidP="00E77FF6">
            <w:pPr>
              <w:pStyle w:val="ListParagraph"/>
              <w:numPr>
                <w:ilvl w:val="0"/>
                <w:numId w:val="25"/>
              </w:numPr>
              <w:shd w:val="clear" w:color="auto" w:fill="FFFFFF"/>
              <w:rPr>
                <w:rFonts w:ascii="Segoe Condensed" w:hAnsi="Segoe Condensed" w:cs="Calibri"/>
                <w:sz w:val="22"/>
                <w:szCs w:val="22"/>
              </w:rPr>
            </w:pPr>
            <w:r>
              <w:rPr>
                <w:rFonts w:ascii="Segoe Condensed" w:hAnsi="Segoe Condensed" w:cs="Calibri"/>
                <w:sz w:val="22"/>
                <w:szCs w:val="22"/>
              </w:rPr>
              <w:t>R</w:t>
            </w:r>
            <w:r w:rsidR="00D71027" w:rsidRPr="001E349F">
              <w:rPr>
                <w:rFonts w:ascii="Segoe Condensed" w:hAnsi="Segoe Condensed" w:cs="Calibri"/>
                <w:sz w:val="22"/>
                <w:szCs w:val="22"/>
              </w:rPr>
              <w:t>eal-time lessons learned that can be applied in the context they are operating.</w:t>
            </w:r>
          </w:p>
          <w:p w:rsidR="00D71027" w:rsidRPr="001E349F" w:rsidRDefault="001E349F" w:rsidP="00E77FF6">
            <w:pPr>
              <w:pStyle w:val="ListParagraph"/>
              <w:numPr>
                <w:ilvl w:val="0"/>
                <w:numId w:val="25"/>
              </w:numPr>
              <w:rPr>
                <w:rFonts w:ascii="Segoe Condensed" w:hAnsi="Segoe Condensed" w:cs="Calibri"/>
                <w:b/>
                <w:bCs/>
                <w:i/>
                <w:iCs/>
                <w:sz w:val="22"/>
                <w:szCs w:val="22"/>
                <w:shd w:val="clear" w:color="auto" w:fill="FFFFFF"/>
                <w:lang w:val="hu-HU" w:eastAsia="en-US"/>
              </w:rPr>
            </w:pPr>
            <w:r>
              <w:rPr>
                <w:rFonts w:ascii="Segoe Condensed" w:hAnsi="Segoe Condensed" w:cs="Calibri"/>
                <w:sz w:val="22"/>
                <w:szCs w:val="22"/>
              </w:rPr>
              <w:t>H</w:t>
            </w:r>
            <w:r w:rsidR="00D71027" w:rsidRPr="001E349F">
              <w:rPr>
                <w:rFonts w:ascii="Segoe Condensed" w:hAnsi="Segoe Condensed" w:cs="Calibri"/>
                <w:sz w:val="22"/>
                <w:szCs w:val="22"/>
              </w:rPr>
              <w:t>ow people are being affected, so the focus is on them and towards positive health outcomes for them.</w:t>
            </w:r>
          </w:p>
          <w:p w:rsidR="00D71027" w:rsidRPr="001E349F" w:rsidRDefault="001E349F" w:rsidP="00E77FF6">
            <w:pPr>
              <w:pStyle w:val="ListParagraph"/>
              <w:numPr>
                <w:ilvl w:val="0"/>
                <w:numId w:val="25"/>
              </w:numPr>
              <w:shd w:val="clear" w:color="auto" w:fill="FFFFFF"/>
              <w:rPr>
                <w:rFonts w:ascii="Segoe Condensed" w:hAnsi="Segoe Condensed" w:cs="Calibri"/>
                <w:sz w:val="22"/>
                <w:szCs w:val="22"/>
              </w:rPr>
            </w:pPr>
            <w:r>
              <w:rPr>
                <w:rFonts w:ascii="Segoe Condensed" w:hAnsi="Segoe Condensed" w:cs="Calibri"/>
                <w:sz w:val="22"/>
                <w:szCs w:val="22"/>
              </w:rPr>
              <w:t>S</w:t>
            </w:r>
            <w:r w:rsidR="00D71027" w:rsidRPr="001E349F">
              <w:rPr>
                <w:rFonts w:ascii="Segoe Condensed" w:hAnsi="Segoe Condensed" w:cs="Calibri"/>
                <w:sz w:val="22"/>
                <w:szCs w:val="22"/>
              </w:rPr>
              <w:t>ecurity guidelines, rules, standard operating procedures and polic</w:t>
            </w:r>
            <w:r>
              <w:rPr>
                <w:rFonts w:ascii="Segoe Condensed" w:hAnsi="Segoe Condensed" w:cs="Calibri"/>
                <w:sz w:val="22"/>
                <w:szCs w:val="22"/>
              </w:rPr>
              <w:t xml:space="preserve">ies related to security, safety, staff wellbeing </w:t>
            </w:r>
            <w:r w:rsidR="00D71027" w:rsidRPr="001E349F">
              <w:rPr>
                <w:rFonts w:ascii="Segoe Condensed" w:hAnsi="Segoe Condensed" w:cs="Calibri"/>
                <w:sz w:val="22"/>
                <w:szCs w:val="22"/>
              </w:rPr>
              <w:t>and Duty of Care.</w:t>
            </w:r>
          </w:p>
          <w:p w:rsidR="001E349F" w:rsidRDefault="00D71027" w:rsidP="00E77FF6">
            <w:pPr>
              <w:pStyle w:val="ListParagraph"/>
              <w:numPr>
                <w:ilvl w:val="0"/>
                <w:numId w:val="25"/>
              </w:numPr>
              <w:shd w:val="clear" w:color="auto" w:fill="FFFFFF"/>
              <w:rPr>
                <w:rFonts w:ascii="Segoe Condensed" w:hAnsi="Segoe Condensed" w:cs="Calibri"/>
                <w:sz w:val="22"/>
                <w:szCs w:val="22"/>
              </w:rPr>
            </w:pPr>
            <w:r w:rsidRPr="001E349F">
              <w:rPr>
                <w:rFonts w:ascii="Segoe Condensed" w:hAnsi="Segoe Condensed" w:cs="Calibri"/>
                <w:sz w:val="22"/>
                <w:szCs w:val="22"/>
              </w:rPr>
              <w:t>WH</w:t>
            </w:r>
            <w:r w:rsidR="001E349F">
              <w:rPr>
                <w:rFonts w:ascii="Segoe Condensed" w:hAnsi="Segoe Condensed" w:cs="Calibri"/>
                <w:sz w:val="22"/>
                <w:szCs w:val="22"/>
              </w:rPr>
              <w:t>E change management initiatives</w:t>
            </w:r>
            <w:r w:rsidR="00A60434">
              <w:rPr>
                <w:rFonts w:ascii="Segoe Condensed" w:hAnsi="Segoe Condensed" w:cs="Calibri"/>
                <w:sz w:val="22"/>
                <w:szCs w:val="22"/>
              </w:rPr>
              <w:t>.</w:t>
            </w:r>
          </w:p>
          <w:p w:rsidR="00D71027" w:rsidRPr="001E349F" w:rsidRDefault="00D71027" w:rsidP="00E77FF6">
            <w:pPr>
              <w:pStyle w:val="ListParagraph"/>
              <w:numPr>
                <w:ilvl w:val="0"/>
                <w:numId w:val="25"/>
              </w:numPr>
              <w:shd w:val="clear" w:color="auto" w:fill="FFFFFF"/>
              <w:rPr>
                <w:rFonts w:ascii="Segoe Condensed" w:hAnsi="Segoe Condensed" w:cs="Calibri"/>
                <w:sz w:val="22"/>
                <w:szCs w:val="22"/>
              </w:rPr>
            </w:pPr>
            <w:r w:rsidRPr="001E349F">
              <w:rPr>
                <w:rFonts w:ascii="Segoe Condensed" w:hAnsi="Segoe Condensed" w:cs="Calibri"/>
                <w:sz w:val="22"/>
                <w:szCs w:val="22"/>
              </w:rPr>
              <w:t xml:space="preserve"> </w:t>
            </w:r>
            <w:r w:rsidR="001E349F">
              <w:rPr>
                <w:rFonts w:ascii="Segoe Condensed" w:hAnsi="Segoe Condensed" w:cs="Calibri"/>
                <w:sz w:val="22"/>
                <w:szCs w:val="22"/>
              </w:rPr>
              <w:t xml:space="preserve">Documented </w:t>
            </w:r>
            <w:r w:rsidR="00A60434">
              <w:rPr>
                <w:rFonts w:ascii="Segoe Condensed" w:hAnsi="Segoe Condensed" w:cs="Calibri"/>
                <w:sz w:val="22"/>
                <w:szCs w:val="22"/>
              </w:rPr>
              <w:t>“no regrets” decisions.</w:t>
            </w:r>
          </w:p>
          <w:p w:rsidR="00D71027" w:rsidRPr="00330EA7" w:rsidRDefault="00D71027" w:rsidP="002D3EDD">
            <w:pPr>
              <w:pStyle w:val="ListParagraph"/>
              <w:shd w:val="clear" w:color="auto" w:fill="FFFFFF"/>
              <w:ind w:left="0"/>
              <w:rPr>
                <w:rFonts w:ascii="Segoe Condensed" w:hAnsi="Segoe Condensed" w:cs="Calibri"/>
                <w:sz w:val="22"/>
                <w:szCs w:val="22"/>
              </w:rPr>
            </w:pPr>
          </w:p>
          <w:p w:rsidR="00D71027" w:rsidRPr="001E349F" w:rsidRDefault="00D71027" w:rsidP="002D3EDD">
            <w:pPr>
              <w:jc w:val="left"/>
              <w:rPr>
                <w:rFonts w:ascii="Segoe Condensed" w:hAnsi="Segoe Condensed" w:cs="Calibri"/>
                <w:b/>
                <w:bCs/>
                <w:i/>
                <w:iCs/>
                <w:sz w:val="22"/>
                <w:szCs w:val="22"/>
                <w:shd w:val="clear" w:color="auto" w:fill="FFFFFF"/>
                <w:lang w:val="hu-HU" w:eastAsia="en-US"/>
              </w:rPr>
            </w:pPr>
            <w:r w:rsidRPr="001E349F">
              <w:rPr>
                <w:rFonts w:ascii="Segoe Condensed" w:hAnsi="Segoe Condensed" w:cs="Calibri"/>
                <w:b/>
                <w:sz w:val="22"/>
                <w:szCs w:val="22"/>
                <w:shd w:val="clear" w:color="auto" w:fill="FFFFFF"/>
                <w:lang w:val="hu-HU"/>
              </w:rPr>
              <w:t xml:space="preserve">OSL personnel will be able to </w:t>
            </w:r>
            <w:r w:rsidRPr="001E349F">
              <w:rPr>
                <w:rFonts w:ascii="Segoe Condensed" w:hAnsi="Segoe Condensed" w:cs="Calibri"/>
                <w:b/>
                <w:bCs/>
                <w:i/>
                <w:iCs/>
                <w:sz w:val="22"/>
                <w:szCs w:val="22"/>
                <w:shd w:val="clear" w:color="auto" w:fill="FFFFFF"/>
                <w:lang w:val="hu-HU"/>
              </w:rPr>
              <w:t>(Skills):</w:t>
            </w:r>
          </w:p>
          <w:p w:rsidR="00D71027" w:rsidRPr="00330EA7" w:rsidRDefault="00A60434" w:rsidP="00E77FF6">
            <w:pPr>
              <w:pStyle w:val="ListParagraph"/>
              <w:numPr>
                <w:ilvl w:val="0"/>
                <w:numId w:val="26"/>
              </w:numPr>
              <w:shd w:val="clear" w:color="auto" w:fill="FFFFFF"/>
              <w:rPr>
                <w:rFonts w:ascii="Segoe Condensed" w:hAnsi="Segoe Condensed" w:cs="Calibri"/>
                <w:sz w:val="22"/>
                <w:szCs w:val="22"/>
              </w:rPr>
            </w:pPr>
            <w:r>
              <w:rPr>
                <w:rFonts w:ascii="Segoe Condensed" w:hAnsi="Segoe Condensed" w:cs="Calibri"/>
                <w:sz w:val="22"/>
                <w:szCs w:val="22"/>
                <w:lang w:val="hu-HU"/>
              </w:rPr>
              <w:t>M</w:t>
            </w:r>
            <w:proofErr w:type="spellStart"/>
            <w:r w:rsidR="00D71027" w:rsidRPr="00330EA7">
              <w:rPr>
                <w:rFonts w:ascii="Segoe Condensed" w:hAnsi="Segoe Condensed" w:cs="Calibri"/>
                <w:sz w:val="22"/>
                <w:szCs w:val="22"/>
              </w:rPr>
              <w:t>aintain</w:t>
            </w:r>
            <w:proofErr w:type="spellEnd"/>
            <w:r>
              <w:rPr>
                <w:rFonts w:ascii="Segoe Condensed" w:hAnsi="Segoe Condensed" w:cs="Calibri"/>
                <w:sz w:val="22"/>
                <w:szCs w:val="22"/>
              </w:rPr>
              <w:t xml:space="preserve"> personal well-being, </w:t>
            </w:r>
            <w:r w:rsidR="00D71027" w:rsidRPr="00330EA7">
              <w:rPr>
                <w:rFonts w:ascii="Segoe Condensed" w:hAnsi="Segoe Condensed" w:cs="Calibri"/>
                <w:sz w:val="22"/>
                <w:szCs w:val="22"/>
              </w:rPr>
              <w:t xml:space="preserve">safety and duty of care of one’s self and others during working hours and non-working hours. </w:t>
            </w:r>
          </w:p>
          <w:p w:rsidR="00D71027" w:rsidRPr="00330EA7" w:rsidRDefault="00A60434" w:rsidP="00E77FF6">
            <w:pPr>
              <w:pStyle w:val="ListParagraph"/>
              <w:numPr>
                <w:ilvl w:val="0"/>
                <w:numId w:val="26"/>
              </w:numPr>
              <w:shd w:val="clear" w:color="auto" w:fill="FFFFFF"/>
              <w:rPr>
                <w:rFonts w:ascii="Segoe Condensed" w:hAnsi="Segoe Condensed" w:cs="Calibri"/>
                <w:sz w:val="22"/>
                <w:szCs w:val="22"/>
              </w:rPr>
            </w:pPr>
            <w:r>
              <w:rPr>
                <w:rFonts w:ascii="Segoe Condensed" w:hAnsi="Segoe Condensed" w:cs="Calibri"/>
                <w:sz w:val="22"/>
                <w:szCs w:val="22"/>
              </w:rPr>
              <w:t>R</w:t>
            </w:r>
            <w:r w:rsidR="00D71027" w:rsidRPr="00330EA7">
              <w:rPr>
                <w:rFonts w:ascii="Segoe Condensed" w:hAnsi="Segoe Condensed" w:cs="Calibri"/>
                <w:sz w:val="22"/>
                <w:szCs w:val="22"/>
              </w:rPr>
              <w:t>ecognize their own stress levels and take proactive steps to reduce stress, remaining constructive and positive.</w:t>
            </w:r>
          </w:p>
          <w:p w:rsidR="00A60434" w:rsidRPr="00A60434" w:rsidRDefault="00A60434" w:rsidP="00E77FF6">
            <w:pPr>
              <w:pStyle w:val="ListParagraph"/>
              <w:numPr>
                <w:ilvl w:val="0"/>
                <w:numId w:val="26"/>
              </w:numPr>
              <w:shd w:val="clear" w:color="auto" w:fill="FFFFFF"/>
              <w:rPr>
                <w:rFonts w:ascii="Segoe Condensed" w:hAnsi="Segoe Condensed" w:cs="Calibri"/>
                <w:sz w:val="22"/>
                <w:szCs w:val="22"/>
              </w:rPr>
            </w:pPr>
            <w:r>
              <w:rPr>
                <w:rFonts w:ascii="Segoe Condensed" w:hAnsi="Segoe Condensed" w:cs="Calibri"/>
                <w:sz w:val="22"/>
                <w:szCs w:val="22"/>
              </w:rPr>
              <w:t>A</w:t>
            </w:r>
            <w:r w:rsidR="00D71027" w:rsidRPr="00330EA7">
              <w:rPr>
                <w:rFonts w:ascii="Segoe Condensed" w:hAnsi="Segoe Condensed" w:cs="Calibri"/>
                <w:sz w:val="22"/>
                <w:szCs w:val="22"/>
              </w:rPr>
              <w:t>dapt readily, rapidly and efficiently to changing priorities and demands so supporting decisions made based on the inf</w:t>
            </w:r>
            <w:r>
              <w:rPr>
                <w:rFonts w:ascii="Segoe Condensed" w:hAnsi="Segoe Condensed" w:cs="Calibri"/>
                <w:sz w:val="22"/>
                <w:szCs w:val="22"/>
              </w:rPr>
              <w:t>ormation available at that time, even incomplete.</w:t>
            </w:r>
          </w:p>
          <w:p w:rsidR="00D71027" w:rsidRPr="00330EA7" w:rsidRDefault="00A60434" w:rsidP="00E77FF6">
            <w:pPr>
              <w:pStyle w:val="ListParagraph"/>
              <w:numPr>
                <w:ilvl w:val="0"/>
                <w:numId w:val="26"/>
              </w:numPr>
              <w:shd w:val="clear" w:color="auto" w:fill="FFFFFF"/>
              <w:rPr>
                <w:rFonts w:ascii="Segoe Condensed" w:hAnsi="Segoe Condensed" w:cs="Calibri"/>
                <w:sz w:val="22"/>
                <w:szCs w:val="22"/>
              </w:rPr>
            </w:pPr>
            <w:r>
              <w:rPr>
                <w:rFonts w:ascii="Segoe Condensed" w:hAnsi="Segoe Condensed" w:cs="Calibri"/>
                <w:sz w:val="22"/>
                <w:szCs w:val="22"/>
              </w:rPr>
              <w:t>R</w:t>
            </w:r>
            <w:r w:rsidR="00D71027" w:rsidRPr="00330EA7">
              <w:rPr>
                <w:rFonts w:ascii="Segoe Condensed" w:hAnsi="Segoe Condensed" w:cs="Calibri"/>
                <w:sz w:val="22"/>
                <w:szCs w:val="22"/>
              </w:rPr>
              <w:t>apidly integrate with new team members, stakeholders and partners in a multicultural environment.</w:t>
            </w:r>
          </w:p>
          <w:p w:rsidR="00D71027" w:rsidRPr="00330EA7" w:rsidRDefault="00A60434" w:rsidP="00E77FF6">
            <w:pPr>
              <w:pStyle w:val="ListParagraph"/>
              <w:numPr>
                <w:ilvl w:val="0"/>
                <w:numId w:val="26"/>
              </w:numPr>
              <w:shd w:val="clear" w:color="auto" w:fill="FFFFFF"/>
              <w:rPr>
                <w:rFonts w:ascii="Segoe Condensed" w:hAnsi="Segoe Condensed" w:cs="Calibri"/>
                <w:sz w:val="22"/>
                <w:szCs w:val="22"/>
              </w:rPr>
            </w:pPr>
            <w:r>
              <w:rPr>
                <w:rFonts w:ascii="Segoe Condensed" w:hAnsi="Segoe Condensed" w:cs="Calibri"/>
                <w:sz w:val="22"/>
                <w:szCs w:val="22"/>
              </w:rPr>
              <w:t>D</w:t>
            </w:r>
            <w:r w:rsidR="00D71027" w:rsidRPr="00330EA7">
              <w:rPr>
                <w:rFonts w:ascii="Segoe Condensed" w:hAnsi="Segoe Condensed" w:cs="Calibri"/>
                <w:sz w:val="22"/>
                <w:szCs w:val="22"/>
              </w:rPr>
              <w:t xml:space="preserve">emonstrate and model flexibility and adaptability when rapid change, extreme complexity and uncertain environments are the norm. </w:t>
            </w:r>
          </w:p>
          <w:p w:rsidR="00D71027" w:rsidRPr="00330EA7" w:rsidRDefault="00D71027" w:rsidP="002D3EDD">
            <w:pPr>
              <w:pStyle w:val="ListParagraph"/>
              <w:shd w:val="clear" w:color="auto" w:fill="FFFFFF"/>
              <w:ind w:left="0"/>
              <w:rPr>
                <w:rFonts w:ascii="Segoe Condensed" w:hAnsi="Segoe Condensed" w:cs="Calibri"/>
                <w:sz w:val="22"/>
                <w:szCs w:val="22"/>
              </w:rPr>
            </w:pPr>
          </w:p>
          <w:p w:rsidR="00D71027" w:rsidRPr="001E349F" w:rsidRDefault="00D71027" w:rsidP="002D3EDD">
            <w:pPr>
              <w:jc w:val="left"/>
              <w:rPr>
                <w:rFonts w:ascii="Segoe Condensed" w:hAnsi="Segoe Condensed" w:cs="Calibri"/>
                <w:b/>
                <w:bCs/>
                <w:i/>
                <w:iCs/>
                <w:sz w:val="22"/>
                <w:szCs w:val="22"/>
                <w:shd w:val="clear" w:color="auto" w:fill="FFFFFF"/>
                <w:lang w:val="hu-HU" w:eastAsia="en-US"/>
              </w:rPr>
            </w:pPr>
            <w:r w:rsidRPr="001E349F">
              <w:rPr>
                <w:rFonts w:ascii="Segoe Condensed" w:hAnsi="Segoe Condensed" w:cs="Calibri"/>
                <w:b/>
                <w:sz w:val="22"/>
                <w:szCs w:val="22"/>
                <w:shd w:val="clear" w:color="auto" w:fill="FFFFFF"/>
                <w:lang w:val="hu-HU"/>
              </w:rPr>
              <w:t xml:space="preserve">OSL personnel will value </w:t>
            </w:r>
            <w:r w:rsidRPr="001E349F">
              <w:rPr>
                <w:rFonts w:ascii="Segoe Condensed" w:hAnsi="Segoe Condensed" w:cs="Calibri"/>
                <w:b/>
                <w:bCs/>
                <w:i/>
                <w:iCs/>
                <w:sz w:val="22"/>
                <w:szCs w:val="22"/>
                <w:shd w:val="clear" w:color="auto" w:fill="FFFFFF"/>
                <w:lang w:val="hu-HU"/>
              </w:rPr>
              <w:t>(Attitudes and attributes):</w:t>
            </w:r>
          </w:p>
          <w:p w:rsidR="00D71027" w:rsidRPr="00A60434" w:rsidRDefault="00A60434" w:rsidP="00E77FF6">
            <w:pPr>
              <w:pStyle w:val="ListParagraph"/>
              <w:numPr>
                <w:ilvl w:val="0"/>
                <w:numId w:val="27"/>
              </w:numPr>
              <w:shd w:val="clear" w:color="auto" w:fill="FFFFFF"/>
              <w:rPr>
                <w:rFonts w:ascii="Segoe Condensed" w:hAnsi="Segoe Condensed" w:cs="Calibri"/>
                <w:sz w:val="22"/>
                <w:szCs w:val="22"/>
              </w:rPr>
            </w:pPr>
            <w:r>
              <w:rPr>
                <w:rFonts w:ascii="Segoe Condensed" w:hAnsi="Segoe Condensed" w:cs="Calibri"/>
                <w:sz w:val="22"/>
                <w:szCs w:val="22"/>
                <w:lang w:val="hu-HU"/>
              </w:rPr>
              <w:t>Develop</w:t>
            </w:r>
            <w:r w:rsidR="00D71027" w:rsidRPr="00A60434">
              <w:rPr>
                <w:rFonts w:ascii="Segoe Condensed" w:hAnsi="Segoe Condensed" w:cs="Calibri"/>
                <w:sz w:val="22"/>
                <w:szCs w:val="22"/>
              </w:rPr>
              <w:t xml:space="preserve"> risk management capabilities (including risk identification, critical thinking ability and emergency context risk assessments).</w:t>
            </w:r>
          </w:p>
          <w:p w:rsidR="00A60434" w:rsidRDefault="00A60434" w:rsidP="00E77FF6">
            <w:pPr>
              <w:pStyle w:val="ListParagraph"/>
              <w:numPr>
                <w:ilvl w:val="0"/>
                <w:numId w:val="27"/>
              </w:numPr>
              <w:shd w:val="clear" w:color="auto" w:fill="FFFFFF"/>
              <w:rPr>
                <w:rFonts w:ascii="Segoe Condensed" w:hAnsi="Segoe Condensed" w:cs="Calibri"/>
                <w:sz w:val="22"/>
                <w:szCs w:val="22"/>
              </w:rPr>
            </w:pPr>
            <w:r>
              <w:rPr>
                <w:rFonts w:ascii="Segoe Condensed" w:hAnsi="Segoe Condensed" w:cs="Calibri"/>
                <w:sz w:val="22"/>
                <w:szCs w:val="22"/>
              </w:rPr>
              <w:t>N</w:t>
            </w:r>
            <w:r w:rsidR="00D71027" w:rsidRPr="00A60434">
              <w:rPr>
                <w:rFonts w:ascii="Segoe Condensed" w:hAnsi="Segoe Condensed" w:cs="Calibri"/>
                <w:sz w:val="22"/>
                <w:szCs w:val="22"/>
              </w:rPr>
              <w:t>ew ideas, solution-oriented and proactive with innovative working metho</w:t>
            </w:r>
            <w:r w:rsidR="00E77FF6">
              <w:rPr>
                <w:rFonts w:ascii="Segoe Condensed" w:hAnsi="Segoe Condensed" w:cs="Calibri"/>
                <w:sz w:val="22"/>
                <w:szCs w:val="22"/>
              </w:rPr>
              <w:t>ds that are relevant and useful.</w:t>
            </w:r>
          </w:p>
          <w:p w:rsidR="00E77FF6" w:rsidRPr="00E77FF6" w:rsidRDefault="00E77FF6" w:rsidP="00E77FF6">
            <w:pPr>
              <w:pStyle w:val="ListParagraph"/>
              <w:shd w:val="clear" w:color="auto" w:fill="FFFFFF"/>
              <w:ind w:left="360"/>
              <w:rPr>
                <w:rFonts w:ascii="Segoe Condensed" w:hAnsi="Segoe Condensed" w:cs="Calibri"/>
                <w:sz w:val="22"/>
                <w:szCs w:val="22"/>
              </w:rPr>
            </w:pPr>
          </w:p>
        </w:tc>
      </w:tr>
    </w:tbl>
    <w:p w:rsidR="005505B1" w:rsidRDefault="005505B1">
      <w:r>
        <w:br w:type="page"/>
      </w:r>
    </w:p>
    <w:tbl>
      <w:tblPr>
        <w:tblStyle w:val="TableGrid"/>
        <w:tblW w:w="0" w:type="auto"/>
        <w:jc w:val="center"/>
        <w:tblLook w:val="04A0" w:firstRow="1" w:lastRow="0" w:firstColumn="1" w:lastColumn="0" w:noHBand="0" w:noVBand="1"/>
      </w:tblPr>
      <w:tblGrid>
        <w:gridCol w:w="2614"/>
        <w:gridCol w:w="3137"/>
        <w:gridCol w:w="4705"/>
      </w:tblGrid>
      <w:tr w:rsidR="00D71027" w:rsidRPr="00330EA7" w:rsidTr="00524A61">
        <w:trPr>
          <w:jc w:val="center"/>
        </w:trPr>
        <w:tc>
          <w:tcPr>
            <w:tcW w:w="1250" w:type="pct"/>
            <w:hideMark/>
          </w:tcPr>
          <w:p w:rsidR="007060D5" w:rsidRDefault="007060D5" w:rsidP="007060D5">
            <w:pPr>
              <w:shd w:val="clear" w:color="auto" w:fill="FFFFFF" w:themeFill="background1"/>
              <w:jc w:val="center"/>
              <w:rPr>
                <w:rFonts w:ascii="Segoe Condensed" w:hAnsi="Segoe Condensed" w:cs="Calibri"/>
                <w:b/>
                <w:color w:val="FFFFFF" w:themeColor="background1"/>
                <w:sz w:val="22"/>
                <w:szCs w:val="22"/>
                <w:lang w:val="hu-HU"/>
              </w:rPr>
            </w:pPr>
          </w:p>
          <w:p w:rsidR="00D71027" w:rsidRPr="00AB2AFC" w:rsidRDefault="00D71027" w:rsidP="002D3EDD">
            <w:pPr>
              <w:shd w:val="clear" w:color="auto" w:fill="00B050"/>
              <w:jc w:val="center"/>
              <w:rPr>
                <w:rFonts w:ascii="Segoe Condensed" w:hAnsi="Segoe Condensed" w:cs="Calibri"/>
                <w:b/>
                <w:color w:val="FFFFFF" w:themeColor="background1"/>
                <w:sz w:val="22"/>
                <w:szCs w:val="22"/>
                <w:lang w:val="hu-HU"/>
              </w:rPr>
            </w:pPr>
            <w:r w:rsidRPr="00AB2AFC">
              <w:rPr>
                <w:rFonts w:ascii="Segoe Condensed" w:hAnsi="Segoe Condensed" w:cs="Calibri"/>
                <w:b/>
                <w:color w:val="FFFFFF" w:themeColor="background1"/>
                <w:sz w:val="22"/>
                <w:szCs w:val="22"/>
                <w:lang w:val="hu-HU"/>
              </w:rPr>
              <w:t>Applying technical experti</w:t>
            </w:r>
            <w:r w:rsidR="00261056" w:rsidRPr="00AB2AFC">
              <w:rPr>
                <w:rFonts w:ascii="Segoe Condensed" w:hAnsi="Segoe Condensed" w:cs="Calibri"/>
                <w:b/>
                <w:color w:val="FFFFFF" w:themeColor="background1"/>
                <w:sz w:val="22"/>
                <w:szCs w:val="22"/>
                <w:lang w:val="hu-HU"/>
              </w:rPr>
              <w:t>se</w:t>
            </w:r>
          </w:p>
          <w:p w:rsidR="00261056" w:rsidRPr="00330EA7" w:rsidRDefault="00261056" w:rsidP="002D3EDD">
            <w:pPr>
              <w:shd w:val="clear" w:color="auto" w:fill="FFFFFF"/>
              <w:jc w:val="left"/>
              <w:rPr>
                <w:rFonts w:ascii="Segoe Condensed" w:hAnsi="Segoe Condensed" w:cs="Calibri"/>
                <w:b/>
                <w:color w:val="0070C0"/>
                <w:sz w:val="22"/>
                <w:szCs w:val="22"/>
                <w:lang w:val="hu-HU"/>
              </w:rPr>
            </w:pPr>
          </w:p>
          <w:p w:rsidR="00D71027" w:rsidRPr="00330EA7" w:rsidRDefault="00D71027" w:rsidP="002D3EDD">
            <w:pPr>
              <w:shd w:val="clear" w:color="auto" w:fill="FFFFFF"/>
              <w:jc w:val="left"/>
              <w:rPr>
                <w:rFonts w:ascii="Segoe Condensed" w:hAnsi="Segoe Condensed" w:cs="Calibri"/>
                <w:b/>
                <w:sz w:val="22"/>
                <w:szCs w:val="22"/>
              </w:rPr>
            </w:pPr>
            <w:r w:rsidRPr="00330EA7">
              <w:rPr>
                <w:rFonts w:ascii="Segoe Condensed" w:hAnsi="Segoe Condensed" w:cs="Calibri"/>
                <w:b/>
                <w:sz w:val="22"/>
                <w:szCs w:val="22"/>
                <w:lang w:val="hu-HU"/>
              </w:rPr>
              <w:t xml:space="preserve">Personnel </w:t>
            </w:r>
            <w:r w:rsidRPr="00330EA7">
              <w:rPr>
                <w:rFonts w:ascii="Segoe Condensed" w:hAnsi="Segoe Condensed" w:cs="Calibri"/>
                <w:b/>
                <w:sz w:val="22"/>
                <w:szCs w:val="22"/>
              </w:rPr>
              <w:t xml:space="preserve">apply specialist and detailed technical expertise; develops job knowledge and expertise (theoretical and practical) through continual professional development; demonstrates an understanding of different WHO functional areas. </w:t>
            </w:r>
          </w:p>
        </w:tc>
        <w:tc>
          <w:tcPr>
            <w:tcW w:w="1500" w:type="pct"/>
            <w:hideMark/>
          </w:tcPr>
          <w:p w:rsidR="00A60434" w:rsidRDefault="00A60434" w:rsidP="002D3EDD">
            <w:pPr>
              <w:shd w:val="clear" w:color="auto" w:fill="FFFFFF"/>
              <w:rPr>
                <w:rFonts w:ascii="Segoe Condensed" w:hAnsi="Segoe Condensed" w:cs="Calibri"/>
                <w:sz w:val="22"/>
                <w:szCs w:val="22"/>
              </w:rPr>
            </w:pPr>
          </w:p>
          <w:p w:rsidR="00D71027" w:rsidRPr="00330EA7" w:rsidRDefault="00D71027" w:rsidP="002D3EDD">
            <w:pPr>
              <w:shd w:val="clear" w:color="auto" w:fill="FFFFFF"/>
              <w:rPr>
                <w:rFonts w:ascii="Segoe Condensed" w:hAnsi="Segoe Condensed" w:cs="Calibri"/>
                <w:sz w:val="22"/>
                <w:szCs w:val="22"/>
              </w:rPr>
            </w:pPr>
            <w:r w:rsidRPr="00330EA7">
              <w:rPr>
                <w:rFonts w:ascii="Segoe Condensed" w:hAnsi="Segoe Condensed" w:cs="Calibri"/>
                <w:sz w:val="22"/>
                <w:szCs w:val="22"/>
              </w:rPr>
              <w:t xml:space="preserve">Promotes and exemplifies the highest professional and ethical </w:t>
            </w:r>
            <w:proofErr w:type="spellStart"/>
            <w:r w:rsidRPr="00330EA7">
              <w:rPr>
                <w:rFonts w:ascii="Segoe Condensed" w:hAnsi="Segoe Condensed" w:cs="Calibri"/>
                <w:sz w:val="22"/>
                <w:szCs w:val="22"/>
              </w:rPr>
              <w:t>behaviour</w:t>
            </w:r>
            <w:proofErr w:type="spellEnd"/>
            <w:r w:rsidRPr="00330EA7">
              <w:rPr>
                <w:rFonts w:ascii="Segoe Condensed" w:hAnsi="Segoe Condensed" w:cs="Calibri"/>
                <w:sz w:val="22"/>
                <w:szCs w:val="22"/>
              </w:rPr>
              <w:t xml:space="preserve"> and commitment to accuracy, precision and rigor in all decisions and communications, while also remaining practical in the OSL context.</w:t>
            </w:r>
          </w:p>
        </w:tc>
        <w:tc>
          <w:tcPr>
            <w:tcW w:w="2250" w:type="pct"/>
          </w:tcPr>
          <w:p w:rsidR="00A60434" w:rsidRDefault="00A60434" w:rsidP="00A60434">
            <w:pPr>
              <w:rPr>
                <w:rFonts w:ascii="Segoe Condensed" w:hAnsi="Segoe Condensed" w:cs="Calibri"/>
                <w:b/>
                <w:bCs/>
                <w:sz w:val="22"/>
                <w:szCs w:val="22"/>
                <w:shd w:val="clear" w:color="auto" w:fill="FFFFFF"/>
                <w:lang w:val="hu-HU"/>
              </w:rPr>
            </w:pPr>
          </w:p>
          <w:p w:rsidR="00A60434" w:rsidRDefault="00A60434" w:rsidP="00A60434">
            <w:pPr>
              <w:rPr>
                <w:rFonts w:ascii="Segoe Condensed" w:hAnsi="Segoe Condensed" w:cs="Calibri"/>
                <w:b/>
                <w:bCs/>
                <w:sz w:val="22"/>
                <w:szCs w:val="22"/>
                <w:shd w:val="clear" w:color="auto" w:fill="FFFFFF"/>
                <w:lang w:val="hu-HU"/>
              </w:rPr>
            </w:pPr>
            <w:r w:rsidRPr="00330EA7">
              <w:rPr>
                <w:rFonts w:ascii="Segoe Condensed" w:hAnsi="Segoe Condensed" w:cs="Calibri"/>
                <w:b/>
                <w:bCs/>
                <w:sz w:val="22"/>
                <w:szCs w:val="22"/>
                <w:shd w:val="clear" w:color="auto" w:fill="FFFFFF"/>
                <w:lang w:val="hu-HU"/>
              </w:rPr>
              <w:t>Behavioural indicators</w:t>
            </w:r>
            <w:r>
              <w:rPr>
                <w:rFonts w:ascii="Segoe Condensed" w:hAnsi="Segoe Condensed" w:cs="Calibri"/>
                <w:b/>
                <w:bCs/>
                <w:sz w:val="22"/>
                <w:szCs w:val="22"/>
                <w:shd w:val="clear" w:color="auto" w:fill="FFFFFF"/>
                <w:lang w:val="hu-HU"/>
              </w:rPr>
              <w:t>:</w:t>
            </w:r>
          </w:p>
          <w:p w:rsidR="00A60434" w:rsidRDefault="00A60434" w:rsidP="002D3EDD">
            <w:pPr>
              <w:jc w:val="left"/>
              <w:rPr>
                <w:rFonts w:ascii="Segoe Condensed" w:hAnsi="Segoe Condensed" w:cs="Calibri"/>
                <w:sz w:val="22"/>
                <w:szCs w:val="22"/>
                <w:shd w:val="clear" w:color="auto" w:fill="FFFFFF"/>
              </w:rPr>
            </w:pPr>
          </w:p>
          <w:p w:rsidR="00D71027" w:rsidRPr="00A60434" w:rsidRDefault="00D71027" w:rsidP="002D3EDD">
            <w:pPr>
              <w:jc w:val="left"/>
              <w:rPr>
                <w:rFonts w:ascii="Segoe Condensed" w:hAnsi="Segoe Condensed" w:cs="Calibri"/>
                <w:b/>
                <w:bCs/>
                <w:i/>
                <w:iCs/>
                <w:sz w:val="22"/>
                <w:szCs w:val="22"/>
                <w:shd w:val="clear" w:color="auto" w:fill="FFFFFF"/>
                <w:lang w:val="hu-HU" w:eastAsia="en-US"/>
              </w:rPr>
            </w:pPr>
            <w:r w:rsidRPr="00A60434">
              <w:rPr>
                <w:rFonts w:ascii="Segoe Condensed" w:hAnsi="Segoe Condensed" w:cs="Calibri"/>
                <w:b/>
                <w:sz w:val="22"/>
                <w:szCs w:val="22"/>
                <w:shd w:val="clear" w:color="auto" w:fill="FFFFFF"/>
                <w:lang w:val="hu-HU"/>
              </w:rPr>
              <w:t xml:space="preserve">OSL personnel will list/describe </w:t>
            </w:r>
            <w:r w:rsidRPr="00A60434">
              <w:rPr>
                <w:rFonts w:ascii="Segoe Condensed" w:hAnsi="Segoe Condensed" w:cs="Calibri"/>
                <w:b/>
                <w:bCs/>
                <w:i/>
                <w:iCs/>
                <w:sz w:val="22"/>
                <w:szCs w:val="22"/>
                <w:shd w:val="clear" w:color="auto" w:fill="FFFFFF"/>
                <w:lang w:val="hu-HU"/>
              </w:rPr>
              <w:t>(Knowledge):</w:t>
            </w:r>
          </w:p>
          <w:p w:rsidR="00D71027" w:rsidRPr="00330EA7" w:rsidRDefault="00A60434" w:rsidP="00E77FF6">
            <w:pPr>
              <w:pStyle w:val="ListParagraph"/>
              <w:numPr>
                <w:ilvl w:val="0"/>
                <w:numId w:val="28"/>
              </w:numPr>
              <w:shd w:val="clear" w:color="auto" w:fill="FFFFFF"/>
              <w:rPr>
                <w:rFonts w:ascii="Segoe Condensed" w:hAnsi="Segoe Condensed" w:cs="Calibri"/>
                <w:sz w:val="22"/>
                <w:szCs w:val="22"/>
              </w:rPr>
            </w:pPr>
            <w:r>
              <w:rPr>
                <w:rFonts w:ascii="Segoe Condensed" w:hAnsi="Segoe Condensed" w:cs="Calibri"/>
                <w:sz w:val="22"/>
                <w:szCs w:val="22"/>
                <w:lang w:val="hu-HU"/>
              </w:rPr>
              <w:t>T</w:t>
            </w:r>
            <w:r w:rsidR="00D71027" w:rsidRPr="00330EA7">
              <w:rPr>
                <w:rFonts w:ascii="Segoe Condensed" w:hAnsi="Segoe Condensed" w:cs="Calibri"/>
                <w:sz w:val="22"/>
                <w:szCs w:val="22"/>
              </w:rPr>
              <w:t xml:space="preserve">he best, most up-to-date, cutting-edge knowledge, practices and skills and challenge current thinking when the context requires. </w:t>
            </w:r>
          </w:p>
          <w:p w:rsidR="00D71027" w:rsidRPr="00330EA7" w:rsidRDefault="00A60434" w:rsidP="00E77FF6">
            <w:pPr>
              <w:pStyle w:val="ListParagraph"/>
              <w:numPr>
                <w:ilvl w:val="0"/>
                <w:numId w:val="28"/>
              </w:numPr>
              <w:shd w:val="clear" w:color="auto" w:fill="FFFFFF"/>
              <w:rPr>
                <w:rFonts w:ascii="Segoe Condensed" w:hAnsi="Segoe Condensed" w:cs="Calibri"/>
                <w:sz w:val="22"/>
                <w:szCs w:val="22"/>
              </w:rPr>
            </w:pPr>
            <w:r>
              <w:rPr>
                <w:rFonts w:ascii="Segoe Condensed" w:hAnsi="Segoe Condensed" w:cs="Calibri"/>
                <w:sz w:val="22"/>
                <w:szCs w:val="22"/>
              </w:rPr>
              <w:t>I</w:t>
            </w:r>
            <w:r w:rsidR="00D71027" w:rsidRPr="00330EA7">
              <w:rPr>
                <w:rFonts w:ascii="Segoe Condensed" w:hAnsi="Segoe Condensed" w:cs="Calibri"/>
                <w:sz w:val="22"/>
                <w:szCs w:val="22"/>
              </w:rPr>
              <w:t xml:space="preserve">nnovations, research and data </w:t>
            </w:r>
            <w:r w:rsidR="00361E0D" w:rsidRPr="00330EA7">
              <w:rPr>
                <w:rFonts w:ascii="Segoe Condensed" w:hAnsi="Segoe Condensed" w:cs="Calibri"/>
                <w:sz w:val="22"/>
                <w:szCs w:val="22"/>
              </w:rPr>
              <w:t>to</w:t>
            </w:r>
            <w:r w:rsidR="00D71027" w:rsidRPr="00330EA7">
              <w:rPr>
                <w:rFonts w:ascii="Segoe Condensed" w:hAnsi="Segoe Condensed" w:cs="Calibri"/>
                <w:sz w:val="22"/>
                <w:szCs w:val="22"/>
              </w:rPr>
              <w:t xml:space="preserve"> constantly improve emergency public health interventions. </w:t>
            </w:r>
          </w:p>
          <w:p w:rsidR="00D71027" w:rsidRPr="00330EA7" w:rsidRDefault="00D71027" w:rsidP="002D3EDD">
            <w:pPr>
              <w:pStyle w:val="ListParagraph"/>
              <w:ind w:left="0"/>
              <w:rPr>
                <w:rFonts w:ascii="Segoe Condensed" w:hAnsi="Segoe Condensed" w:cs="Calibri"/>
                <w:b/>
                <w:bCs/>
                <w:i/>
                <w:iCs/>
                <w:sz w:val="22"/>
                <w:szCs w:val="22"/>
                <w:shd w:val="clear" w:color="auto" w:fill="FFFFFF"/>
                <w:lang w:val="hu-HU" w:eastAsia="en-US"/>
              </w:rPr>
            </w:pPr>
          </w:p>
          <w:p w:rsidR="00D71027" w:rsidRPr="00A60434" w:rsidRDefault="00D71027" w:rsidP="002D3EDD">
            <w:pPr>
              <w:jc w:val="left"/>
              <w:rPr>
                <w:rFonts w:ascii="Segoe Condensed" w:hAnsi="Segoe Condensed" w:cs="Calibri"/>
                <w:b/>
                <w:bCs/>
                <w:i/>
                <w:iCs/>
                <w:sz w:val="22"/>
                <w:szCs w:val="22"/>
                <w:shd w:val="clear" w:color="auto" w:fill="FFFFFF"/>
                <w:lang w:val="hu-HU"/>
              </w:rPr>
            </w:pPr>
            <w:r w:rsidRPr="00A60434">
              <w:rPr>
                <w:rFonts w:ascii="Segoe Condensed" w:hAnsi="Segoe Condensed" w:cs="Calibri"/>
                <w:b/>
                <w:sz w:val="22"/>
                <w:szCs w:val="22"/>
                <w:shd w:val="clear" w:color="auto" w:fill="FFFFFF"/>
                <w:lang w:val="hu-HU"/>
              </w:rPr>
              <w:t xml:space="preserve">OSL personnel will be able to </w:t>
            </w:r>
            <w:r w:rsidRPr="00A60434">
              <w:rPr>
                <w:rFonts w:ascii="Segoe Condensed" w:hAnsi="Segoe Condensed" w:cs="Calibri"/>
                <w:b/>
                <w:bCs/>
                <w:i/>
                <w:iCs/>
                <w:sz w:val="22"/>
                <w:szCs w:val="22"/>
                <w:shd w:val="clear" w:color="auto" w:fill="FFFFFF"/>
                <w:lang w:val="hu-HU"/>
              </w:rPr>
              <w:t>(Skills):</w:t>
            </w:r>
          </w:p>
          <w:p w:rsidR="00D71027" w:rsidRPr="00A60434" w:rsidRDefault="00A60434" w:rsidP="00E77FF6">
            <w:pPr>
              <w:pStyle w:val="ListParagraph"/>
              <w:numPr>
                <w:ilvl w:val="0"/>
                <w:numId w:val="29"/>
              </w:numPr>
              <w:shd w:val="clear" w:color="auto" w:fill="FFFFFF"/>
              <w:rPr>
                <w:rFonts w:ascii="Segoe Condensed" w:hAnsi="Segoe Condensed" w:cs="Calibri"/>
                <w:sz w:val="22"/>
                <w:szCs w:val="22"/>
              </w:rPr>
            </w:pPr>
            <w:r>
              <w:rPr>
                <w:rFonts w:ascii="Segoe Condensed" w:hAnsi="Segoe Condensed" w:cs="Calibri"/>
                <w:sz w:val="22"/>
                <w:szCs w:val="22"/>
                <w:lang w:val="hu-HU"/>
              </w:rPr>
              <w:t>A</w:t>
            </w:r>
            <w:proofErr w:type="spellStart"/>
            <w:r w:rsidR="00D71027" w:rsidRPr="00A60434">
              <w:rPr>
                <w:rFonts w:ascii="Segoe Condensed" w:hAnsi="Segoe Condensed" w:cs="Calibri"/>
                <w:sz w:val="22"/>
                <w:szCs w:val="22"/>
              </w:rPr>
              <w:t>pply</w:t>
            </w:r>
            <w:proofErr w:type="spellEnd"/>
            <w:r w:rsidR="00D71027" w:rsidRPr="00A60434">
              <w:rPr>
                <w:rFonts w:ascii="Segoe Condensed" w:hAnsi="Segoe Condensed" w:cs="Calibri"/>
                <w:sz w:val="22"/>
                <w:szCs w:val="22"/>
              </w:rPr>
              <w:t xml:space="preserve"> technical expertise, practices and knowledge while adapting a</w:t>
            </w:r>
            <w:r w:rsidR="00442CA5" w:rsidRPr="00A60434">
              <w:rPr>
                <w:rFonts w:ascii="Segoe Condensed" w:hAnsi="Segoe Condensed" w:cs="Calibri"/>
                <w:sz w:val="22"/>
                <w:szCs w:val="22"/>
              </w:rPr>
              <w:t xml:space="preserve">dvice so it is technically, financially (best value for money), and </w:t>
            </w:r>
            <w:r w:rsidR="00D71027" w:rsidRPr="00A60434">
              <w:rPr>
                <w:rFonts w:ascii="Segoe Condensed" w:hAnsi="Segoe Condensed" w:cs="Calibri"/>
                <w:sz w:val="22"/>
                <w:szCs w:val="22"/>
              </w:rPr>
              <w:t>culturally appropriate,</w:t>
            </w:r>
            <w:r>
              <w:rPr>
                <w:rFonts w:ascii="Segoe Condensed" w:hAnsi="Segoe Condensed" w:cs="Calibri"/>
                <w:sz w:val="22"/>
                <w:szCs w:val="22"/>
              </w:rPr>
              <w:t xml:space="preserve"> sustainable</w:t>
            </w:r>
            <w:r w:rsidR="00D71027" w:rsidRPr="00A60434">
              <w:rPr>
                <w:rFonts w:ascii="Segoe Condensed" w:hAnsi="Segoe Condensed" w:cs="Calibri"/>
                <w:sz w:val="22"/>
                <w:szCs w:val="22"/>
              </w:rPr>
              <w:t xml:space="preserve"> and suitable </w:t>
            </w:r>
            <w:r w:rsidR="00442CA5" w:rsidRPr="00A60434">
              <w:rPr>
                <w:rFonts w:ascii="Segoe Condensed" w:hAnsi="Segoe Condensed" w:cs="Calibri"/>
                <w:sz w:val="22"/>
                <w:szCs w:val="22"/>
              </w:rPr>
              <w:t>vis-a-vis</w:t>
            </w:r>
            <w:r w:rsidR="00D71027" w:rsidRPr="00A60434">
              <w:rPr>
                <w:rFonts w:ascii="Segoe Condensed" w:hAnsi="Segoe Condensed" w:cs="Calibri"/>
                <w:sz w:val="22"/>
                <w:szCs w:val="22"/>
              </w:rPr>
              <w:t xml:space="preserve"> the socio-economic context of the country.</w:t>
            </w:r>
          </w:p>
          <w:p w:rsidR="00D71027" w:rsidRPr="00A60434" w:rsidRDefault="00A60434" w:rsidP="00E77FF6">
            <w:pPr>
              <w:pStyle w:val="ListParagraph"/>
              <w:numPr>
                <w:ilvl w:val="0"/>
                <w:numId w:val="29"/>
              </w:numPr>
              <w:shd w:val="clear" w:color="auto" w:fill="FFFFFF"/>
              <w:rPr>
                <w:rFonts w:ascii="Segoe Condensed" w:hAnsi="Segoe Condensed" w:cs="Calibri"/>
                <w:sz w:val="22"/>
                <w:szCs w:val="22"/>
              </w:rPr>
            </w:pPr>
            <w:r>
              <w:rPr>
                <w:rFonts w:ascii="Segoe Condensed" w:hAnsi="Segoe Condensed" w:cs="Calibri"/>
                <w:sz w:val="22"/>
                <w:szCs w:val="22"/>
              </w:rPr>
              <w:t>U</w:t>
            </w:r>
            <w:r w:rsidR="00D71027" w:rsidRPr="00A60434">
              <w:rPr>
                <w:rFonts w:ascii="Segoe Condensed" w:hAnsi="Segoe Condensed" w:cs="Calibri"/>
                <w:sz w:val="22"/>
                <w:szCs w:val="22"/>
              </w:rPr>
              <w:t>se data and evidence to support emergency public health interventions and decision-m</w:t>
            </w:r>
            <w:r w:rsidR="009003E6" w:rsidRPr="00A60434">
              <w:rPr>
                <w:rFonts w:ascii="Segoe Condensed" w:hAnsi="Segoe Condensed" w:cs="Calibri"/>
                <w:sz w:val="22"/>
                <w:szCs w:val="22"/>
              </w:rPr>
              <w:t xml:space="preserve">aking that is solution-oriented, </w:t>
            </w:r>
            <w:r w:rsidR="009003E6" w:rsidRPr="00A60434">
              <w:rPr>
                <w:rFonts w:ascii="Segoe Condensed" w:hAnsi="Segoe Condensed" w:cs="Calibri"/>
                <w:b/>
                <w:sz w:val="22"/>
                <w:szCs w:val="22"/>
              </w:rPr>
              <w:t xml:space="preserve">towards recipients </w:t>
            </w:r>
            <w:r w:rsidR="00337903" w:rsidRPr="00A60434">
              <w:rPr>
                <w:rFonts w:ascii="Segoe Condensed" w:hAnsi="Segoe Condensed" w:cs="Calibri"/>
                <w:b/>
                <w:sz w:val="22"/>
                <w:szCs w:val="22"/>
              </w:rPr>
              <w:t>longer term</w:t>
            </w:r>
            <w:r w:rsidR="00337903" w:rsidRPr="00A60434">
              <w:rPr>
                <w:rFonts w:ascii="Segoe Condensed" w:hAnsi="Segoe Condensed" w:cs="Calibri"/>
                <w:sz w:val="22"/>
                <w:szCs w:val="22"/>
              </w:rPr>
              <w:t xml:space="preserve"> </w:t>
            </w:r>
            <w:r w:rsidR="009003E6" w:rsidRPr="00A60434">
              <w:rPr>
                <w:rFonts w:ascii="Segoe Condensed" w:hAnsi="Segoe Condensed" w:cs="Calibri"/>
                <w:sz w:val="22"/>
                <w:szCs w:val="22"/>
              </w:rPr>
              <w:t>benefits</w:t>
            </w:r>
            <w:r w:rsidR="00337903" w:rsidRPr="00A60434">
              <w:rPr>
                <w:rFonts w:ascii="Segoe Condensed" w:hAnsi="Segoe Condensed" w:cs="Calibri"/>
                <w:sz w:val="22"/>
                <w:szCs w:val="22"/>
              </w:rPr>
              <w:t xml:space="preserve"> when possible.</w:t>
            </w:r>
          </w:p>
          <w:p w:rsidR="00D71027" w:rsidRPr="00A60434" w:rsidRDefault="00A60434" w:rsidP="00E77FF6">
            <w:pPr>
              <w:pStyle w:val="ListParagraph"/>
              <w:numPr>
                <w:ilvl w:val="0"/>
                <w:numId w:val="29"/>
              </w:numPr>
              <w:shd w:val="clear" w:color="auto" w:fill="FFFFFF"/>
              <w:rPr>
                <w:rFonts w:ascii="Segoe Condensed" w:hAnsi="Segoe Condensed" w:cs="Calibri"/>
                <w:sz w:val="22"/>
                <w:szCs w:val="22"/>
              </w:rPr>
            </w:pPr>
            <w:r>
              <w:rPr>
                <w:rFonts w:ascii="Segoe Condensed" w:hAnsi="Segoe Condensed" w:cs="Calibri"/>
                <w:sz w:val="22"/>
                <w:szCs w:val="22"/>
              </w:rPr>
              <w:t>T</w:t>
            </w:r>
            <w:r w:rsidR="00D71027" w:rsidRPr="00A60434">
              <w:rPr>
                <w:rFonts w:ascii="Segoe Condensed" w:hAnsi="Segoe Condensed" w:cs="Calibri"/>
                <w:sz w:val="22"/>
                <w:szCs w:val="22"/>
              </w:rPr>
              <w:t xml:space="preserve">ake decisions even when information is incomplete, as is often the case in emergencies. </w:t>
            </w:r>
          </w:p>
          <w:p w:rsidR="00D71027" w:rsidRPr="00330EA7" w:rsidRDefault="00D71027" w:rsidP="002D3EDD">
            <w:pPr>
              <w:pStyle w:val="ListParagraph"/>
              <w:shd w:val="clear" w:color="auto" w:fill="FFFFFF"/>
              <w:ind w:left="0"/>
              <w:rPr>
                <w:rFonts w:ascii="Segoe Condensed" w:hAnsi="Segoe Condensed" w:cs="Calibri"/>
                <w:sz w:val="22"/>
                <w:szCs w:val="22"/>
              </w:rPr>
            </w:pPr>
          </w:p>
          <w:p w:rsidR="00D71027" w:rsidRPr="00A60434" w:rsidRDefault="00D71027" w:rsidP="002D3EDD">
            <w:pPr>
              <w:jc w:val="left"/>
              <w:rPr>
                <w:rFonts w:ascii="Segoe Condensed" w:hAnsi="Segoe Condensed" w:cs="Calibri"/>
                <w:b/>
                <w:bCs/>
                <w:i/>
                <w:iCs/>
                <w:sz w:val="22"/>
                <w:szCs w:val="22"/>
                <w:shd w:val="clear" w:color="auto" w:fill="FFFFFF"/>
                <w:lang w:val="hu-HU" w:eastAsia="en-US"/>
              </w:rPr>
            </w:pPr>
            <w:r w:rsidRPr="00A60434">
              <w:rPr>
                <w:rFonts w:ascii="Segoe Condensed" w:hAnsi="Segoe Condensed" w:cs="Calibri"/>
                <w:b/>
                <w:sz w:val="22"/>
                <w:szCs w:val="22"/>
                <w:shd w:val="clear" w:color="auto" w:fill="FFFFFF"/>
                <w:lang w:val="hu-HU"/>
              </w:rPr>
              <w:t xml:space="preserve">OSL personnel will value </w:t>
            </w:r>
            <w:r w:rsidRPr="00A60434">
              <w:rPr>
                <w:rFonts w:ascii="Segoe Condensed" w:hAnsi="Segoe Condensed" w:cs="Calibri"/>
                <w:b/>
                <w:bCs/>
                <w:i/>
                <w:iCs/>
                <w:sz w:val="22"/>
                <w:szCs w:val="22"/>
                <w:shd w:val="clear" w:color="auto" w:fill="FFFFFF"/>
                <w:lang w:val="hu-HU"/>
              </w:rPr>
              <w:t>(Attitudes and attributes):</w:t>
            </w:r>
          </w:p>
          <w:p w:rsidR="00D71027" w:rsidRPr="00A60434" w:rsidRDefault="00A60434" w:rsidP="00E77FF6">
            <w:pPr>
              <w:pStyle w:val="ListParagraph"/>
              <w:numPr>
                <w:ilvl w:val="0"/>
                <w:numId w:val="30"/>
              </w:numPr>
              <w:shd w:val="clear" w:color="auto" w:fill="FFFFFF"/>
              <w:rPr>
                <w:rFonts w:ascii="Segoe Condensed" w:hAnsi="Segoe Condensed" w:cs="Calibri"/>
                <w:sz w:val="22"/>
                <w:szCs w:val="22"/>
              </w:rPr>
            </w:pPr>
            <w:r>
              <w:rPr>
                <w:rFonts w:ascii="Segoe Condensed" w:hAnsi="Segoe Condensed" w:cs="Calibri"/>
                <w:sz w:val="22"/>
                <w:szCs w:val="22"/>
                <w:lang w:val="hu-HU"/>
              </w:rPr>
              <w:t>T</w:t>
            </w:r>
            <w:r w:rsidR="00D71027" w:rsidRPr="00A60434">
              <w:rPr>
                <w:rFonts w:ascii="Segoe Condensed" w:hAnsi="Segoe Condensed" w:cs="Calibri"/>
                <w:sz w:val="22"/>
                <w:szCs w:val="22"/>
              </w:rPr>
              <w:t xml:space="preserve">he functionality of other emergency technical expertise outside of their specific area of work or regular ways of working. </w:t>
            </w:r>
          </w:p>
          <w:p w:rsidR="00D71027" w:rsidRPr="00A60434" w:rsidRDefault="00E77FF6" w:rsidP="00E77FF6">
            <w:pPr>
              <w:pStyle w:val="ListParagraph"/>
              <w:numPr>
                <w:ilvl w:val="0"/>
                <w:numId w:val="30"/>
              </w:numPr>
              <w:shd w:val="clear" w:color="auto" w:fill="FFFFFF"/>
              <w:rPr>
                <w:rFonts w:ascii="Segoe Condensed" w:hAnsi="Segoe Condensed" w:cs="Calibri"/>
                <w:sz w:val="22"/>
                <w:szCs w:val="22"/>
              </w:rPr>
            </w:pPr>
            <w:r>
              <w:rPr>
                <w:rFonts w:ascii="Segoe Condensed" w:hAnsi="Segoe Condensed" w:cs="Calibri"/>
                <w:sz w:val="22"/>
                <w:szCs w:val="22"/>
              </w:rPr>
              <w:t>S</w:t>
            </w:r>
            <w:r w:rsidR="00D71027" w:rsidRPr="00A60434">
              <w:rPr>
                <w:rFonts w:ascii="Segoe Condensed" w:hAnsi="Segoe Condensed" w:cs="Calibri"/>
                <w:sz w:val="22"/>
                <w:szCs w:val="22"/>
              </w:rPr>
              <w:t xml:space="preserve">trengthening the capacity of partners (particularly national partners) to reduce, limit and finally withdraw </w:t>
            </w:r>
            <w:r w:rsidR="00442CA5" w:rsidRPr="00A60434">
              <w:rPr>
                <w:rFonts w:ascii="Segoe Condensed" w:hAnsi="Segoe Condensed" w:cs="Calibri"/>
                <w:sz w:val="22"/>
                <w:szCs w:val="22"/>
              </w:rPr>
              <w:t xml:space="preserve">reliance on </w:t>
            </w:r>
            <w:r w:rsidR="00D71027" w:rsidRPr="00A60434">
              <w:rPr>
                <w:rFonts w:ascii="Segoe Condensed" w:hAnsi="Segoe Condensed" w:cs="Calibri"/>
                <w:sz w:val="22"/>
                <w:szCs w:val="22"/>
              </w:rPr>
              <w:t xml:space="preserve">WHO emergency support functions.  </w:t>
            </w:r>
          </w:p>
          <w:p w:rsidR="00D71027" w:rsidRDefault="00E77FF6" w:rsidP="00E77FF6">
            <w:pPr>
              <w:pStyle w:val="ListParagraph"/>
              <w:numPr>
                <w:ilvl w:val="0"/>
                <w:numId w:val="30"/>
              </w:numPr>
              <w:shd w:val="clear" w:color="auto" w:fill="FFFFFF"/>
              <w:rPr>
                <w:rFonts w:ascii="Segoe Condensed" w:hAnsi="Segoe Condensed" w:cs="Calibri"/>
                <w:sz w:val="22"/>
                <w:szCs w:val="22"/>
              </w:rPr>
            </w:pPr>
            <w:r>
              <w:rPr>
                <w:rFonts w:ascii="Segoe Condensed" w:hAnsi="Segoe Condensed" w:cs="Calibri"/>
                <w:sz w:val="22"/>
                <w:szCs w:val="22"/>
              </w:rPr>
              <w:t>T</w:t>
            </w:r>
            <w:r w:rsidR="00D71027" w:rsidRPr="00A60434">
              <w:rPr>
                <w:rFonts w:ascii="Segoe Condensed" w:hAnsi="Segoe Condensed" w:cs="Calibri"/>
                <w:sz w:val="22"/>
                <w:szCs w:val="22"/>
              </w:rPr>
              <w:t xml:space="preserve">ransferring knowledge, practices, </w:t>
            </w:r>
            <w:proofErr w:type="spellStart"/>
            <w:r w:rsidR="00D71027" w:rsidRPr="00A60434">
              <w:rPr>
                <w:rFonts w:ascii="Segoe Condensed" w:hAnsi="Segoe Condensed" w:cs="Calibri"/>
                <w:sz w:val="22"/>
                <w:szCs w:val="22"/>
              </w:rPr>
              <w:t>behaviours</w:t>
            </w:r>
            <w:proofErr w:type="spellEnd"/>
            <w:r w:rsidR="00D71027" w:rsidRPr="00A60434">
              <w:rPr>
                <w:rFonts w:ascii="Segoe Condensed" w:hAnsi="Segoe Condensed" w:cs="Calibri"/>
                <w:sz w:val="22"/>
                <w:szCs w:val="22"/>
              </w:rPr>
              <w:t>, skills and appropriate tools to other emergency responders, national and international personnel, and volunteers, through the mutual provision of tools</w:t>
            </w:r>
            <w:r>
              <w:rPr>
                <w:rFonts w:ascii="Segoe Condensed" w:hAnsi="Segoe Condensed" w:cs="Calibri"/>
                <w:sz w:val="22"/>
                <w:szCs w:val="22"/>
              </w:rPr>
              <w:t>, training and expert guidance.</w:t>
            </w:r>
          </w:p>
          <w:p w:rsidR="00E77FF6" w:rsidRPr="00A60434" w:rsidRDefault="00E77FF6" w:rsidP="00E77FF6">
            <w:pPr>
              <w:pStyle w:val="ListParagraph"/>
              <w:shd w:val="clear" w:color="auto" w:fill="FFFFFF"/>
              <w:ind w:left="360"/>
              <w:rPr>
                <w:rFonts w:ascii="Segoe Condensed" w:hAnsi="Segoe Condensed" w:cs="Calibri"/>
                <w:sz w:val="22"/>
                <w:szCs w:val="22"/>
              </w:rPr>
            </w:pPr>
          </w:p>
        </w:tc>
      </w:tr>
    </w:tbl>
    <w:p w:rsidR="005505B1" w:rsidRDefault="005505B1">
      <w:r>
        <w:br w:type="page"/>
      </w:r>
    </w:p>
    <w:tbl>
      <w:tblPr>
        <w:tblStyle w:val="TableGrid"/>
        <w:tblW w:w="0" w:type="auto"/>
        <w:jc w:val="center"/>
        <w:tblLook w:val="04A0" w:firstRow="1" w:lastRow="0" w:firstColumn="1" w:lastColumn="0" w:noHBand="0" w:noVBand="1"/>
      </w:tblPr>
      <w:tblGrid>
        <w:gridCol w:w="2614"/>
        <w:gridCol w:w="3137"/>
        <w:gridCol w:w="4705"/>
      </w:tblGrid>
      <w:tr w:rsidR="00D71027" w:rsidRPr="00330EA7" w:rsidTr="00524A61">
        <w:trPr>
          <w:jc w:val="center"/>
        </w:trPr>
        <w:tc>
          <w:tcPr>
            <w:tcW w:w="1250" w:type="pct"/>
            <w:shd w:val="clear" w:color="auto" w:fill="FFFFFF" w:themeFill="background1"/>
          </w:tcPr>
          <w:p w:rsidR="00923BD5" w:rsidRPr="00923BD5" w:rsidRDefault="00923BD5" w:rsidP="002D3EDD">
            <w:pPr>
              <w:shd w:val="clear" w:color="auto" w:fill="FFFFFF" w:themeFill="background1"/>
              <w:jc w:val="right"/>
              <w:rPr>
                <w:rFonts w:ascii="Segoe Condensed" w:hAnsi="Segoe Condensed" w:cs="Calibri"/>
                <w:b/>
                <w:color w:val="000000" w:themeColor="text1"/>
                <w:sz w:val="22"/>
                <w:szCs w:val="22"/>
                <w:shd w:val="clear" w:color="auto" w:fill="FFFFFF"/>
              </w:rPr>
            </w:pPr>
          </w:p>
          <w:p w:rsidR="00923BD5" w:rsidRPr="00AB2AFC" w:rsidRDefault="00923BD5" w:rsidP="002D3EDD">
            <w:pPr>
              <w:shd w:val="clear" w:color="auto" w:fill="9C6A6A" w:themeFill="accent6"/>
              <w:jc w:val="center"/>
              <w:rPr>
                <w:rFonts w:ascii="Segoe Condensed" w:hAnsi="Segoe Condensed" w:cs="Calibri"/>
                <w:b/>
                <w:color w:val="FFFFFF" w:themeColor="background1"/>
                <w:sz w:val="22"/>
                <w:szCs w:val="22"/>
                <w:lang w:val="hu-HU"/>
              </w:rPr>
            </w:pPr>
            <w:r>
              <w:rPr>
                <w:rFonts w:ascii="Segoe Condensed" w:hAnsi="Segoe Condensed" w:cs="Calibri"/>
                <w:b/>
                <w:color w:val="FFFFFF" w:themeColor="background1"/>
                <w:sz w:val="22"/>
                <w:szCs w:val="22"/>
                <w:lang w:val="hu-HU"/>
              </w:rPr>
              <w:t xml:space="preserve">Building &amp; Promoting Partnership across the Organization and beyond </w:t>
            </w:r>
          </w:p>
          <w:p w:rsidR="00261056" w:rsidRPr="00330EA7" w:rsidRDefault="00261056" w:rsidP="002D3EDD">
            <w:pPr>
              <w:rPr>
                <w:rFonts w:ascii="Segoe Condensed" w:hAnsi="Segoe Condensed" w:cs="Calibri"/>
                <w:b/>
                <w:sz w:val="22"/>
                <w:szCs w:val="22"/>
              </w:rPr>
            </w:pPr>
          </w:p>
          <w:p w:rsidR="00D71027" w:rsidRPr="00330EA7" w:rsidRDefault="00D71027" w:rsidP="002D3EDD">
            <w:pPr>
              <w:shd w:val="clear" w:color="auto" w:fill="FFFFFF"/>
              <w:jc w:val="left"/>
              <w:rPr>
                <w:rFonts w:ascii="Segoe Condensed" w:hAnsi="Segoe Condensed" w:cs="Calibri"/>
                <w:b/>
                <w:sz w:val="22"/>
                <w:szCs w:val="22"/>
              </w:rPr>
            </w:pPr>
            <w:r w:rsidRPr="00330EA7">
              <w:rPr>
                <w:rFonts w:ascii="Segoe Condensed" w:hAnsi="Segoe Condensed" w:cs="Calibri"/>
                <w:b/>
                <w:sz w:val="22"/>
                <w:szCs w:val="22"/>
              </w:rPr>
              <w:t>Personnel develop and strengthen internal and external partnerships that can provide information, assistance and support to the Organization. Identify and use synergies across the Organization and with external partners.</w:t>
            </w:r>
          </w:p>
          <w:p w:rsidR="00D71027" w:rsidRPr="00330EA7" w:rsidRDefault="00D71027" w:rsidP="002D3EDD">
            <w:pPr>
              <w:rPr>
                <w:rFonts w:ascii="Segoe Condensed" w:hAnsi="Segoe Condensed" w:cs="Calibri"/>
                <w:b/>
                <w:sz w:val="22"/>
                <w:szCs w:val="22"/>
              </w:rPr>
            </w:pPr>
          </w:p>
        </w:tc>
        <w:tc>
          <w:tcPr>
            <w:tcW w:w="1500" w:type="pct"/>
            <w:hideMark/>
          </w:tcPr>
          <w:p w:rsidR="00E77FF6" w:rsidRDefault="00E77FF6" w:rsidP="002D3EDD">
            <w:pPr>
              <w:shd w:val="clear" w:color="auto" w:fill="FFFFFF"/>
              <w:rPr>
                <w:rFonts w:ascii="Segoe Condensed" w:hAnsi="Segoe Condensed" w:cs="Calibri"/>
                <w:sz w:val="22"/>
                <w:szCs w:val="22"/>
              </w:rPr>
            </w:pPr>
          </w:p>
          <w:p w:rsidR="00D71027" w:rsidRPr="00330EA7" w:rsidRDefault="00D71027" w:rsidP="002D3EDD">
            <w:pPr>
              <w:shd w:val="clear" w:color="auto" w:fill="FFFFFF"/>
              <w:rPr>
                <w:rFonts w:ascii="Segoe Condensed" w:hAnsi="Segoe Condensed" w:cs="Calibri"/>
                <w:sz w:val="22"/>
                <w:szCs w:val="22"/>
              </w:rPr>
            </w:pPr>
            <w:r w:rsidRPr="00330EA7">
              <w:rPr>
                <w:rFonts w:ascii="Segoe Condensed" w:hAnsi="Segoe Condensed" w:cs="Calibri"/>
                <w:sz w:val="22"/>
                <w:szCs w:val="22"/>
              </w:rPr>
              <w:t>Building and promoting partnerships is an essential aspect of OSL emergency work so information is exchanged, and assistance to the emergency public health intervention is timely and builds the capacity of partners</w:t>
            </w:r>
          </w:p>
        </w:tc>
        <w:tc>
          <w:tcPr>
            <w:tcW w:w="2250" w:type="pct"/>
          </w:tcPr>
          <w:p w:rsidR="00E77FF6" w:rsidRDefault="00E77FF6" w:rsidP="002D3EDD">
            <w:pPr>
              <w:jc w:val="left"/>
              <w:rPr>
                <w:rFonts w:ascii="Segoe Condensed" w:hAnsi="Segoe Condensed" w:cs="Calibri"/>
                <w:sz w:val="22"/>
                <w:szCs w:val="22"/>
                <w:shd w:val="clear" w:color="auto" w:fill="FFFFFF"/>
              </w:rPr>
            </w:pPr>
          </w:p>
          <w:p w:rsidR="00E77FF6" w:rsidRDefault="00E77FF6" w:rsidP="00E77FF6">
            <w:pPr>
              <w:rPr>
                <w:rFonts w:ascii="Segoe Condensed" w:hAnsi="Segoe Condensed" w:cs="Calibri"/>
                <w:b/>
                <w:bCs/>
                <w:sz w:val="22"/>
                <w:szCs w:val="22"/>
                <w:shd w:val="clear" w:color="auto" w:fill="FFFFFF"/>
                <w:lang w:val="hu-HU"/>
              </w:rPr>
            </w:pPr>
            <w:r w:rsidRPr="00330EA7">
              <w:rPr>
                <w:rFonts w:ascii="Segoe Condensed" w:hAnsi="Segoe Condensed" w:cs="Calibri"/>
                <w:b/>
                <w:bCs/>
                <w:sz w:val="22"/>
                <w:szCs w:val="22"/>
                <w:shd w:val="clear" w:color="auto" w:fill="FFFFFF"/>
                <w:lang w:val="hu-HU"/>
              </w:rPr>
              <w:t>Behavioural indicators</w:t>
            </w:r>
            <w:r>
              <w:rPr>
                <w:rFonts w:ascii="Segoe Condensed" w:hAnsi="Segoe Condensed" w:cs="Calibri"/>
                <w:b/>
                <w:bCs/>
                <w:sz w:val="22"/>
                <w:szCs w:val="22"/>
                <w:shd w:val="clear" w:color="auto" w:fill="FFFFFF"/>
                <w:lang w:val="hu-HU"/>
              </w:rPr>
              <w:t>:</w:t>
            </w:r>
          </w:p>
          <w:p w:rsidR="00E77FF6" w:rsidRDefault="00E77FF6" w:rsidP="002D3EDD">
            <w:pPr>
              <w:jc w:val="left"/>
              <w:rPr>
                <w:rFonts w:ascii="Segoe Condensed" w:hAnsi="Segoe Condensed" w:cs="Calibri"/>
                <w:sz w:val="22"/>
                <w:szCs w:val="22"/>
                <w:shd w:val="clear" w:color="auto" w:fill="FFFFFF"/>
              </w:rPr>
            </w:pPr>
          </w:p>
          <w:p w:rsidR="00D71027" w:rsidRPr="00E77FF6" w:rsidRDefault="00D71027" w:rsidP="002D3EDD">
            <w:pPr>
              <w:jc w:val="left"/>
              <w:rPr>
                <w:rFonts w:ascii="Segoe Condensed" w:hAnsi="Segoe Condensed" w:cs="Calibri"/>
                <w:b/>
                <w:bCs/>
                <w:i/>
                <w:iCs/>
                <w:sz w:val="22"/>
                <w:szCs w:val="22"/>
                <w:shd w:val="clear" w:color="auto" w:fill="FFFFFF"/>
                <w:lang w:val="hu-HU" w:eastAsia="en-US"/>
              </w:rPr>
            </w:pPr>
            <w:r w:rsidRPr="00E77FF6">
              <w:rPr>
                <w:rFonts w:ascii="Segoe Condensed" w:hAnsi="Segoe Condensed" w:cs="Calibri"/>
                <w:b/>
                <w:sz w:val="22"/>
                <w:szCs w:val="22"/>
                <w:shd w:val="clear" w:color="auto" w:fill="FFFFFF"/>
                <w:lang w:val="hu-HU"/>
              </w:rPr>
              <w:t xml:space="preserve">OSL personnel will list/describe </w:t>
            </w:r>
            <w:r w:rsidRPr="00E77FF6">
              <w:rPr>
                <w:rFonts w:ascii="Segoe Condensed" w:hAnsi="Segoe Condensed" w:cs="Calibri"/>
                <w:b/>
                <w:bCs/>
                <w:i/>
                <w:iCs/>
                <w:sz w:val="22"/>
                <w:szCs w:val="22"/>
                <w:shd w:val="clear" w:color="auto" w:fill="FFFFFF"/>
                <w:lang w:val="hu-HU"/>
              </w:rPr>
              <w:t>(Knowledge):</w:t>
            </w:r>
          </w:p>
          <w:p w:rsidR="00D71027" w:rsidRPr="00E77FF6" w:rsidRDefault="00E77FF6" w:rsidP="00E77FF6">
            <w:pPr>
              <w:pStyle w:val="ListParagraph"/>
              <w:numPr>
                <w:ilvl w:val="0"/>
                <w:numId w:val="31"/>
              </w:numPr>
              <w:shd w:val="clear" w:color="auto" w:fill="FFFFFF"/>
              <w:rPr>
                <w:rFonts w:ascii="Segoe Condensed" w:hAnsi="Segoe Condensed" w:cs="Calibri"/>
                <w:sz w:val="22"/>
                <w:szCs w:val="22"/>
              </w:rPr>
            </w:pPr>
            <w:r>
              <w:rPr>
                <w:rFonts w:ascii="Segoe Condensed" w:hAnsi="Segoe Condensed" w:cs="Calibri"/>
                <w:sz w:val="22"/>
                <w:szCs w:val="22"/>
                <w:lang w:val="hu-HU"/>
              </w:rPr>
              <w:t>H</w:t>
            </w:r>
            <w:r w:rsidR="00D71027" w:rsidRPr="00E77FF6">
              <w:rPr>
                <w:rFonts w:ascii="Segoe Condensed" w:hAnsi="Segoe Condensed" w:cs="Calibri"/>
                <w:sz w:val="22"/>
                <w:szCs w:val="22"/>
              </w:rPr>
              <w:t>ow best to engage partners while also promoting WHO’s leadership</w:t>
            </w:r>
            <w:r w:rsidR="004F7F08" w:rsidRPr="00E77FF6">
              <w:rPr>
                <w:rFonts w:ascii="Segoe Condensed" w:hAnsi="Segoe Condensed" w:cs="Calibri"/>
                <w:sz w:val="22"/>
                <w:szCs w:val="22"/>
              </w:rPr>
              <w:t xml:space="preserve"> in health emergencies</w:t>
            </w:r>
            <w:r w:rsidR="00D71027" w:rsidRPr="00E77FF6">
              <w:rPr>
                <w:rFonts w:ascii="Segoe Condensed" w:hAnsi="Segoe Condensed" w:cs="Calibri"/>
                <w:sz w:val="22"/>
                <w:szCs w:val="22"/>
              </w:rPr>
              <w:t xml:space="preserve">. </w:t>
            </w:r>
          </w:p>
          <w:p w:rsidR="00D71027" w:rsidRPr="00E77FF6" w:rsidRDefault="00E77FF6" w:rsidP="00E77FF6">
            <w:pPr>
              <w:pStyle w:val="ListParagraph"/>
              <w:numPr>
                <w:ilvl w:val="0"/>
                <w:numId w:val="31"/>
              </w:numPr>
              <w:shd w:val="clear" w:color="auto" w:fill="FFFFFF"/>
              <w:rPr>
                <w:rFonts w:ascii="Segoe Condensed" w:hAnsi="Segoe Condensed" w:cs="Calibri"/>
                <w:sz w:val="22"/>
                <w:szCs w:val="22"/>
              </w:rPr>
            </w:pPr>
            <w:r>
              <w:rPr>
                <w:rFonts w:ascii="Segoe Condensed" w:hAnsi="Segoe Condensed" w:cs="Calibri"/>
                <w:sz w:val="22"/>
                <w:szCs w:val="22"/>
              </w:rPr>
              <w:t>U</w:t>
            </w:r>
            <w:r w:rsidR="00D71027" w:rsidRPr="00E77FF6">
              <w:rPr>
                <w:rFonts w:ascii="Segoe Condensed" w:hAnsi="Segoe Condensed" w:cs="Calibri"/>
                <w:sz w:val="22"/>
                <w:szCs w:val="22"/>
              </w:rPr>
              <w:t>nderstand WHO’s role and objectives in public health emergencies and ensure that partners do too.</w:t>
            </w:r>
          </w:p>
          <w:p w:rsidR="00D71027" w:rsidRPr="00330EA7" w:rsidRDefault="00D71027" w:rsidP="002D3EDD">
            <w:pPr>
              <w:pStyle w:val="ListParagraph"/>
              <w:shd w:val="clear" w:color="auto" w:fill="FFFFFF"/>
              <w:ind w:left="0"/>
              <w:rPr>
                <w:rFonts w:ascii="Segoe Condensed" w:hAnsi="Segoe Condensed" w:cs="Calibri"/>
                <w:sz w:val="22"/>
                <w:szCs w:val="22"/>
              </w:rPr>
            </w:pPr>
          </w:p>
          <w:p w:rsidR="00D71027" w:rsidRPr="00E77FF6" w:rsidRDefault="00D71027" w:rsidP="002D3EDD">
            <w:pPr>
              <w:jc w:val="left"/>
              <w:rPr>
                <w:rFonts w:ascii="Segoe Condensed" w:hAnsi="Segoe Condensed" w:cs="Calibri"/>
                <w:b/>
                <w:bCs/>
                <w:i/>
                <w:iCs/>
                <w:sz w:val="22"/>
                <w:szCs w:val="22"/>
                <w:shd w:val="clear" w:color="auto" w:fill="FFFFFF"/>
                <w:lang w:val="hu-HU" w:eastAsia="en-US"/>
              </w:rPr>
            </w:pPr>
            <w:r w:rsidRPr="00E77FF6">
              <w:rPr>
                <w:rFonts w:ascii="Segoe Condensed" w:hAnsi="Segoe Condensed" w:cs="Calibri"/>
                <w:b/>
                <w:sz w:val="22"/>
                <w:szCs w:val="22"/>
                <w:shd w:val="clear" w:color="auto" w:fill="FFFFFF"/>
                <w:lang w:val="hu-HU"/>
              </w:rPr>
              <w:t xml:space="preserve">OSL personnel will be able to </w:t>
            </w:r>
            <w:r w:rsidRPr="00E77FF6">
              <w:rPr>
                <w:rFonts w:ascii="Segoe Condensed" w:hAnsi="Segoe Condensed" w:cs="Calibri"/>
                <w:b/>
                <w:bCs/>
                <w:i/>
                <w:iCs/>
                <w:sz w:val="22"/>
                <w:szCs w:val="22"/>
                <w:shd w:val="clear" w:color="auto" w:fill="FFFFFF"/>
                <w:lang w:val="hu-HU"/>
              </w:rPr>
              <w:t>(Skills):</w:t>
            </w:r>
          </w:p>
          <w:p w:rsidR="00D71027" w:rsidRPr="00E77FF6" w:rsidRDefault="00E77FF6" w:rsidP="00E77FF6">
            <w:pPr>
              <w:pStyle w:val="ListParagraph"/>
              <w:numPr>
                <w:ilvl w:val="0"/>
                <w:numId w:val="32"/>
              </w:numPr>
              <w:shd w:val="clear" w:color="auto" w:fill="FFFFFF"/>
              <w:rPr>
                <w:rFonts w:ascii="Segoe Condensed" w:hAnsi="Segoe Condensed" w:cs="Calibri"/>
                <w:sz w:val="22"/>
                <w:szCs w:val="22"/>
              </w:rPr>
            </w:pPr>
            <w:r>
              <w:rPr>
                <w:rFonts w:ascii="Segoe Condensed" w:hAnsi="Segoe Condensed" w:cs="Calibri"/>
                <w:sz w:val="22"/>
                <w:szCs w:val="22"/>
                <w:lang w:val="hu-HU"/>
              </w:rPr>
              <w:t>P</w:t>
            </w:r>
            <w:proofErr w:type="spellStart"/>
            <w:r w:rsidR="00D71027" w:rsidRPr="00E77FF6">
              <w:rPr>
                <w:rFonts w:ascii="Segoe Condensed" w:hAnsi="Segoe Condensed" w:cs="Calibri"/>
                <w:sz w:val="22"/>
                <w:szCs w:val="22"/>
              </w:rPr>
              <w:t>roactively</w:t>
            </w:r>
            <w:proofErr w:type="spellEnd"/>
            <w:r w:rsidR="00D71027" w:rsidRPr="00E77FF6">
              <w:rPr>
                <w:rFonts w:ascii="Segoe Condensed" w:hAnsi="Segoe Condensed" w:cs="Calibri"/>
                <w:sz w:val="22"/>
                <w:szCs w:val="22"/>
              </w:rPr>
              <w:t xml:space="preserve"> coordinate</w:t>
            </w:r>
            <w:r w:rsidR="00217985" w:rsidRPr="00E77FF6">
              <w:rPr>
                <w:rFonts w:ascii="Segoe Condensed" w:hAnsi="Segoe Condensed" w:cs="Calibri"/>
                <w:sz w:val="22"/>
                <w:szCs w:val="22"/>
              </w:rPr>
              <w:t>,</w:t>
            </w:r>
            <w:r w:rsidR="00261056" w:rsidRPr="00E77FF6">
              <w:rPr>
                <w:rFonts w:ascii="Segoe Condensed" w:hAnsi="Segoe Condensed" w:cs="Calibri"/>
                <w:sz w:val="22"/>
                <w:szCs w:val="22"/>
              </w:rPr>
              <w:t xml:space="preserve"> </w:t>
            </w:r>
            <w:r w:rsidR="00D71027" w:rsidRPr="00E77FF6">
              <w:rPr>
                <w:rFonts w:ascii="Segoe Condensed" w:hAnsi="Segoe Condensed" w:cs="Calibri"/>
                <w:sz w:val="22"/>
                <w:szCs w:val="22"/>
              </w:rPr>
              <w:t xml:space="preserve">collaborate </w:t>
            </w:r>
            <w:r w:rsidR="001B355C" w:rsidRPr="00E77FF6">
              <w:rPr>
                <w:rFonts w:ascii="Segoe Condensed" w:hAnsi="Segoe Condensed" w:cs="Calibri"/>
                <w:sz w:val="22"/>
                <w:szCs w:val="22"/>
              </w:rPr>
              <w:t xml:space="preserve">and establish synergies </w:t>
            </w:r>
            <w:r w:rsidR="00D71027" w:rsidRPr="00E77FF6">
              <w:rPr>
                <w:rFonts w:ascii="Segoe Condensed" w:hAnsi="Segoe Condensed" w:cs="Calibri"/>
                <w:sz w:val="22"/>
                <w:szCs w:val="22"/>
              </w:rPr>
              <w:t xml:space="preserve">with emergency public health partners. </w:t>
            </w:r>
          </w:p>
          <w:p w:rsidR="00D71027" w:rsidRPr="00E77FF6" w:rsidRDefault="00750EB2" w:rsidP="00E77FF6">
            <w:pPr>
              <w:pStyle w:val="ListParagraph"/>
              <w:numPr>
                <w:ilvl w:val="0"/>
                <w:numId w:val="32"/>
              </w:numPr>
              <w:shd w:val="clear" w:color="auto" w:fill="FFFFFF"/>
              <w:rPr>
                <w:rFonts w:ascii="Segoe Condensed" w:hAnsi="Segoe Condensed" w:cs="Calibri"/>
                <w:sz w:val="22"/>
                <w:szCs w:val="22"/>
              </w:rPr>
            </w:pPr>
            <w:r w:rsidRPr="00E77FF6">
              <w:rPr>
                <w:rFonts w:ascii="Segoe Condensed" w:hAnsi="Segoe Condensed" w:cs="Calibri"/>
                <w:sz w:val="22"/>
                <w:szCs w:val="22"/>
              </w:rPr>
              <w:t xml:space="preserve">Establish trust </w:t>
            </w:r>
            <w:r w:rsidR="00BA39E0" w:rsidRPr="00E77FF6">
              <w:rPr>
                <w:rFonts w:ascii="Segoe Condensed" w:hAnsi="Segoe Condensed" w:cs="Calibri"/>
                <w:sz w:val="22"/>
                <w:szCs w:val="22"/>
              </w:rPr>
              <w:t>by showing added value to</w:t>
            </w:r>
            <w:r w:rsidRPr="00E77FF6">
              <w:rPr>
                <w:rFonts w:ascii="Segoe Condensed" w:hAnsi="Segoe Condensed" w:cs="Calibri"/>
                <w:sz w:val="22"/>
                <w:szCs w:val="22"/>
              </w:rPr>
              <w:t xml:space="preserve"> </w:t>
            </w:r>
            <w:r w:rsidR="00D71027" w:rsidRPr="00E77FF6">
              <w:rPr>
                <w:rFonts w:ascii="Segoe Condensed" w:hAnsi="Segoe Condensed" w:cs="Calibri"/>
                <w:sz w:val="22"/>
                <w:szCs w:val="22"/>
              </w:rPr>
              <w:t xml:space="preserve">convince partners at the right levels and engage in joint decision-making where appropriate. </w:t>
            </w:r>
          </w:p>
          <w:p w:rsidR="00D71027" w:rsidRPr="00E77FF6" w:rsidRDefault="00E77FF6" w:rsidP="00E77FF6">
            <w:pPr>
              <w:pStyle w:val="ListParagraph"/>
              <w:numPr>
                <w:ilvl w:val="0"/>
                <w:numId w:val="32"/>
              </w:numPr>
              <w:shd w:val="clear" w:color="auto" w:fill="FFFFFF"/>
              <w:rPr>
                <w:rFonts w:ascii="Segoe Condensed" w:hAnsi="Segoe Condensed" w:cs="Calibri"/>
                <w:sz w:val="22"/>
                <w:szCs w:val="22"/>
              </w:rPr>
            </w:pPr>
            <w:r>
              <w:rPr>
                <w:rFonts w:ascii="Segoe Condensed" w:hAnsi="Segoe Condensed" w:cs="Calibri"/>
                <w:sz w:val="22"/>
                <w:szCs w:val="22"/>
              </w:rPr>
              <w:t>A</w:t>
            </w:r>
            <w:r w:rsidR="00D71027" w:rsidRPr="00E77FF6">
              <w:rPr>
                <w:rFonts w:ascii="Segoe Condensed" w:hAnsi="Segoe Condensed" w:cs="Calibri"/>
                <w:sz w:val="22"/>
                <w:szCs w:val="22"/>
              </w:rPr>
              <w:t xml:space="preserve">ctively design and facilitate emergency capacity building to share </w:t>
            </w:r>
            <w:r>
              <w:rPr>
                <w:rFonts w:ascii="Segoe Condensed" w:hAnsi="Segoe Condensed" w:cs="Calibri"/>
                <w:sz w:val="22"/>
                <w:szCs w:val="22"/>
              </w:rPr>
              <w:t xml:space="preserve">and transfer effectively </w:t>
            </w:r>
            <w:r w:rsidR="00D71027" w:rsidRPr="00E77FF6">
              <w:rPr>
                <w:rFonts w:ascii="Segoe Condensed" w:hAnsi="Segoe Condensed" w:cs="Calibri"/>
                <w:sz w:val="22"/>
                <w:szCs w:val="22"/>
              </w:rPr>
              <w:t>knowledge, skills, tools and practices in line with OSL standards for learning.</w:t>
            </w:r>
          </w:p>
          <w:p w:rsidR="00D71027" w:rsidRPr="00E77FF6" w:rsidRDefault="00E77FF6" w:rsidP="00E77FF6">
            <w:pPr>
              <w:pStyle w:val="ListParagraph"/>
              <w:numPr>
                <w:ilvl w:val="0"/>
                <w:numId w:val="32"/>
              </w:numPr>
              <w:shd w:val="clear" w:color="auto" w:fill="FFFFFF"/>
              <w:rPr>
                <w:rFonts w:ascii="Segoe Condensed" w:hAnsi="Segoe Condensed" w:cs="Calibri"/>
                <w:sz w:val="22"/>
                <w:szCs w:val="22"/>
              </w:rPr>
            </w:pPr>
            <w:r>
              <w:rPr>
                <w:rFonts w:ascii="Segoe Condensed" w:hAnsi="Segoe Condensed" w:cs="Calibri"/>
                <w:sz w:val="22"/>
                <w:szCs w:val="22"/>
              </w:rPr>
              <w:t>P</w:t>
            </w:r>
            <w:r w:rsidR="00D71027" w:rsidRPr="00E77FF6">
              <w:rPr>
                <w:rFonts w:ascii="Segoe Condensed" w:hAnsi="Segoe Condensed" w:cs="Calibri"/>
                <w:sz w:val="22"/>
                <w:szCs w:val="22"/>
              </w:rPr>
              <w:t xml:space="preserve">romote WHO partners. </w:t>
            </w:r>
          </w:p>
          <w:p w:rsidR="00D71027" w:rsidRPr="00E77FF6" w:rsidRDefault="00E77FF6" w:rsidP="00E77FF6">
            <w:pPr>
              <w:pStyle w:val="ListParagraph"/>
              <w:numPr>
                <w:ilvl w:val="0"/>
                <w:numId w:val="32"/>
              </w:numPr>
              <w:shd w:val="clear" w:color="auto" w:fill="FFFFFF"/>
              <w:rPr>
                <w:rFonts w:ascii="Segoe Condensed" w:hAnsi="Segoe Condensed" w:cs="Calibri"/>
                <w:sz w:val="22"/>
                <w:szCs w:val="22"/>
              </w:rPr>
            </w:pPr>
            <w:r>
              <w:rPr>
                <w:rFonts w:ascii="Segoe Condensed" w:hAnsi="Segoe Condensed" w:cs="Calibri"/>
                <w:sz w:val="22"/>
                <w:szCs w:val="22"/>
              </w:rPr>
              <w:t>B</w:t>
            </w:r>
            <w:r w:rsidR="00D71027" w:rsidRPr="00E77FF6">
              <w:rPr>
                <w:rFonts w:ascii="Segoe Condensed" w:hAnsi="Segoe Condensed" w:cs="Calibri"/>
                <w:sz w:val="22"/>
                <w:szCs w:val="22"/>
              </w:rPr>
              <w:t xml:space="preserve">uild and leverage a wide range of partnerships and networks in areas of OSL’s technical competencies and broader to the benefit of WHO emergency public health interventions.  </w:t>
            </w:r>
          </w:p>
          <w:p w:rsidR="00D71027" w:rsidRPr="00330EA7" w:rsidRDefault="00D71027" w:rsidP="002D3EDD">
            <w:pPr>
              <w:rPr>
                <w:rFonts w:ascii="Segoe Condensed" w:hAnsi="Segoe Condensed" w:cs="Calibri"/>
                <w:b/>
                <w:bCs/>
                <w:i/>
                <w:iCs/>
                <w:sz w:val="22"/>
                <w:szCs w:val="22"/>
                <w:shd w:val="clear" w:color="auto" w:fill="FFFFFF"/>
                <w:lang w:val="hu-HU" w:eastAsia="en-US"/>
              </w:rPr>
            </w:pPr>
          </w:p>
          <w:p w:rsidR="00D71027" w:rsidRPr="00E77FF6" w:rsidRDefault="00D71027" w:rsidP="002D3EDD">
            <w:pPr>
              <w:jc w:val="left"/>
              <w:rPr>
                <w:rFonts w:ascii="Segoe Condensed" w:hAnsi="Segoe Condensed" w:cs="Calibri"/>
                <w:b/>
                <w:bCs/>
                <w:i/>
                <w:iCs/>
                <w:sz w:val="22"/>
                <w:szCs w:val="22"/>
                <w:shd w:val="clear" w:color="auto" w:fill="FFFFFF"/>
                <w:lang w:val="hu-HU"/>
              </w:rPr>
            </w:pPr>
            <w:r w:rsidRPr="00E77FF6">
              <w:rPr>
                <w:rFonts w:ascii="Segoe Condensed" w:hAnsi="Segoe Condensed" w:cs="Calibri"/>
                <w:b/>
                <w:sz w:val="22"/>
                <w:szCs w:val="22"/>
                <w:shd w:val="clear" w:color="auto" w:fill="FFFFFF"/>
                <w:lang w:val="hu-HU"/>
              </w:rPr>
              <w:t xml:space="preserve">OSL personnel will value </w:t>
            </w:r>
            <w:r w:rsidRPr="00E77FF6">
              <w:rPr>
                <w:rFonts w:ascii="Segoe Condensed" w:hAnsi="Segoe Condensed" w:cs="Calibri"/>
                <w:b/>
                <w:bCs/>
                <w:i/>
                <w:iCs/>
                <w:sz w:val="22"/>
                <w:szCs w:val="22"/>
                <w:shd w:val="clear" w:color="auto" w:fill="FFFFFF"/>
                <w:lang w:val="hu-HU"/>
              </w:rPr>
              <w:t>(Attitudes and attributes):</w:t>
            </w:r>
          </w:p>
          <w:p w:rsidR="00D71027" w:rsidRPr="00E77FF6" w:rsidRDefault="00E77FF6" w:rsidP="00E77FF6">
            <w:pPr>
              <w:pStyle w:val="ListParagraph"/>
              <w:numPr>
                <w:ilvl w:val="0"/>
                <w:numId w:val="33"/>
              </w:numPr>
              <w:shd w:val="clear" w:color="auto" w:fill="FFFFFF"/>
              <w:rPr>
                <w:rFonts w:ascii="Segoe Condensed" w:hAnsi="Segoe Condensed" w:cs="Calibri"/>
                <w:sz w:val="22"/>
                <w:szCs w:val="22"/>
              </w:rPr>
            </w:pPr>
            <w:r>
              <w:rPr>
                <w:rFonts w:ascii="Segoe Condensed" w:hAnsi="Segoe Condensed" w:cs="Calibri"/>
                <w:sz w:val="22"/>
                <w:szCs w:val="22"/>
              </w:rPr>
              <w:t>L</w:t>
            </w:r>
            <w:r w:rsidR="00D71027" w:rsidRPr="00E77FF6">
              <w:rPr>
                <w:rFonts w:ascii="Segoe Condensed" w:hAnsi="Segoe Condensed" w:cs="Calibri"/>
                <w:sz w:val="22"/>
                <w:szCs w:val="22"/>
              </w:rPr>
              <w:t xml:space="preserve">earning from partners </w:t>
            </w:r>
            <w:r>
              <w:rPr>
                <w:rFonts w:ascii="Segoe Condensed" w:hAnsi="Segoe Condensed" w:cs="Calibri"/>
                <w:sz w:val="22"/>
                <w:szCs w:val="22"/>
              </w:rPr>
              <w:t xml:space="preserve">and recipients </w:t>
            </w:r>
            <w:r w:rsidR="00D71027" w:rsidRPr="00E77FF6">
              <w:rPr>
                <w:rFonts w:ascii="Segoe Condensed" w:hAnsi="Segoe Condensed" w:cs="Calibri"/>
                <w:sz w:val="22"/>
                <w:szCs w:val="22"/>
              </w:rPr>
              <w:t xml:space="preserve">and applying innovative ways of working to the benefit of WHO programming for positive public health outcomes. </w:t>
            </w:r>
          </w:p>
          <w:p w:rsidR="00D71027" w:rsidRPr="00E77FF6" w:rsidRDefault="00E77FF6" w:rsidP="00E77FF6">
            <w:pPr>
              <w:pStyle w:val="ListParagraph"/>
              <w:numPr>
                <w:ilvl w:val="0"/>
                <w:numId w:val="33"/>
              </w:numPr>
              <w:shd w:val="clear" w:color="auto" w:fill="FFFFFF"/>
              <w:rPr>
                <w:rFonts w:ascii="Segoe Condensed" w:hAnsi="Segoe Condensed" w:cs="Calibri"/>
                <w:sz w:val="22"/>
                <w:szCs w:val="22"/>
              </w:rPr>
            </w:pPr>
            <w:r>
              <w:rPr>
                <w:rFonts w:ascii="Segoe Condensed" w:hAnsi="Segoe Condensed" w:cs="Calibri"/>
                <w:sz w:val="22"/>
                <w:szCs w:val="22"/>
              </w:rPr>
              <w:t>S</w:t>
            </w:r>
            <w:r w:rsidR="00D71027" w:rsidRPr="00E77FF6">
              <w:rPr>
                <w:rFonts w:ascii="Segoe Condensed" w:hAnsi="Segoe Condensed" w:cs="Calibri"/>
                <w:sz w:val="22"/>
                <w:szCs w:val="22"/>
              </w:rPr>
              <w:t>haring credit with partners and stak</w:t>
            </w:r>
            <w:r>
              <w:rPr>
                <w:rFonts w:ascii="Segoe Condensed" w:hAnsi="Segoe Condensed" w:cs="Calibri"/>
                <w:sz w:val="22"/>
                <w:szCs w:val="22"/>
              </w:rPr>
              <w:t>eholders for collaborative work.</w:t>
            </w:r>
          </w:p>
        </w:tc>
      </w:tr>
    </w:tbl>
    <w:p w:rsidR="006B11B1" w:rsidRPr="00330EA7" w:rsidRDefault="006B11B1" w:rsidP="002D3EDD">
      <w:pPr>
        <w:pBdr>
          <w:top w:val="nil"/>
          <w:left w:val="nil"/>
          <w:bottom w:val="nil"/>
          <w:right w:val="nil"/>
          <w:between w:val="nil"/>
        </w:pBdr>
        <w:spacing w:line="360" w:lineRule="auto"/>
        <w:rPr>
          <w:rFonts w:ascii="Segoe Condensed" w:eastAsia="Arial" w:hAnsi="Segoe Condensed" w:cs="Arial"/>
          <w:sz w:val="15"/>
          <w:szCs w:val="15"/>
          <w:lang w:eastAsia="en-US" w:bidi="en-US"/>
        </w:rPr>
        <w:sectPr w:rsidR="006B11B1" w:rsidRPr="00330EA7" w:rsidSect="005505B1">
          <w:type w:val="continuous"/>
          <w:pgSz w:w="11906" w:h="16838" w:code="9"/>
          <w:pgMar w:top="720" w:right="720" w:bottom="720" w:left="720" w:header="708" w:footer="708" w:gutter="0"/>
          <w:cols w:space="720"/>
          <w:docGrid w:linePitch="326"/>
        </w:sectPr>
      </w:pPr>
    </w:p>
    <w:p w:rsidR="00E60925" w:rsidRPr="00244D80" w:rsidRDefault="00407C21" w:rsidP="002D3EDD">
      <w:pPr>
        <w:pBdr>
          <w:top w:val="nil"/>
          <w:left w:val="nil"/>
          <w:bottom w:val="nil"/>
          <w:right w:val="nil"/>
          <w:between w:val="nil"/>
        </w:pBdr>
        <w:jc w:val="left"/>
        <w:rPr>
          <w:rFonts w:ascii="Segoe Condensed" w:eastAsia="Calibri" w:hAnsi="Segoe Condensed" w:cs="Arial"/>
          <w:color w:val="754E4E" w:themeColor="accent6" w:themeShade="BF"/>
          <w:sz w:val="28"/>
        </w:rPr>
      </w:pPr>
      <w:r w:rsidRPr="00244D80">
        <w:rPr>
          <w:rFonts w:ascii="Segoe Condensed" w:eastAsia="Calibri" w:hAnsi="Segoe Condensed" w:cs="Arial"/>
          <w:color w:val="754E4E" w:themeColor="accent6" w:themeShade="BF"/>
          <w:sz w:val="28"/>
        </w:rPr>
        <w:t xml:space="preserve">ANNEX </w:t>
      </w:r>
      <w:r w:rsidR="007060D5" w:rsidRPr="00244D80">
        <w:rPr>
          <w:rFonts w:ascii="Segoe Condensed" w:eastAsia="Calibri" w:hAnsi="Segoe Condensed" w:cs="Arial"/>
          <w:color w:val="754E4E" w:themeColor="accent6" w:themeShade="BF"/>
          <w:sz w:val="28"/>
        </w:rPr>
        <w:t xml:space="preserve">C </w:t>
      </w:r>
      <w:r w:rsidRPr="00244D80">
        <w:rPr>
          <w:rFonts w:ascii="Segoe Condensed" w:eastAsia="Calibri" w:hAnsi="Segoe Condensed" w:cs="Arial"/>
          <w:color w:val="754E4E" w:themeColor="accent6" w:themeShade="BF"/>
          <w:sz w:val="28"/>
        </w:rPr>
        <w:t xml:space="preserve">- </w:t>
      </w:r>
      <w:r w:rsidR="002D304B" w:rsidRPr="00244D80">
        <w:rPr>
          <w:rFonts w:ascii="Segoe Condensed" w:eastAsia="Calibri" w:hAnsi="Segoe Condensed" w:cs="Arial"/>
          <w:color w:val="754E4E" w:themeColor="accent6" w:themeShade="BF"/>
          <w:sz w:val="28"/>
        </w:rPr>
        <w:t>OSL LEARNING CURRICULA MAPPING</w:t>
      </w:r>
    </w:p>
    <w:p w:rsidR="007060D5" w:rsidRDefault="007060D5" w:rsidP="002D3EDD">
      <w:pPr>
        <w:rPr>
          <w:rFonts w:ascii="Segoe Condensed" w:eastAsia="Calibri" w:hAnsi="Segoe Condensed" w:cs="Arial"/>
          <w:b/>
          <w:color w:val="4F81BD"/>
        </w:rPr>
        <w:sectPr w:rsidR="007060D5" w:rsidSect="007060D5">
          <w:pgSz w:w="11906" w:h="16838" w:code="9"/>
          <w:pgMar w:top="1276" w:right="1417" w:bottom="1417" w:left="1417" w:header="708" w:footer="708" w:gutter="0"/>
          <w:cols w:space="720"/>
          <w:docGrid w:linePitch="326"/>
        </w:sectPr>
      </w:pPr>
    </w:p>
    <w:p w:rsidR="007060D5" w:rsidRDefault="007060D5" w:rsidP="002D3EDD">
      <w:pPr>
        <w:rPr>
          <w:rFonts w:ascii="Segoe Condensed" w:eastAsia="Calibri" w:hAnsi="Segoe Condensed" w:cs="Arial"/>
          <w:b/>
          <w:color w:val="4F81BD"/>
        </w:rPr>
      </w:pPr>
    </w:p>
    <w:p w:rsidR="008F5A01" w:rsidRPr="007060D5" w:rsidRDefault="005121B6" w:rsidP="002D3EDD">
      <w:pPr>
        <w:rPr>
          <w:rFonts w:ascii="Segoe Condensed" w:eastAsia="Calibri" w:hAnsi="Segoe Condensed" w:cs="Arial"/>
          <w:b/>
          <w:color w:val="4F81BD"/>
        </w:rPr>
      </w:pPr>
      <w:r w:rsidRPr="00330EA7">
        <w:rPr>
          <w:rFonts w:ascii="Segoe Condensed" w:eastAsia="Arial" w:hAnsi="Segoe Condensed" w:cs="Calibri"/>
          <w:sz w:val="22"/>
          <w:szCs w:val="22"/>
          <w:lang w:eastAsia="en-US" w:bidi="en-US"/>
        </w:rPr>
        <w:t xml:space="preserve">The </w:t>
      </w:r>
      <w:r w:rsidR="00C965F2" w:rsidRPr="00330EA7">
        <w:rPr>
          <w:rFonts w:ascii="Segoe Condensed" w:eastAsia="Arial" w:hAnsi="Segoe Condensed" w:cs="Calibri"/>
          <w:sz w:val="22"/>
          <w:szCs w:val="22"/>
          <w:lang w:eastAsia="en-US" w:bidi="en-US"/>
        </w:rPr>
        <w:t>curricula mapping</w:t>
      </w:r>
      <w:r w:rsidR="00E44A6A" w:rsidRPr="00330EA7">
        <w:rPr>
          <w:rFonts w:ascii="Segoe Condensed" w:eastAsia="Arial" w:hAnsi="Segoe Condensed" w:cs="Calibri"/>
          <w:sz w:val="22"/>
          <w:szCs w:val="22"/>
          <w:lang w:eastAsia="en-US" w:bidi="en-US"/>
        </w:rPr>
        <w:t xml:space="preserve"> revealed a situation of flux. New initiatives within OSL and more broadly WHE were forging ahead to embrace the </w:t>
      </w:r>
      <w:r w:rsidR="00191B7B" w:rsidRPr="00330EA7">
        <w:rPr>
          <w:rFonts w:ascii="Segoe Condensed" w:eastAsia="Arial" w:hAnsi="Segoe Condensed" w:cs="Calibri"/>
          <w:sz w:val="22"/>
          <w:szCs w:val="22"/>
          <w:lang w:eastAsia="en-US" w:bidi="en-US"/>
        </w:rPr>
        <w:t xml:space="preserve">aspirational </w:t>
      </w:r>
      <w:r w:rsidR="00E44A6A" w:rsidRPr="00330EA7">
        <w:rPr>
          <w:rFonts w:ascii="Segoe Condensed" w:eastAsia="Arial" w:hAnsi="Segoe Condensed" w:cs="Calibri"/>
          <w:sz w:val="22"/>
          <w:szCs w:val="22"/>
          <w:lang w:eastAsia="en-US" w:bidi="en-US"/>
        </w:rPr>
        <w:t xml:space="preserve">corporate approach. This </w:t>
      </w:r>
      <w:r w:rsidR="00B76206" w:rsidRPr="00330EA7">
        <w:rPr>
          <w:rFonts w:ascii="Segoe Condensed" w:eastAsia="Arial" w:hAnsi="Segoe Condensed" w:cs="Calibri"/>
          <w:sz w:val="22"/>
          <w:szCs w:val="22"/>
          <w:lang w:eastAsia="en-US" w:bidi="en-US"/>
        </w:rPr>
        <w:t>happened</w:t>
      </w:r>
      <w:r w:rsidR="00E44A6A" w:rsidRPr="00330EA7">
        <w:rPr>
          <w:rFonts w:ascii="Segoe Condensed" w:eastAsia="Arial" w:hAnsi="Segoe Condensed" w:cs="Calibri"/>
          <w:sz w:val="22"/>
          <w:szCs w:val="22"/>
          <w:lang w:eastAsia="en-US" w:bidi="en-US"/>
        </w:rPr>
        <w:t xml:space="preserve"> in the recent IMT</w:t>
      </w:r>
      <w:r w:rsidR="004429ED" w:rsidRPr="00330EA7">
        <w:rPr>
          <w:rFonts w:ascii="Segoe Condensed" w:eastAsia="Arial" w:hAnsi="Segoe Condensed" w:cs="Calibri"/>
          <w:sz w:val="22"/>
          <w:szCs w:val="22"/>
          <w:lang w:eastAsia="en-US" w:bidi="en-US"/>
        </w:rPr>
        <w:t xml:space="preserve"> leadership</w:t>
      </w:r>
      <w:r w:rsidR="00E44A6A" w:rsidRPr="00330EA7">
        <w:rPr>
          <w:rFonts w:ascii="Segoe Condensed" w:eastAsia="Arial" w:hAnsi="Segoe Condensed" w:cs="Calibri"/>
          <w:sz w:val="22"/>
          <w:szCs w:val="22"/>
          <w:lang w:eastAsia="en-US" w:bidi="en-US"/>
        </w:rPr>
        <w:t xml:space="preserve"> training in Dakar</w:t>
      </w:r>
      <w:r w:rsidR="004429ED" w:rsidRPr="00330EA7">
        <w:rPr>
          <w:rFonts w:ascii="Segoe Condensed" w:eastAsia="Arial" w:hAnsi="Segoe Condensed" w:cs="Calibri"/>
          <w:sz w:val="22"/>
          <w:szCs w:val="22"/>
          <w:lang w:eastAsia="en-US" w:bidi="en-US"/>
        </w:rPr>
        <w:t xml:space="preserve"> in June/July 2018</w:t>
      </w:r>
      <w:r w:rsidR="00E44A6A" w:rsidRPr="00330EA7">
        <w:rPr>
          <w:rFonts w:ascii="Segoe Condensed" w:eastAsia="Arial" w:hAnsi="Segoe Condensed" w:cs="Calibri"/>
          <w:sz w:val="22"/>
          <w:szCs w:val="22"/>
          <w:lang w:eastAsia="en-US" w:bidi="en-US"/>
        </w:rPr>
        <w:t xml:space="preserve">, where OSL </w:t>
      </w:r>
      <w:r w:rsidR="00B76206" w:rsidRPr="00330EA7">
        <w:rPr>
          <w:rFonts w:ascii="Segoe Condensed" w:eastAsia="Arial" w:hAnsi="Segoe Condensed" w:cs="Calibri"/>
          <w:sz w:val="22"/>
          <w:szCs w:val="22"/>
          <w:lang w:eastAsia="en-US" w:bidi="en-US"/>
        </w:rPr>
        <w:t>provided</w:t>
      </w:r>
      <w:r w:rsidR="00E44A6A" w:rsidRPr="00330EA7">
        <w:rPr>
          <w:rFonts w:ascii="Segoe Condensed" w:eastAsia="Arial" w:hAnsi="Segoe Condensed" w:cs="Calibri"/>
          <w:sz w:val="22"/>
          <w:szCs w:val="22"/>
          <w:lang w:eastAsia="en-US" w:bidi="en-US"/>
        </w:rPr>
        <w:t xml:space="preserve"> content-based input </w:t>
      </w:r>
      <w:proofErr w:type="gramStart"/>
      <w:r w:rsidR="00E44A6A" w:rsidRPr="00330EA7">
        <w:rPr>
          <w:rFonts w:ascii="Segoe Condensed" w:eastAsia="Arial" w:hAnsi="Segoe Condensed" w:cs="Calibri"/>
          <w:sz w:val="22"/>
          <w:szCs w:val="22"/>
          <w:lang w:eastAsia="en-US" w:bidi="en-US"/>
        </w:rPr>
        <w:t>and also</w:t>
      </w:r>
      <w:proofErr w:type="gramEnd"/>
      <w:r w:rsidR="00E44A6A" w:rsidRPr="00330EA7">
        <w:rPr>
          <w:rFonts w:ascii="Segoe Condensed" w:eastAsia="Arial" w:hAnsi="Segoe Condensed" w:cs="Calibri"/>
          <w:sz w:val="22"/>
          <w:szCs w:val="22"/>
          <w:lang w:eastAsia="en-US" w:bidi="en-US"/>
        </w:rPr>
        <w:t xml:space="preserve"> influenced the methodology of the training. </w:t>
      </w:r>
    </w:p>
    <w:p w:rsidR="008F5A01" w:rsidRPr="00330EA7" w:rsidRDefault="008F5A01" w:rsidP="002D3EDD">
      <w:pPr>
        <w:pBdr>
          <w:top w:val="nil"/>
          <w:left w:val="nil"/>
          <w:bottom w:val="nil"/>
          <w:right w:val="nil"/>
          <w:between w:val="nil"/>
        </w:pBdr>
        <w:rPr>
          <w:rFonts w:ascii="Segoe Condensed" w:eastAsia="Arial" w:hAnsi="Segoe Condensed" w:cs="Calibri"/>
          <w:sz w:val="22"/>
          <w:szCs w:val="22"/>
          <w:lang w:eastAsia="en-US" w:bidi="en-US"/>
        </w:rPr>
      </w:pPr>
    </w:p>
    <w:p w:rsidR="00754EEE" w:rsidRPr="00330EA7" w:rsidRDefault="00E44A6A" w:rsidP="002D3EDD">
      <w:pPr>
        <w:pBdr>
          <w:top w:val="nil"/>
          <w:left w:val="nil"/>
          <w:bottom w:val="nil"/>
          <w:right w:val="nil"/>
          <w:between w:val="nil"/>
        </w:pBdr>
        <w:rPr>
          <w:rFonts w:ascii="Segoe Condensed" w:eastAsia="Arial" w:hAnsi="Segoe Condensed" w:cs="Calibri"/>
          <w:sz w:val="22"/>
          <w:szCs w:val="22"/>
          <w:lang w:eastAsia="en-US" w:bidi="en-US"/>
        </w:rPr>
      </w:pPr>
      <w:r w:rsidRPr="00330EA7">
        <w:rPr>
          <w:rFonts w:ascii="Segoe Condensed" w:eastAsia="Arial" w:hAnsi="Segoe Condensed" w:cs="Calibri"/>
          <w:sz w:val="22"/>
          <w:szCs w:val="22"/>
          <w:lang w:eastAsia="en-US" w:bidi="en-US"/>
        </w:rPr>
        <w:t>In addition</w:t>
      </w:r>
      <w:r w:rsidR="00B76206" w:rsidRPr="00330EA7">
        <w:rPr>
          <w:rFonts w:ascii="Segoe Condensed" w:eastAsia="Arial" w:hAnsi="Segoe Condensed" w:cs="Calibri"/>
          <w:sz w:val="22"/>
          <w:szCs w:val="22"/>
          <w:lang w:eastAsia="en-US" w:bidi="en-US"/>
        </w:rPr>
        <w:t>,</w:t>
      </w:r>
      <w:r w:rsidRPr="00330EA7">
        <w:rPr>
          <w:rFonts w:ascii="Segoe Condensed" w:eastAsia="Arial" w:hAnsi="Segoe Condensed" w:cs="Calibri"/>
          <w:sz w:val="22"/>
          <w:szCs w:val="22"/>
          <w:lang w:eastAsia="en-US" w:bidi="en-US"/>
        </w:rPr>
        <w:t xml:space="preserve"> the active contribution the unit makes to Tier 1, 2 and 3 training development and </w:t>
      </w:r>
      <w:r w:rsidR="00866F78" w:rsidRPr="00330EA7">
        <w:rPr>
          <w:rFonts w:ascii="Segoe Condensed" w:eastAsia="Arial" w:hAnsi="Segoe Condensed" w:cs="Calibri"/>
          <w:sz w:val="22"/>
          <w:szCs w:val="22"/>
          <w:lang w:eastAsia="en-US" w:bidi="en-US"/>
        </w:rPr>
        <w:t xml:space="preserve">requesting </w:t>
      </w:r>
      <w:r w:rsidR="00261056" w:rsidRPr="00330EA7">
        <w:rPr>
          <w:rFonts w:ascii="Segoe Condensed" w:eastAsia="Arial" w:hAnsi="Segoe Condensed" w:cs="Calibri"/>
          <w:sz w:val="22"/>
          <w:szCs w:val="22"/>
          <w:lang w:eastAsia="en-US" w:bidi="en-US"/>
        </w:rPr>
        <w:t>regional</w:t>
      </w:r>
      <w:r w:rsidR="00866F78" w:rsidRPr="00330EA7">
        <w:rPr>
          <w:rFonts w:ascii="Segoe Condensed" w:eastAsia="Arial" w:hAnsi="Segoe Condensed" w:cs="Calibri"/>
          <w:sz w:val="22"/>
          <w:szCs w:val="22"/>
          <w:lang w:eastAsia="en-US" w:bidi="en-US"/>
        </w:rPr>
        <w:t xml:space="preserve"> and country </w:t>
      </w:r>
      <w:r w:rsidRPr="00330EA7">
        <w:rPr>
          <w:rFonts w:ascii="Segoe Condensed" w:eastAsia="Arial" w:hAnsi="Segoe Condensed" w:cs="Calibri"/>
          <w:sz w:val="22"/>
          <w:szCs w:val="22"/>
          <w:lang w:eastAsia="en-US" w:bidi="en-US"/>
        </w:rPr>
        <w:t>staff to attend</w:t>
      </w:r>
      <w:r w:rsidR="00754EEE" w:rsidRPr="00330EA7">
        <w:rPr>
          <w:rFonts w:ascii="Segoe Condensed" w:eastAsia="Arial" w:hAnsi="Segoe Condensed" w:cs="Calibri"/>
          <w:sz w:val="22"/>
          <w:szCs w:val="22"/>
          <w:lang w:eastAsia="en-US" w:bidi="en-US"/>
        </w:rPr>
        <w:t xml:space="preserve"> shows OSL management’s commitment to new thinking.</w:t>
      </w:r>
      <w:r w:rsidR="00191B7B" w:rsidRPr="00330EA7">
        <w:rPr>
          <w:rFonts w:ascii="Segoe Condensed" w:eastAsia="Arial" w:hAnsi="Segoe Condensed" w:cs="Calibri"/>
          <w:sz w:val="22"/>
          <w:szCs w:val="22"/>
          <w:lang w:eastAsia="en-US" w:bidi="en-US"/>
        </w:rPr>
        <w:t xml:space="preserve"> The OSL L&amp;D strategy articulates an ongoing management commission</w:t>
      </w:r>
      <w:r w:rsidR="00B76206" w:rsidRPr="00330EA7">
        <w:rPr>
          <w:rFonts w:ascii="Segoe Condensed" w:eastAsia="Arial" w:hAnsi="Segoe Condensed" w:cs="Calibri"/>
          <w:sz w:val="22"/>
          <w:szCs w:val="22"/>
          <w:lang w:eastAsia="en-US" w:bidi="en-US"/>
        </w:rPr>
        <w:t>, with the aspiration being all new staff pass through the tiers when most appropriate.</w:t>
      </w:r>
    </w:p>
    <w:p w:rsidR="00754EEE" w:rsidRPr="00330EA7" w:rsidRDefault="00754EEE" w:rsidP="002D3EDD">
      <w:pPr>
        <w:pBdr>
          <w:top w:val="nil"/>
          <w:left w:val="nil"/>
          <w:bottom w:val="nil"/>
          <w:right w:val="nil"/>
          <w:between w:val="nil"/>
        </w:pBdr>
        <w:rPr>
          <w:rFonts w:ascii="Segoe Condensed" w:eastAsia="Arial" w:hAnsi="Segoe Condensed" w:cs="Calibri"/>
          <w:sz w:val="22"/>
          <w:szCs w:val="22"/>
          <w:lang w:eastAsia="en-US" w:bidi="en-US"/>
        </w:rPr>
      </w:pPr>
    </w:p>
    <w:p w:rsidR="00866F78" w:rsidRPr="00330EA7" w:rsidRDefault="00B76206" w:rsidP="002D3EDD">
      <w:pPr>
        <w:pBdr>
          <w:top w:val="nil"/>
          <w:left w:val="nil"/>
          <w:bottom w:val="nil"/>
          <w:right w:val="nil"/>
          <w:between w:val="nil"/>
        </w:pBdr>
        <w:rPr>
          <w:rFonts w:ascii="Segoe Condensed" w:eastAsia="Arial" w:hAnsi="Segoe Condensed" w:cs="Calibri"/>
          <w:sz w:val="22"/>
          <w:szCs w:val="22"/>
          <w:lang w:eastAsia="en-US" w:bidi="en-US"/>
        </w:rPr>
      </w:pPr>
      <w:r w:rsidRPr="00330EA7">
        <w:rPr>
          <w:rFonts w:ascii="Segoe Condensed" w:eastAsia="Arial" w:hAnsi="Segoe Condensed" w:cs="Calibri"/>
          <w:sz w:val="22"/>
          <w:szCs w:val="22"/>
          <w:lang w:eastAsia="en-US" w:bidi="en-US"/>
        </w:rPr>
        <w:t>In concert, p</w:t>
      </w:r>
      <w:r w:rsidR="00754EEE" w:rsidRPr="00330EA7">
        <w:rPr>
          <w:rFonts w:ascii="Segoe Condensed" w:eastAsia="Arial" w:hAnsi="Segoe Condensed" w:cs="Calibri"/>
          <w:sz w:val="22"/>
          <w:szCs w:val="22"/>
          <w:lang w:eastAsia="en-US" w:bidi="en-US"/>
        </w:rPr>
        <w:t>arts of the unit</w:t>
      </w:r>
      <w:r w:rsidR="00E44A6A" w:rsidRPr="00330EA7">
        <w:rPr>
          <w:rFonts w:ascii="Segoe Condensed" w:eastAsia="Arial" w:hAnsi="Segoe Condensed" w:cs="Calibri"/>
          <w:sz w:val="22"/>
          <w:szCs w:val="22"/>
          <w:lang w:eastAsia="en-US" w:bidi="en-US"/>
        </w:rPr>
        <w:t xml:space="preserve"> </w:t>
      </w:r>
      <w:r w:rsidR="00754EEE" w:rsidRPr="00330EA7">
        <w:rPr>
          <w:rFonts w:ascii="Segoe Condensed" w:eastAsia="Arial" w:hAnsi="Segoe Condensed" w:cs="Calibri"/>
          <w:sz w:val="22"/>
          <w:szCs w:val="22"/>
          <w:lang w:eastAsia="en-US" w:bidi="en-US"/>
        </w:rPr>
        <w:t>are</w:t>
      </w:r>
      <w:r w:rsidR="00E44A6A" w:rsidRPr="00330EA7">
        <w:rPr>
          <w:rFonts w:ascii="Segoe Condensed" w:eastAsia="Arial" w:hAnsi="Segoe Condensed" w:cs="Calibri"/>
          <w:sz w:val="22"/>
          <w:szCs w:val="22"/>
          <w:lang w:eastAsia="en-US" w:bidi="en-US"/>
        </w:rPr>
        <w:t xml:space="preserve"> following a more business as usual</w:t>
      </w:r>
      <w:r w:rsidR="00754EEE" w:rsidRPr="00330EA7">
        <w:rPr>
          <w:rFonts w:ascii="Segoe Condensed" w:eastAsia="Arial" w:hAnsi="Segoe Condensed" w:cs="Calibri"/>
          <w:sz w:val="22"/>
          <w:szCs w:val="22"/>
          <w:lang w:eastAsia="en-US" w:bidi="en-US"/>
        </w:rPr>
        <w:t xml:space="preserve"> approach, </w:t>
      </w:r>
      <w:r w:rsidR="00261056" w:rsidRPr="00330EA7">
        <w:rPr>
          <w:rFonts w:ascii="Segoe Condensed" w:eastAsia="Arial" w:hAnsi="Segoe Condensed" w:cs="Calibri"/>
          <w:sz w:val="22"/>
          <w:szCs w:val="22"/>
          <w:lang w:eastAsia="en-US" w:bidi="en-US"/>
        </w:rPr>
        <w:t>organizing</w:t>
      </w:r>
      <w:r w:rsidR="00754EEE" w:rsidRPr="00330EA7">
        <w:rPr>
          <w:rFonts w:ascii="Segoe Condensed" w:eastAsia="Arial" w:hAnsi="Segoe Condensed" w:cs="Calibri"/>
          <w:sz w:val="22"/>
          <w:szCs w:val="22"/>
          <w:lang w:eastAsia="en-US" w:bidi="en-US"/>
        </w:rPr>
        <w:t xml:space="preserve"> country or global classroom</w:t>
      </w:r>
      <w:r w:rsidRPr="00330EA7">
        <w:rPr>
          <w:rFonts w:ascii="Segoe Condensed" w:eastAsia="Arial" w:hAnsi="Segoe Condensed" w:cs="Calibri"/>
          <w:sz w:val="22"/>
          <w:szCs w:val="22"/>
          <w:lang w:eastAsia="en-US" w:bidi="en-US"/>
        </w:rPr>
        <w:t>-</w:t>
      </w:r>
      <w:r w:rsidR="00754EEE" w:rsidRPr="00330EA7">
        <w:rPr>
          <w:rFonts w:ascii="Segoe Condensed" w:eastAsia="Arial" w:hAnsi="Segoe Condensed" w:cs="Calibri"/>
          <w:sz w:val="22"/>
          <w:szCs w:val="22"/>
          <w:lang w:eastAsia="en-US" w:bidi="en-US"/>
        </w:rPr>
        <w:t xml:space="preserve">based trainings that focus on required technical skills, and sharing experience. </w:t>
      </w:r>
      <w:r w:rsidRPr="00330EA7">
        <w:rPr>
          <w:rFonts w:ascii="Segoe Condensed" w:eastAsia="Arial" w:hAnsi="Segoe Condensed" w:cs="Calibri"/>
          <w:sz w:val="22"/>
          <w:szCs w:val="22"/>
          <w:lang w:eastAsia="en-US" w:bidi="en-US"/>
        </w:rPr>
        <w:t>TECH notably has rolled out its standard course</w:t>
      </w:r>
      <w:r w:rsidR="004429ED" w:rsidRPr="00330EA7">
        <w:rPr>
          <w:rFonts w:ascii="Segoe Condensed" w:eastAsia="Arial" w:hAnsi="Segoe Condensed" w:cs="Calibri"/>
          <w:sz w:val="22"/>
          <w:szCs w:val="22"/>
          <w:lang w:eastAsia="en-US" w:bidi="en-US"/>
        </w:rPr>
        <w:t>s for ICT, SDB/DBM and Cholera</w:t>
      </w:r>
      <w:r w:rsidRPr="00330EA7">
        <w:rPr>
          <w:rFonts w:ascii="Segoe Condensed" w:eastAsia="Arial" w:hAnsi="Segoe Condensed" w:cs="Calibri"/>
          <w:sz w:val="22"/>
          <w:szCs w:val="22"/>
          <w:lang w:eastAsia="en-US" w:bidi="en-US"/>
        </w:rPr>
        <w:t xml:space="preserve"> in numerous locations in 3 </w:t>
      </w:r>
      <w:r w:rsidR="00866F78" w:rsidRPr="00330EA7">
        <w:rPr>
          <w:rFonts w:ascii="Segoe Condensed" w:eastAsia="Arial" w:hAnsi="Segoe Condensed" w:cs="Calibri"/>
          <w:sz w:val="22"/>
          <w:szCs w:val="22"/>
          <w:lang w:eastAsia="en-US" w:bidi="en-US"/>
        </w:rPr>
        <w:t>languages and</w:t>
      </w:r>
      <w:r w:rsidRPr="00330EA7">
        <w:rPr>
          <w:rFonts w:ascii="Segoe Condensed" w:eastAsia="Arial" w:hAnsi="Segoe Condensed" w:cs="Calibri"/>
          <w:sz w:val="22"/>
          <w:szCs w:val="22"/>
          <w:lang w:eastAsia="en-US" w:bidi="en-US"/>
        </w:rPr>
        <w:t xml:space="preserve"> continues to plan for the coming years. </w:t>
      </w:r>
    </w:p>
    <w:p w:rsidR="00866F78" w:rsidRPr="00330EA7" w:rsidRDefault="00866F78" w:rsidP="002D3EDD">
      <w:pPr>
        <w:pBdr>
          <w:top w:val="nil"/>
          <w:left w:val="nil"/>
          <w:bottom w:val="nil"/>
          <w:right w:val="nil"/>
          <w:between w:val="nil"/>
        </w:pBdr>
        <w:rPr>
          <w:rFonts w:ascii="Segoe Condensed" w:eastAsia="Arial" w:hAnsi="Segoe Condensed" w:cs="Calibri"/>
          <w:sz w:val="22"/>
          <w:szCs w:val="22"/>
          <w:lang w:eastAsia="en-US" w:bidi="en-US"/>
        </w:rPr>
      </w:pPr>
    </w:p>
    <w:p w:rsidR="007060D5" w:rsidRDefault="007060D5" w:rsidP="002D3EDD">
      <w:pPr>
        <w:pBdr>
          <w:top w:val="nil"/>
          <w:left w:val="nil"/>
          <w:bottom w:val="nil"/>
          <w:right w:val="nil"/>
          <w:between w:val="nil"/>
        </w:pBdr>
        <w:rPr>
          <w:rFonts w:ascii="Segoe Condensed" w:eastAsia="Arial" w:hAnsi="Segoe Condensed" w:cs="Calibri"/>
          <w:sz w:val="22"/>
          <w:szCs w:val="22"/>
          <w:lang w:eastAsia="en-US" w:bidi="en-US"/>
        </w:rPr>
      </w:pPr>
    </w:p>
    <w:p w:rsidR="00866F78" w:rsidRPr="00330EA7" w:rsidRDefault="00B76206" w:rsidP="002D3EDD">
      <w:pPr>
        <w:pBdr>
          <w:top w:val="nil"/>
          <w:left w:val="nil"/>
          <w:bottom w:val="nil"/>
          <w:right w:val="nil"/>
          <w:between w:val="nil"/>
        </w:pBdr>
        <w:rPr>
          <w:rFonts w:ascii="Segoe Condensed" w:eastAsia="Arial" w:hAnsi="Segoe Condensed" w:cs="Calibri"/>
          <w:sz w:val="22"/>
          <w:szCs w:val="22"/>
          <w:lang w:eastAsia="en-US" w:bidi="en-US"/>
        </w:rPr>
      </w:pPr>
      <w:r w:rsidRPr="00330EA7">
        <w:rPr>
          <w:rFonts w:ascii="Segoe Condensed" w:eastAsia="Arial" w:hAnsi="Segoe Condensed" w:cs="Calibri"/>
          <w:sz w:val="22"/>
          <w:szCs w:val="22"/>
          <w:lang w:eastAsia="en-US" w:bidi="en-US"/>
        </w:rPr>
        <w:t xml:space="preserve">Fleet too, sees value in its face-to-face training </w:t>
      </w:r>
      <w:proofErr w:type="spellStart"/>
      <w:r w:rsidRPr="00330EA7">
        <w:rPr>
          <w:rFonts w:ascii="Segoe Condensed" w:eastAsia="Arial" w:hAnsi="Segoe Condensed" w:cs="Calibri"/>
          <w:sz w:val="22"/>
          <w:szCs w:val="22"/>
          <w:lang w:eastAsia="en-US" w:bidi="en-US"/>
        </w:rPr>
        <w:t>programme</w:t>
      </w:r>
      <w:proofErr w:type="spellEnd"/>
      <w:r w:rsidR="00866F78" w:rsidRPr="00330EA7">
        <w:rPr>
          <w:rFonts w:ascii="Segoe Condensed" w:eastAsia="Arial" w:hAnsi="Segoe Condensed" w:cs="Calibri"/>
          <w:sz w:val="22"/>
          <w:szCs w:val="22"/>
          <w:lang w:eastAsia="en-US" w:bidi="en-US"/>
        </w:rPr>
        <w:t xml:space="preserve"> key countries and Regions. </w:t>
      </w:r>
      <w:r w:rsidR="00754EEE" w:rsidRPr="00330EA7">
        <w:rPr>
          <w:rFonts w:ascii="Segoe Condensed" w:eastAsia="Arial" w:hAnsi="Segoe Condensed" w:cs="Calibri"/>
          <w:sz w:val="22"/>
          <w:szCs w:val="22"/>
          <w:lang w:eastAsia="en-US" w:bidi="en-US"/>
        </w:rPr>
        <w:t>O</w:t>
      </w:r>
      <w:r w:rsidR="00E44A6A" w:rsidRPr="00330EA7">
        <w:rPr>
          <w:rFonts w:ascii="Segoe Condensed" w:eastAsia="Arial" w:hAnsi="Segoe Condensed" w:cs="Calibri"/>
          <w:sz w:val="22"/>
          <w:szCs w:val="22"/>
          <w:lang w:eastAsia="en-US" w:bidi="en-US"/>
        </w:rPr>
        <w:t>ther</w:t>
      </w:r>
      <w:r w:rsidR="00754EEE" w:rsidRPr="00330EA7">
        <w:rPr>
          <w:rFonts w:ascii="Segoe Condensed" w:eastAsia="Arial" w:hAnsi="Segoe Condensed" w:cs="Calibri"/>
          <w:sz w:val="22"/>
          <w:szCs w:val="22"/>
          <w:lang w:eastAsia="en-US" w:bidi="en-US"/>
        </w:rPr>
        <w:t xml:space="preserve"> parts</w:t>
      </w:r>
      <w:r w:rsidR="00E44A6A" w:rsidRPr="00330EA7">
        <w:rPr>
          <w:rFonts w:ascii="Segoe Condensed" w:eastAsia="Arial" w:hAnsi="Segoe Condensed" w:cs="Calibri"/>
          <w:sz w:val="22"/>
          <w:szCs w:val="22"/>
          <w:lang w:eastAsia="en-US" w:bidi="en-US"/>
        </w:rPr>
        <w:t xml:space="preserve"> </w:t>
      </w:r>
      <w:r w:rsidR="00866F78" w:rsidRPr="00330EA7">
        <w:rPr>
          <w:rFonts w:ascii="Segoe Condensed" w:eastAsia="Arial" w:hAnsi="Segoe Condensed" w:cs="Calibri"/>
          <w:sz w:val="22"/>
          <w:szCs w:val="22"/>
          <w:lang w:eastAsia="en-US" w:bidi="en-US"/>
        </w:rPr>
        <w:t xml:space="preserve">such as Supply Chain Management </w:t>
      </w:r>
      <w:r w:rsidR="00754EEE" w:rsidRPr="00330EA7">
        <w:rPr>
          <w:rFonts w:ascii="Segoe Condensed" w:eastAsia="Arial" w:hAnsi="Segoe Condensed" w:cs="Calibri"/>
          <w:sz w:val="22"/>
          <w:szCs w:val="22"/>
          <w:lang w:eastAsia="en-US" w:bidi="en-US"/>
        </w:rPr>
        <w:t>a</w:t>
      </w:r>
      <w:r w:rsidR="00E44A6A" w:rsidRPr="00330EA7">
        <w:rPr>
          <w:rFonts w:ascii="Segoe Condensed" w:eastAsia="Arial" w:hAnsi="Segoe Condensed" w:cs="Calibri"/>
          <w:sz w:val="22"/>
          <w:szCs w:val="22"/>
          <w:lang w:eastAsia="en-US" w:bidi="en-US"/>
        </w:rPr>
        <w:t xml:space="preserve">re </w:t>
      </w:r>
      <w:r w:rsidR="00754EEE" w:rsidRPr="00330EA7">
        <w:rPr>
          <w:rFonts w:ascii="Segoe Condensed" w:eastAsia="Arial" w:hAnsi="Segoe Condensed" w:cs="Calibri"/>
          <w:sz w:val="22"/>
          <w:szCs w:val="22"/>
          <w:lang w:eastAsia="en-US" w:bidi="en-US"/>
        </w:rPr>
        <w:t xml:space="preserve">showing evidence they are </w:t>
      </w:r>
      <w:r w:rsidR="007060D5">
        <w:rPr>
          <w:rFonts w:ascii="Segoe Condensed" w:eastAsia="Arial" w:hAnsi="Segoe Condensed" w:cs="Calibri"/>
          <w:sz w:val="22"/>
          <w:szCs w:val="22"/>
          <w:lang w:eastAsia="en-US" w:bidi="en-US"/>
        </w:rPr>
        <w:t xml:space="preserve">innovating </w:t>
      </w:r>
      <w:r w:rsidR="00E44A6A" w:rsidRPr="00330EA7">
        <w:rPr>
          <w:rFonts w:ascii="Segoe Condensed" w:eastAsia="Arial" w:hAnsi="Segoe Condensed" w:cs="Calibri"/>
          <w:sz w:val="22"/>
          <w:szCs w:val="22"/>
          <w:lang w:eastAsia="en-US" w:bidi="en-US"/>
        </w:rPr>
        <w:t xml:space="preserve">to meet new </w:t>
      </w:r>
      <w:r w:rsidRPr="00330EA7">
        <w:rPr>
          <w:rFonts w:ascii="Segoe Condensed" w:eastAsia="Arial" w:hAnsi="Segoe Condensed" w:cs="Calibri"/>
          <w:sz w:val="22"/>
          <w:szCs w:val="22"/>
          <w:lang w:eastAsia="en-US" w:bidi="en-US"/>
        </w:rPr>
        <w:t>approache</w:t>
      </w:r>
      <w:r w:rsidR="00E44A6A" w:rsidRPr="00330EA7">
        <w:rPr>
          <w:rFonts w:ascii="Segoe Condensed" w:eastAsia="Arial" w:hAnsi="Segoe Condensed" w:cs="Calibri"/>
          <w:sz w:val="22"/>
          <w:szCs w:val="22"/>
          <w:lang w:eastAsia="en-US" w:bidi="en-US"/>
        </w:rPr>
        <w:t>s</w:t>
      </w:r>
      <w:r w:rsidR="00866F78" w:rsidRPr="00330EA7">
        <w:rPr>
          <w:rFonts w:ascii="Segoe Condensed" w:eastAsia="Arial" w:hAnsi="Segoe Condensed" w:cs="Calibri"/>
          <w:sz w:val="22"/>
          <w:szCs w:val="22"/>
          <w:lang w:eastAsia="en-US" w:bidi="en-US"/>
        </w:rPr>
        <w:t xml:space="preserve"> by the end of 2019. </w:t>
      </w:r>
    </w:p>
    <w:p w:rsidR="00866F78" w:rsidRPr="00330EA7" w:rsidRDefault="00866F78" w:rsidP="002D3EDD">
      <w:pPr>
        <w:pBdr>
          <w:top w:val="nil"/>
          <w:left w:val="nil"/>
          <w:bottom w:val="nil"/>
          <w:right w:val="nil"/>
          <w:between w:val="nil"/>
        </w:pBdr>
        <w:rPr>
          <w:rFonts w:ascii="Segoe Condensed" w:eastAsia="Arial" w:hAnsi="Segoe Condensed" w:cs="Calibri"/>
          <w:sz w:val="22"/>
          <w:szCs w:val="22"/>
          <w:lang w:eastAsia="en-US" w:bidi="en-US"/>
        </w:rPr>
      </w:pPr>
    </w:p>
    <w:p w:rsidR="00754EEE" w:rsidRPr="00330EA7" w:rsidRDefault="00754EEE" w:rsidP="002D3EDD">
      <w:pPr>
        <w:pBdr>
          <w:top w:val="nil"/>
          <w:left w:val="nil"/>
          <w:bottom w:val="nil"/>
          <w:right w:val="nil"/>
          <w:between w:val="nil"/>
        </w:pBdr>
        <w:rPr>
          <w:rFonts w:ascii="Segoe Condensed" w:eastAsia="Arial" w:hAnsi="Segoe Condensed" w:cs="Calibri"/>
          <w:sz w:val="22"/>
          <w:szCs w:val="22"/>
          <w:lang w:eastAsia="en-US" w:bidi="en-US"/>
        </w:rPr>
      </w:pPr>
      <w:r w:rsidRPr="00330EA7">
        <w:rPr>
          <w:rFonts w:ascii="Segoe Condensed" w:eastAsia="Arial" w:hAnsi="Segoe Condensed" w:cs="Calibri"/>
          <w:sz w:val="22"/>
          <w:szCs w:val="22"/>
          <w:lang w:eastAsia="en-US" w:bidi="en-US"/>
        </w:rPr>
        <w:t xml:space="preserve"> This, at its heart, is what the learning strategy seeks to address with a core accepted approach </w:t>
      </w:r>
      <w:r w:rsidR="00B76206" w:rsidRPr="00330EA7">
        <w:rPr>
          <w:rFonts w:ascii="Segoe Condensed" w:eastAsia="Arial" w:hAnsi="Segoe Condensed" w:cs="Calibri"/>
          <w:sz w:val="22"/>
          <w:szCs w:val="22"/>
          <w:lang w:eastAsia="en-US" w:bidi="en-US"/>
        </w:rPr>
        <w:t xml:space="preserve">to learning </w:t>
      </w:r>
      <w:r w:rsidRPr="00330EA7">
        <w:rPr>
          <w:rFonts w:ascii="Segoe Condensed" w:eastAsia="Arial" w:hAnsi="Segoe Condensed" w:cs="Calibri"/>
          <w:sz w:val="22"/>
          <w:szCs w:val="22"/>
          <w:lang w:eastAsia="en-US" w:bidi="en-US"/>
        </w:rPr>
        <w:t xml:space="preserve">and following </w:t>
      </w:r>
      <w:proofErr w:type="spellStart"/>
      <w:r w:rsidRPr="00330EA7">
        <w:rPr>
          <w:rFonts w:ascii="Segoe Condensed" w:eastAsia="Arial" w:hAnsi="Segoe Condensed" w:cs="Calibri"/>
          <w:sz w:val="22"/>
          <w:szCs w:val="22"/>
          <w:lang w:eastAsia="en-US" w:bidi="en-US"/>
        </w:rPr>
        <w:t>recognised</w:t>
      </w:r>
      <w:proofErr w:type="spellEnd"/>
      <w:r w:rsidRPr="00330EA7">
        <w:rPr>
          <w:rFonts w:ascii="Segoe Condensed" w:eastAsia="Arial" w:hAnsi="Segoe Condensed" w:cs="Calibri"/>
          <w:sz w:val="22"/>
          <w:szCs w:val="22"/>
          <w:lang w:eastAsia="en-US" w:bidi="en-US"/>
        </w:rPr>
        <w:t xml:space="preserve"> quality standards in how to identify, design, deliver and evaluate learning for OSL.</w:t>
      </w:r>
      <w:r w:rsidR="00866F78" w:rsidRPr="00330EA7">
        <w:rPr>
          <w:rFonts w:ascii="Segoe Condensed" w:eastAsia="Arial" w:hAnsi="Segoe Condensed" w:cs="Calibri"/>
          <w:sz w:val="22"/>
          <w:szCs w:val="22"/>
          <w:lang w:eastAsia="en-US" w:bidi="en-US"/>
        </w:rPr>
        <w:t xml:space="preserve"> To support efficient and harmonized development, the OSL training development toolkit has been created from the interaction between OSL personnel being trained and Learning experts engaged to support training developments. </w:t>
      </w:r>
    </w:p>
    <w:p w:rsidR="00754EEE" w:rsidRPr="00330EA7" w:rsidRDefault="00754EEE" w:rsidP="002D3EDD">
      <w:pPr>
        <w:pBdr>
          <w:top w:val="nil"/>
          <w:left w:val="nil"/>
          <w:bottom w:val="nil"/>
          <w:right w:val="nil"/>
          <w:between w:val="nil"/>
        </w:pBdr>
        <w:rPr>
          <w:rFonts w:ascii="Segoe Condensed" w:eastAsia="Arial" w:hAnsi="Segoe Condensed" w:cs="Calibri"/>
          <w:sz w:val="22"/>
          <w:szCs w:val="22"/>
          <w:lang w:eastAsia="en-US" w:bidi="en-US"/>
        </w:rPr>
      </w:pPr>
    </w:p>
    <w:p w:rsidR="00866F78" w:rsidRPr="00330EA7" w:rsidRDefault="00754EEE" w:rsidP="002D3EDD">
      <w:pPr>
        <w:pBdr>
          <w:top w:val="nil"/>
          <w:left w:val="nil"/>
          <w:bottom w:val="nil"/>
          <w:right w:val="nil"/>
          <w:between w:val="nil"/>
        </w:pBdr>
        <w:rPr>
          <w:rFonts w:ascii="Segoe Condensed" w:eastAsia="Arial" w:hAnsi="Segoe Condensed" w:cs="Calibri"/>
          <w:sz w:val="22"/>
          <w:szCs w:val="22"/>
          <w:lang w:eastAsia="en-US" w:bidi="en-US"/>
        </w:rPr>
      </w:pPr>
      <w:r w:rsidRPr="00330EA7">
        <w:rPr>
          <w:rFonts w:ascii="Segoe Condensed" w:eastAsia="Arial" w:hAnsi="Segoe Condensed" w:cs="Calibri"/>
          <w:sz w:val="22"/>
          <w:szCs w:val="22"/>
          <w:lang w:eastAsia="en-US" w:bidi="en-US"/>
        </w:rPr>
        <w:t>Y</w:t>
      </w:r>
      <w:r w:rsidR="00E44A6A" w:rsidRPr="00330EA7">
        <w:rPr>
          <w:rFonts w:ascii="Segoe Condensed" w:eastAsia="Arial" w:hAnsi="Segoe Condensed" w:cs="Calibri"/>
          <w:sz w:val="22"/>
          <w:szCs w:val="22"/>
          <w:lang w:eastAsia="en-US" w:bidi="en-US"/>
        </w:rPr>
        <w:t>et others had a wait and see approach</w:t>
      </w:r>
      <w:r w:rsidRPr="00330EA7">
        <w:rPr>
          <w:rFonts w:ascii="Segoe Condensed" w:eastAsia="Arial" w:hAnsi="Segoe Condensed" w:cs="Calibri"/>
          <w:sz w:val="22"/>
          <w:szCs w:val="22"/>
          <w:lang w:eastAsia="en-US" w:bidi="en-US"/>
        </w:rPr>
        <w:t xml:space="preserve">, justified given the changes across WHE. Many ideas </w:t>
      </w:r>
      <w:r w:rsidR="00B76206" w:rsidRPr="00330EA7">
        <w:rPr>
          <w:rFonts w:ascii="Segoe Condensed" w:eastAsia="Arial" w:hAnsi="Segoe Condensed" w:cs="Calibri"/>
          <w:sz w:val="22"/>
          <w:szCs w:val="22"/>
          <w:lang w:eastAsia="en-US" w:bidi="en-US"/>
        </w:rPr>
        <w:t>were revealed</w:t>
      </w:r>
      <w:r w:rsidRPr="00330EA7">
        <w:rPr>
          <w:rFonts w:ascii="Segoe Condensed" w:eastAsia="Arial" w:hAnsi="Segoe Condensed" w:cs="Calibri"/>
          <w:sz w:val="22"/>
          <w:szCs w:val="22"/>
          <w:lang w:eastAsia="en-US" w:bidi="en-US"/>
        </w:rPr>
        <w:t>- notably in the online learning s</w:t>
      </w:r>
      <w:r w:rsidR="00B76206" w:rsidRPr="00330EA7">
        <w:rPr>
          <w:rFonts w:ascii="Segoe Condensed" w:eastAsia="Arial" w:hAnsi="Segoe Condensed" w:cs="Calibri"/>
          <w:sz w:val="22"/>
          <w:szCs w:val="22"/>
          <w:lang w:eastAsia="en-US" w:bidi="en-US"/>
        </w:rPr>
        <w:t>p</w:t>
      </w:r>
      <w:r w:rsidRPr="00330EA7">
        <w:rPr>
          <w:rFonts w:ascii="Segoe Condensed" w:eastAsia="Arial" w:hAnsi="Segoe Condensed" w:cs="Calibri"/>
          <w:sz w:val="22"/>
          <w:szCs w:val="22"/>
          <w:lang w:eastAsia="en-US" w:bidi="en-US"/>
        </w:rPr>
        <w:t>here, or mentoring</w:t>
      </w:r>
      <w:r w:rsidR="00B76206" w:rsidRPr="00330EA7">
        <w:rPr>
          <w:rFonts w:ascii="Segoe Condensed" w:eastAsia="Arial" w:hAnsi="Segoe Condensed" w:cs="Calibri"/>
          <w:sz w:val="22"/>
          <w:szCs w:val="22"/>
          <w:lang w:eastAsia="en-US" w:bidi="en-US"/>
        </w:rPr>
        <w:t>-</w:t>
      </w:r>
      <w:r w:rsidRPr="00330EA7">
        <w:rPr>
          <w:rFonts w:ascii="Segoe Condensed" w:eastAsia="Arial" w:hAnsi="Segoe Condensed" w:cs="Calibri"/>
          <w:sz w:val="22"/>
          <w:szCs w:val="22"/>
          <w:lang w:eastAsia="en-US" w:bidi="en-US"/>
        </w:rPr>
        <w:t xml:space="preserve"> that </w:t>
      </w:r>
      <w:r w:rsidR="00B76206" w:rsidRPr="00330EA7">
        <w:rPr>
          <w:rFonts w:ascii="Segoe Condensed" w:eastAsia="Arial" w:hAnsi="Segoe Condensed" w:cs="Calibri"/>
          <w:sz w:val="22"/>
          <w:szCs w:val="22"/>
          <w:lang w:eastAsia="en-US" w:bidi="en-US"/>
        </w:rPr>
        <w:t>staff</w:t>
      </w:r>
      <w:r w:rsidRPr="00330EA7">
        <w:rPr>
          <w:rFonts w:ascii="Segoe Condensed" w:eastAsia="Arial" w:hAnsi="Segoe Condensed" w:cs="Calibri"/>
          <w:sz w:val="22"/>
          <w:szCs w:val="22"/>
          <w:lang w:eastAsia="en-US" w:bidi="en-US"/>
        </w:rPr>
        <w:t xml:space="preserve"> were waiting for opportune moments to share or push for management support. </w:t>
      </w:r>
    </w:p>
    <w:p w:rsidR="00866F78" w:rsidRPr="00330EA7" w:rsidRDefault="00866F78" w:rsidP="002D3EDD">
      <w:pPr>
        <w:pBdr>
          <w:top w:val="nil"/>
          <w:left w:val="nil"/>
          <w:bottom w:val="nil"/>
          <w:right w:val="nil"/>
          <w:between w:val="nil"/>
        </w:pBdr>
        <w:rPr>
          <w:rFonts w:ascii="Segoe Condensed" w:eastAsia="Arial" w:hAnsi="Segoe Condensed" w:cs="Calibri"/>
          <w:sz w:val="22"/>
          <w:szCs w:val="22"/>
          <w:lang w:eastAsia="en-US" w:bidi="en-US"/>
        </w:rPr>
      </w:pPr>
    </w:p>
    <w:p w:rsidR="00866F78" w:rsidRPr="00330EA7" w:rsidRDefault="00754EEE" w:rsidP="002D3EDD">
      <w:pPr>
        <w:pBdr>
          <w:top w:val="nil"/>
          <w:left w:val="nil"/>
          <w:bottom w:val="nil"/>
          <w:right w:val="nil"/>
          <w:between w:val="nil"/>
        </w:pBdr>
        <w:rPr>
          <w:rFonts w:ascii="Segoe Condensed" w:eastAsia="Arial" w:hAnsi="Segoe Condensed" w:cs="Calibri"/>
          <w:sz w:val="22"/>
          <w:szCs w:val="22"/>
          <w:lang w:eastAsia="en-US" w:bidi="en-US"/>
        </w:rPr>
      </w:pPr>
      <w:r w:rsidRPr="00330EA7">
        <w:rPr>
          <w:rFonts w:ascii="Segoe Condensed" w:eastAsia="Arial" w:hAnsi="Segoe Condensed" w:cs="Calibri"/>
          <w:sz w:val="22"/>
          <w:szCs w:val="22"/>
          <w:lang w:eastAsia="en-US" w:bidi="en-US"/>
        </w:rPr>
        <w:t xml:space="preserve">The most </w:t>
      </w:r>
      <w:r w:rsidR="00B76206" w:rsidRPr="00330EA7">
        <w:rPr>
          <w:rFonts w:ascii="Segoe Condensed" w:eastAsia="Arial" w:hAnsi="Segoe Condensed" w:cs="Calibri"/>
          <w:sz w:val="22"/>
          <w:szCs w:val="22"/>
          <w:lang w:eastAsia="en-US" w:bidi="en-US"/>
        </w:rPr>
        <w:t>prominent</w:t>
      </w:r>
      <w:r w:rsidRPr="00330EA7">
        <w:rPr>
          <w:rFonts w:ascii="Segoe Condensed" w:eastAsia="Arial" w:hAnsi="Segoe Condensed" w:cs="Calibri"/>
          <w:sz w:val="22"/>
          <w:szCs w:val="22"/>
          <w:lang w:eastAsia="en-US" w:bidi="en-US"/>
        </w:rPr>
        <w:t xml:space="preserve"> gap revealed in the mapping </w:t>
      </w:r>
      <w:r w:rsidR="00866F78" w:rsidRPr="00330EA7">
        <w:rPr>
          <w:rFonts w:ascii="Segoe Condensed" w:eastAsia="Arial" w:hAnsi="Segoe Condensed" w:cs="Calibri"/>
          <w:sz w:val="22"/>
          <w:szCs w:val="22"/>
          <w:lang w:eastAsia="en-US" w:bidi="en-US"/>
        </w:rPr>
        <w:t xml:space="preserve">of the OSL LDS </w:t>
      </w:r>
      <w:r w:rsidRPr="00330EA7">
        <w:rPr>
          <w:rFonts w:ascii="Segoe Condensed" w:eastAsia="Arial" w:hAnsi="Segoe Condensed" w:cs="Calibri"/>
          <w:sz w:val="22"/>
          <w:szCs w:val="22"/>
          <w:lang w:eastAsia="en-US" w:bidi="en-US"/>
        </w:rPr>
        <w:t xml:space="preserve">was in reaching out to roster members and equipping them with an appreciation of how to deploy their technical skills as a WHO officer on mission. </w:t>
      </w:r>
    </w:p>
    <w:p w:rsidR="00866F78" w:rsidRPr="00330EA7" w:rsidRDefault="00866F78" w:rsidP="002D3EDD">
      <w:pPr>
        <w:pBdr>
          <w:top w:val="nil"/>
          <w:left w:val="nil"/>
          <w:bottom w:val="nil"/>
          <w:right w:val="nil"/>
          <w:between w:val="nil"/>
        </w:pBdr>
        <w:rPr>
          <w:rFonts w:ascii="Segoe Condensed" w:eastAsia="Arial" w:hAnsi="Segoe Condensed" w:cs="Calibri"/>
          <w:sz w:val="22"/>
          <w:szCs w:val="22"/>
          <w:lang w:eastAsia="en-US" w:bidi="en-US"/>
        </w:rPr>
      </w:pPr>
    </w:p>
    <w:p w:rsidR="007060D5" w:rsidRDefault="00B76206" w:rsidP="002D3EDD">
      <w:pPr>
        <w:pBdr>
          <w:top w:val="nil"/>
          <w:left w:val="nil"/>
          <w:bottom w:val="nil"/>
          <w:right w:val="nil"/>
          <w:between w:val="nil"/>
        </w:pBdr>
        <w:rPr>
          <w:rFonts w:ascii="Segoe Condensed" w:eastAsia="Arial" w:hAnsi="Segoe Condensed" w:cs="Calibri"/>
          <w:sz w:val="22"/>
          <w:szCs w:val="22"/>
          <w:lang w:eastAsia="en-US" w:bidi="en-US"/>
        </w:rPr>
        <w:sectPr w:rsidR="007060D5" w:rsidSect="007060D5">
          <w:type w:val="continuous"/>
          <w:pgSz w:w="11906" w:h="16838" w:code="9"/>
          <w:pgMar w:top="1276" w:right="1417" w:bottom="1417" w:left="1417" w:header="708" w:footer="708" w:gutter="0"/>
          <w:cols w:num="2" w:space="720"/>
          <w:docGrid w:linePitch="326"/>
        </w:sectPr>
      </w:pPr>
      <w:r w:rsidRPr="00330EA7">
        <w:rPr>
          <w:rFonts w:ascii="Segoe Condensed" w:eastAsia="Arial" w:hAnsi="Segoe Condensed" w:cs="Calibri"/>
          <w:sz w:val="22"/>
          <w:szCs w:val="22"/>
          <w:lang w:eastAsia="en-US" w:bidi="en-US"/>
        </w:rPr>
        <w:t xml:space="preserve">The learning pathways, </w:t>
      </w:r>
      <w:r w:rsidR="00866F78" w:rsidRPr="00330EA7">
        <w:rPr>
          <w:rFonts w:ascii="Segoe Condensed" w:eastAsia="Arial" w:hAnsi="Segoe Condensed" w:cs="Calibri"/>
          <w:sz w:val="22"/>
          <w:szCs w:val="22"/>
          <w:lang w:eastAsia="en-US" w:bidi="en-US"/>
        </w:rPr>
        <w:t>and the OSL learning framework</w:t>
      </w:r>
      <w:r w:rsidR="00A876A3" w:rsidRPr="00A876A3">
        <w:rPr>
          <w:rFonts w:ascii="Segoe Condensed" w:eastAsia="Arial" w:hAnsi="Segoe Condensed" w:cs="Calibri"/>
          <w:sz w:val="22"/>
          <w:szCs w:val="22"/>
          <w:lang w:eastAsia="en-US" w:bidi="en-US"/>
        </w:rPr>
        <w:t xml:space="preserve"> </w:t>
      </w:r>
      <w:r w:rsidR="00A876A3" w:rsidRPr="00330EA7">
        <w:rPr>
          <w:rFonts w:ascii="Segoe Condensed" w:eastAsia="Arial" w:hAnsi="Segoe Condensed" w:cs="Calibri"/>
          <w:sz w:val="22"/>
          <w:szCs w:val="22"/>
          <w:lang w:eastAsia="en-US" w:bidi="en-US"/>
        </w:rPr>
        <w:t>in Annex D</w:t>
      </w:r>
      <w:r w:rsidR="00A876A3">
        <w:rPr>
          <w:rFonts w:ascii="Segoe Condensed" w:eastAsia="Arial" w:hAnsi="Segoe Condensed" w:cs="Calibri"/>
          <w:sz w:val="22"/>
          <w:szCs w:val="22"/>
          <w:lang w:eastAsia="en-US" w:bidi="en-US"/>
        </w:rPr>
        <w:t>, introduce</w:t>
      </w:r>
      <w:r w:rsidRPr="00330EA7">
        <w:rPr>
          <w:rFonts w:ascii="Segoe Condensed" w:eastAsia="Arial" w:hAnsi="Segoe Condensed" w:cs="Calibri"/>
          <w:sz w:val="22"/>
          <w:szCs w:val="22"/>
          <w:lang w:eastAsia="en-US" w:bidi="en-US"/>
        </w:rPr>
        <w:t xml:space="preserve"> a</w:t>
      </w:r>
      <w:r w:rsidR="00754EEE" w:rsidRPr="00330EA7">
        <w:rPr>
          <w:rFonts w:ascii="Segoe Condensed" w:eastAsia="Arial" w:hAnsi="Segoe Condensed" w:cs="Calibri"/>
          <w:sz w:val="22"/>
          <w:szCs w:val="22"/>
          <w:lang w:eastAsia="en-US" w:bidi="en-US"/>
        </w:rPr>
        <w:t xml:space="preserve"> mechanism so that roster members feel part of the s</w:t>
      </w:r>
      <w:r w:rsidRPr="00330EA7">
        <w:rPr>
          <w:rFonts w:ascii="Segoe Condensed" w:eastAsia="Arial" w:hAnsi="Segoe Condensed" w:cs="Calibri"/>
          <w:sz w:val="22"/>
          <w:szCs w:val="22"/>
          <w:lang w:eastAsia="en-US" w:bidi="en-US"/>
        </w:rPr>
        <w:t>y</w:t>
      </w:r>
      <w:r w:rsidR="00754EEE" w:rsidRPr="00330EA7">
        <w:rPr>
          <w:rFonts w:ascii="Segoe Condensed" w:eastAsia="Arial" w:hAnsi="Segoe Condensed" w:cs="Calibri"/>
          <w:sz w:val="22"/>
          <w:szCs w:val="22"/>
          <w:lang w:eastAsia="en-US" w:bidi="en-US"/>
        </w:rPr>
        <w:t>stem, and deploy hitting the ground running</w:t>
      </w:r>
      <w:r w:rsidRPr="00330EA7">
        <w:rPr>
          <w:rFonts w:ascii="Segoe Condensed" w:eastAsia="Arial" w:hAnsi="Segoe Condensed" w:cs="Calibri"/>
          <w:sz w:val="22"/>
          <w:szCs w:val="22"/>
          <w:lang w:eastAsia="en-US" w:bidi="en-US"/>
        </w:rPr>
        <w:t xml:space="preserve"> prepared with knowledge coming from their peers</w:t>
      </w:r>
      <w:r w:rsidR="0090529A" w:rsidRPr="00330EA7">
        <w:rPr>
          <w:rFonts w:ascii="Segoe Condensed" w:eastAsia="Arial" w:hAnsi="Segoe Condensed" w:cs="Calibri"/>
          <w:sz w:val="22"/>
          <w:szCs w:val="22"/>
          <w:lang w:eastAsia="en-US" w:bidi="en-US"/>
        </w:rPr>
        <w:t xml:space="preserve"> and drawn the wider OSL/WHE community</w:t>
      </w:r>
      <w:r w:rsidR="00CD677B">
        <w:rPr>
          <w:rFonts w:ascii="Segoe Condensed" w:eastAsia="Arial" w:hAnsi="Segoe Condensed" w:cs="Calibri"/>
          <w:sz w:val="22"/>
          <w:szCs w:val="22"/>
          <w:lang w:eastAsia="en-US" w:bidi="en-US"/>
        </w:rPr>
        <w:t>.</w:t>
      </w:r>
    </w:p>
    <w:p w:rsidR="002D304B" w:rsidRPr="00330EA7" w:rsidRDefault="00A876A3" w:rsidP="002D3EDD">
      <w:pPr>
        <w:pBdr>
          <w:top w:val="nil"/>
          <w:left w:val="nil"/>
          <w:bottom w:val="nil"/>
          <w:right w:val="nil"/>
          <w:between w:val="nil"/>
        </w:pBdr>
        <w:rPr>
          <w:rFonts w:ascii="Segoe Condensed" w:eastAsia="Arial" w:hAnsi="Segoe Condensed" w:cs="Calibri"/>
          <w:sz w:val="22"/>
          <w:szCs w:val="22"/>
          <w:lang w:eastAsia="en-US" w:bidi="en-US"/>
        </w:rPr>
        <w:sectPr w:rsidR="002D304B" w:rsidRPr="00330EA7" w:rsidSect="007060D5">
          <w:type w:val="continuous"/>
          <w:pgSz w:w="11906" w:h="16838" w:code="9"/>
          <w:pgMar w:top="1276" w:right="1417" w:bottom="1417" w:left="1417" w:header="708" w:footer="708" w:gutter="0"/>
          <w:cols w:space="720"/>
          <w:docGrid w:linePitch="326"/>
        </w:sectPr>
      </w:pPr>
      <w:r w:rsidRPr="00330EA7">
        <w:rPr>
          <w:rFonts w:ascii="Segoe Condensed" w:eastAsia="Arial" w:hAnsi="Segoe Condensed" w:cs="Arial"/>
          <w:noProof/>
          <w:sz w:val="15"/>
          <w:szCs w:val="15"/>
          <w:lang w:val="fr-FR" w:eastAsia="en-US" w:bidi="en-US"/>
        </w:rPr>
        <w:drawing>
          <wp:anchor distT="0" distB="0" distL="114300" distR="114300" simplePos="0" relativeHeight="251660288" behindDoc="0" locked="0" layoutInCell="1" allowOverlap="1" wp14:anchorId="22E73F31" wp14:editId="40F5321D">
            <wp:simplePos x="0" y="0"/>
            <wp:positionH relativeFrom="margin">
              <wp:posOffset>-189577</wp:posOffset>
            </wp:positionH>
            <wp:positionV relativeFrom="paragraph">
              <wp:posOffset>213144</wp:posOffset>
            </wp:positionV>
            <wp:extent cx="6518610" cy="3802210"/>
            <wp:effectExtent l="0" t="0" r="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18610" cy="3802210"/>
                    </a:xfrm>
                    <a:prstGeom prst="rect">
                      <a:avLst/>
                    </a:prstGeom>
                    <a:noFill/>
                  </pic:spPr>
                </pic:pic>
              </a:graphicData>
            </a:graphic>
            <wp14:sizeRelH relativeFrom="margin">
              <wp14:pctWidth>0</wp14:pctWidth>
            </wp14:sizeRelH>
            <wp14:sizeRelV relativeFrom="margin">
              <wp14:pctHeight>0</wp14:pctHeight>
            </wp14:sizeRelV>
          </wp:anchor>
        </w:drawing>
      </w:r>
      <w:r w:rsidR="0090529A" w:rsidRPr="00330EA7">
        <w:rPr>
          <w:rFonts w:ascii="Segoe Condensed" w:eastAsia="Arial" w:hAnsi="Segoe Condensed" w:cs="Calibri"/>
          <w:sz w:val="22"/>
          <w:szCs w:val="22"/>
          <w:lang w:eastAsia="en-US" w:bidi="en-US"/>
        </w:rPr>
        <w:t>.</w:t>
      </w:r>
    </w:p>
    <w:p w:rsidR="002D304B" w:rsidRPr="00244D80" w:rsidRDefault="00407C21" w:rsidP="002D3EDD">
      <w:pPr>
        <w:pBdr>
          <w:top w:val="nil"/>
          <w:left w:val="nil"/>
          <w:bottom w:val="nil"/>
          <w:right w:val="nil"/>
          <w:between w:val="nil"/>
        </w:pBdr>
        <w:jc w:val="left"/>
        <w:rPr>
          <w:rFonts w:ascii="Segoe Condensed" w:eastAsia="Calibri" w:hAnsi="Segoe Condensed" w:cs="Arial"/>
          <w:color w:val="754E4E" w:themeColor="accent6" w:themeShade="BF"/>
          <w:sz w:val="28"/>
        </w:rPr>
      </w:pPr>
      <w:r w:rsidRPr="00244D80">
        <w:rPr>
          <w:rFonts w:ascii="Segoe Condensed" w:eastAsia="Calibri" w:hAnsi="Segoe Condensed" w:cs="Arial"/>
          <w:color w:val="754E4E" w:themeColor="accent6" w:themeShade="BF"/>
          <w:sz w:val="28"/>
        </w:rPr>
        <w:t xml:space="preserve">ANNEX </w:t>
      </w:r>
      <w:r w:rsidR="00A876A3" w:rsidRPr="00244D80">
        <w:rPr>
          <w:rFonts w:ascii="Segoe Condensed" w:eastAsia="Calibri" w:hAnsi="Segoe Condensed" w:cs="Arial"/>
          <w:color w:val="754E4E" w:themeColor="accent6" w:themeShade="BF"/>
          <w:sz w:val="28"/>
        </w:rPr>
        <w:t xml:space="preserve">D </w:t>
      </w:r>
      <w:r w:rsidRPr="00244D80">
        <w:rPr>
          <w:rFonts w:ascii="Segoe Condensed" w:eastAsia="Calibri" w:hAnsi="Segoe Condensed" w:cs="Arial"/>
          <w:color w:val="754E4E" w:themeColor="accent6" w:themeShade="BF"/>
          <w:sz w:val="28"/>
        </w:rPr>
        <w:t xml:space="preserve">- </w:t>
      </w:r>
      <w:r w:rsidR="002D304B" w:rsidRPr="00244D80">
        <w:rPr>
          <w:rFonts w:ascii="Segoe Condensed" w:eastAsia="Calibri" w:hAnsi="Segoe Condensed" w:cs="Arial"/>
          <w:color w:val="754E4E" w:themeColor="accent6" w:themeShade="BF"/>
          <w:sz w:val="28"/>
        </w:rPr>
        <w:t>OSL LEARNING PATHWAYS</w:t>
      </w:r>
    </w:p>
    <w:p w:rsidR="002D304B" w:rsidRPr="00330EA7" w:rsidRDefault="002D304B" w:rsidP="002D3EDD">
      <w:pPr>
        <w:pBdr>
          <w:top w:val="nil"/>
          <w:left w:val="nil"/>
          <w:bottom w:val="nil"/>
          <w:right w:val="nil"/>
          <w:between w:val="nil"/>
        </w:pBdr>
        <w:jc w:val="left"/>
        <w:rPr>
          <w:rFonts w:ascii="Segoe Condensed" w:eastAsia="Calibri" w:hAnsi="Segoe Condensed" w:cs="Arial"/>
          <w:b/>
          <w:color w:val="4F81BD"/>
        </w:rPr>
      </w:pPr>
    </w:p>
    <w:p w:rsidR="007060D5" w:rsidRDefault="007060D5" w:rsidP="007060D5">
      <w:pPr>
        <w:rPr>
          <w:rFonts w:ascii="Segoe Condensed" w:eastAsia="Arial" w:hAnsi="Segoe Condensed" w:cs="Calibri"/>
          <w:sz w:val="22"/>
          <w:szCs w:val="22"/>
          <w:lang w:eastAsia="en-US" w:bidi="en-US"/>
        </w:rPr>
        <w:sectPr w:rsidR="007060D5" w:rsidSect="00341B71">
          <w:pgSz w:w="11906" w:h="16838" w:code="9"/>
          <w:pgMar w:top="1276" w:right="1417" w:bottom="1417" w:left="1417" w:header="708" w:footer="708" w:gutter="0"/>
          <w:cols w:space="720"/>
          <w:docGrid w:linePitch="326"/>
        </w:sectPr>
      </w:pPr>
    </w:p>
    <w:p w:rsidR="008C06FD" w:rsidRDefault="008C06FD" w:rsidP="007060D5">
      <w:pPr>
        <w:rPr>
          <w:rFonts w:ascii="Segoe Condensed" w:eastAsia="Arial" w:hAnsi="Segoe Condensed" w:cs="Calibri"/>
          <w:sz w:val="22"/>
          <w:szCs w:val="22"/>
          <w:lang w:eastAsia="en-US" w:bidi="en-US"/>
        </w:rPr>
      </w:pPr>
      <w:r w:rsidRPr="00DA354F">
        <w:rPr>
          <w:noProof/>
        </w:rPr>
        <w:drawing>
          <wp:anchor distT="0" distB="0" distL="114300" distR="114300" simplePos="0" relativeHeight="251671552" behindDoc="1" locked="0" layoutInCell="1" allowOverlap="1" wp14:anchorId="136B4BD7" wp14:editId="199055B5">
            <wp:simplePos x="0" y="0"/>
            <wp:positionH relativeFrom="column">
              <wp:posOffset>-520700</wp:posOffset>
            </wp:positionH>
            <wp:positionV relativeFrom="paragraph">
              <wp:posOffset>474345</wp:posOffset>
            </wp:positionV>
            <wp:extent cx="3424555" cy="2098040"/>
            <wp:effectExtent l="0" t="0" r="4445" b="0"/>
            <wp:wrapTight wrapText="bothSides">
              <wp:wrapPolygon edited="0">
                <wp:start x="0" y="0"/>
                <wp:lineTo x="0" y="21378"/>
                <wp:lineTo x="21508" y="21378"/>
                <wp:lineTo x="2150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24555" cy="2098040"/>
                    </a:xfrm>
                    <a:prstGeom prst="rect">
                      <a:avLst/>
                    </a:prstGeom>
                  </pic:spPr>
                </pic:pic>
              </a:graphicData>
            </a:graphic>
            <wp14:sizeRelH relativeFrom="page">
              <wp14:pctWidth>0</wp14:pctWidth>
            </wp14:sizeRelH>
            <wp14:sizeRelV relativeFrom="page">
              <wp14:pctHeight>0</wp14:pctHeight>
            </wp14:sizeRelV>
          </wp:anchor>
        </w:drawing>
      </w:r>
      <w:r w:rsidR="00D3442E" w:rsidRPr="00330EA7">
        <w:rPr>
          <w:rFonts w:ascii="Segoe Condensed" w:eastAsia="Arial" w:hAnsi="Segoe Condensed" w:cs="Calibri"/>
          <w:sz w:val="22"/>
          <w:szCs w:val="22"/>
          <w:lang w:eastAsia="en-US" w:bidi="en-US"/>
        </w:rPr>
        <w:t xml:space="preserve">The OSL learning </w:t>
      </w:r>
      <w:r w:rsidR="007868FB">
        <w:rPr>
          <w:rFonts w:ascii="Segoe Condensed" w:eastAsia="Arial" w:hAnsi="Segoe Condensed" w:cs="Calibri"/>
          <w:sz w:val="22"/>
          <w:szCs w:val="22"/>
          <w:lang w:eastAsia="en-US" w:bidi="en-US"/>
        </w:rPr>
        <w:t>stream</w:t>
      </w:r>
      <w:r w:rsidR="00D3442E" w:rsidRPr="00330EA7">
        <w:rPr>
          <w:rFonts w:ascii="Segoe Condensed" w:eastAsia="Arial" w:hAnsi="Segoe Condensed" w:cs="Calibri"/>
          <w:sz w:val="22"/>
          <w:szCs w:val="22"/>
          <w:lang w:eastAsia="en-US" w:bidi="en-US"/>
        </w:rPr>
        <w:t xml:space="preserve"> </w:t>
      </w:r>
      <w:r w:rsidR="007868FB">
        <w:rPr>
          <w:rFonts w:ascii="Segoe Condensed" w:eastAsia="Arial" w:hAnsi="Segoe Condensed" w:cs="Calibri"/>
          <w:sz w:val="22"/>
          <w:szCs w:val="22"/>
          <w:lang w:eastAsia="en-US" w:bidi="en-US"/>
        </w:rPr>
        <w:t>is</w:t>
      </w:r>
      <w:r w:rsidR="00661962">
        <w:rPr>
          <w:rFonts w:ascii="Segoe Condensed" w:eastAsia="Arial" w:hAnsi="Segoe Condensed" w:cs="Calibri"/>
          <w:sz w:val="22"/>
          <w:szCs w:val="22"/>
          <w:lang w:eastAsia="en-US" w:bidi="en-US"/>
        </w:rPr>
        <w:t xml:space="preserve"> part of the WHE Operation stream</w:t>
      </w:r>
      <w:r w:rsidR="007868FB">
        <w:rPr>
          <w:rFonts w:ascii="Segoe Condensed" w:eastAsia="Arial" w:hAnsi="Segoe Condensed" w:cs="Calibri"/>
          <w:sz w:val="22"/>
          <w:szCs w:val="22"/>
          <w:lang w:eastAsia="en-US" w:bidi="en-US"/>
        </w:rPr>
        <w:t xml:space="preserve"> </w:t>
      </w:r>
      <w:r w:rsidR="007868FB">
        <w:rPr>
          <w:rStyle w:val="FootnoteReference"/>
          <w:rFonts w:ascii="Segoe Condensed" w:eastAsia="Arial" w:hAnsi="Segoe Condensed" w:cs="Calibri"/>
          <w:sz w:val="22"/>
          <w:szCs w:val="22"/>
          <w:lang w:eastAsia="en-US" w:bidi="en-US"/>
        </w:rPr>
        <w:footnoteReference w:id="38"/>
      </w:r>
      <w:r w:rsidR="00661962">
        <w:rPr>
          <w:rFonts w:ascii="Segoe Condensed" w:eastAsia="Arial" w:hAnsi="Segoe Condensed" w:cs="Calibri"/>
          <w:sz w:val="22"/>
          <w:szCs w:val="22"/>
          <w:lang w:eastAsia="en-US" w:bidi="en-US"/>
        </w:rPr>
        <w:t xml:space="preserve">. </w:t>
      </w:r>
    </w:p>
    <w:p w:rsidR="002D304B" w:rsidRPr="00330EA7" w:rsidRDefault="007868FB" w:rsidP="007060D5">
      <w:pPr>
        <w:rPr>
          <w:rFonts w:ascii="Segoe Condensed" w:eastAsia="Arial" w:hAnsi="Segoe Condensed" w:cs="Calibri"/>
          <w:sz w:val="22"/>
          <w:szCs w:val="22"/>
          <w:lang w:eastAsia="en-US" w:bidi="en-US"/>
        </w:rPr>
      </w:pPr>
      <w:r>
        <w:rPr>
          <w:rFonts w:ascii="Segoe Condensed" w:eastAsia="Arial" w:hAnsi="Segoe Condensed" w:cs="Calibri"/>
          <w:sz w:val="22"/>
          <w:szCs w:val="22"/>
          <w:lang w:eastAsia="en-US" w:bidi="en-US"/>
        </w:rPr>
        <w:t>OSL Learning Pathways</w:t>
      </w:r>
      <w:r w:rsidR="00661962">
        <w:rPr>
          <w:rFonts w:ascii="Segoe Condensed" w:eastAsia="Arial" w:hAnsi="Segoe Condensed" w:cs="Calibri"/>
          <w:sz w:val="22"/>
          <w:szCs w:val="22"/>
          <w:lang w:eastAsia="en-US" w:bidi="en-US"/>
        </w:rPr>
        <w:t xml:space="preserve"> </w:t>
      </w:r>
      <w:r w:rsidR="00D3442E" w:rsidRPr="00330EA7">
        <w:rPr>
          <w:rFonts w:ascii="Segoe Condensed" w:eastAsia="Arial" w:hAnsi="Segoe Condensed" w:cs="Calibri"/>
          <w:sz w:val="22"/>
          <w:szCs w:val="22"/>
          <w:lang w:eastAsia="en-US" w:bidi="en-US"/>
        </w:rPr>
        <w:t>strive to be inclusive for all personnel</w:t>
      </w:r>
      <w:r w:rsidR="00455701" w:rsidRPr="00330EA7">
        <w:rPr>
          <w:rFonts w:ascii="Segoe Condensed" w:eastAsia="Arial" w:hAnsi="Segoe Condensed" w:cs="Calibri"/>
          <w:sz w:val="22"/>
          <w:szCs w:val="22"/>
          <w:lang w:eastAsia="en-US" w:bidi="en-US"/>
        </w:rPr>
        <w:t xml:space="preserve"> OSL relies on to deliver its emergency mandate. Personnel can</w:t>
      </w:r>
      <w:r w:rsidR="00D3442E" w:rsidRPr="00330EA7">
        <w:rPr>
          <w:rFonts w:ascii="Segoe Condensed" w:eastAsia="Arial" w:hAnsi="Segoe Condensed" w:cs="Calibri"/>
          <w:sz w:val="22"/>
          <w:szCs w:val="22"/>
          <w:lang w:eastAsia="en-US" w:bidi="en-US"/>
        </w:rPr>
        <w:t xml:space="preserve"> meet</w:t>
      </w:r>
      <w:r w:rsidR="00455701" w:rsidRPr="00330EA7">
        <w:rPr>
          <w:rFonts w:ascii="Segoe Condensed" w:eastAsia="Arial" w:hAnsi="Segoe Condensed" w:cs="Calibri"/>
          <w:sz w:val="22"/>
          <w:szCs w:val="22"/>
          <w:lang w:eastAsia="en-US" w:bidi="en-US"/>
        </w:rPr>
        <w:t xml:space="preserve"> </w:t>
      </w:r>
      <w:r w:rsidR="00D3442E" w:rsidRPr="00330EA7">
        <w:rPr>
          <w:rFonts w:ascii="Segoe Condensed" w:eastAsia="Arial" w:hAnsi="Segoe Condensed" w:cs="Calibri"/>
          <w:sz w:val="22"/>
          <w:szCs w:val="22"/>
          <w:lang w:eastAsia="en-US" w:bidi="en-US"/>
        </w:rPr>
        <w:t xml:space="preserve">their </w:t>
      </w:r>
      <w:r w:rsidR="008F03B2" w:rsidRPr="00330EA7">
        <w:rPr>
          <w:rFonts w:ascii="Segoe Condensed" w:eastAsia="Arial" w:hAnsi="Segoe Condensed" w:cs="Calibri"/>
          <w:sz w:val="22"/>
          <w:szCs w:val="22"/>
          <w:lang w:eastAsia="en-US" w:bidi="en-US"/>
        </w:rPr>
        <w:t xml:space="preserve">learning and development </w:t>
      </w:r>
      <w:r w:rsidR="00D3442E" w:rsidRPr="00330EA7">
        <w:rPr>
          <w:rFonts w:ascii="Segoe Condensed" w:eastAsia="Arial" w:hAnsi="Segoe Condensed" w:cs="Calibri"/>
          <w:sz w:val="22"/>
          <w:szCs w:val="22"/>
          <w:lang w:eastAsia="en-US" w:bidi="en-US"/>
        </w:rPr>
        <w:t>needs as they enter</w:t>
      </w:r>
      <w:r w:rsidR="00D16105" w:rsidRPr="00330EA7">
        <w:rPr>
          <w:rFonts w:ascii="Segoe Condensed" w:eastAsia="Arial" w:hAnsi="Segoe Condensed" w:cs="Calibri"/>
          <w:sz w:val="22"/>
          <w:szCs w:val="22"/>
          <w:lang w:eastAsia="en-US" w:bidi="en-US"/>
        </w:rPr>
        <w:t xml:space="preserve">, </w:t>
      </w:r>
      <w:r w:rsidR="00D3442E" w:rsidRPr="00330EA7">
        <w:rPr>
          <w:rFonts w:ascii="Segoe Condensed" w:eastAsia="Arial" w:hAnsi="Segoe Condensed" w:cs="Calibri"/>
          <w:sz w:val="22"/>
          <w:szCs w:val="22"/>
          <w:lang w:eastAsia="en-US" w:bidi="en-US"/>
        </w:rPr>
        <w:t xml:space="preserve">and </w:t>
      </w:r>
      <w:r w:rsidR="00D16105" w:rsidRPr="00330EA7">
        <w:rPr>
          <w:rFonts w:ascii="Segoe Condensed" w:eastAsia="Arial" w:hAnsi="Segoe Condensed" w:cs="Calibri"/>
          <w:sz w:val="22"/>
          <w:szCs w:val="22"/>
          <w:lang w:eastAsia="en-US" w:bidi="en-US"/>
        </w:rPr>
        <w:t>progress</w:t>
      </w:r>
      <w:r w:rsidR="00D3442E" w:rsidRPr="00330EA7">
        <w:rPr>
          <w:rFonts w:ascii="Segoe Condensed" w:eastAsia="Arial" w:hAnsi="Segoe Condensed" w:cs="Calibri"/>
          <w:sz w:val="22"/>
          <w:szCs w:val="22"/>
          <w:lang w:eastAsia="en-US" w:bidi="en-US"/>
        </w:rPr>
        <w:t xml:space="preserve"> their careers within OSL, and more widely</w:t>
      </w:r>
      <w:r w:rsidR="00D16105" w:rsidRPr="00330EA7">
        <w:rPr>
          <w:rFonts w:ascii="Segoe Condensed" w:eastAsia="Arial" w:hAnsi="Segoe Condensed" w:cs="Calibri"/>
          <w:sz w:val="22"/>
          <w:szCs w:val="22"/>
          <w:lang w:eastAsia="en-US" w:bidi="en-US"/>
        </w:rPr>
        <w:t>,</w:t>
      </w:r>
      <w:r w:rsidR="00D3442E" w:rsidRPr="00330EA7">
        <w:rPr>
          <w:rFonts w:ascii="Segoe Condensed" w:eastAsia="Arial" w:hAnsi="Segoe Condensed" w:cs="Calibri"/>
          <w:sz w:val="22"/>
          <w:szCs w:val="22"/>
          <w:lang w:eastAsia="en-US" w:bidi="en-US"/>
        </w:rPr>
        <w:t xml:space="preserve"> WHO emergency work. </w:t>
      </w:r>
    </w:p>
    <w:p w:rsidR="00295EF0" w:rsidRPr="00330EA7" w:rsidRDefault="00295EF0" w:rsidP="002D3EDD">
      <w:pPr>
        <w:pBdr>
          <w:top w:val="nil"/>
          <w:left w:val="nil"/>
          <w:bottom w:val="nil"/>
          <w:right w:val="nil"/>
          <w:between w:val="nil"/>
        </w:pBdr>
        <w:rPr>
          <w:rFonts w:ascii="Segoe Condensed" w:eastAsia="Arial" w:hAnsi="Segoe Condensed" w:cs="Calibri"/>
          <w:sz w:val="22"/>
          <w:szCs w:val="22"/>
          <w:lang w:eastAsia="en-US" w:bidi="en-US"/>
        </w:rPr>
      </w:pPr>
    </w:p>
    <w:p w:rsidR="00295EF0" w:rsidRPr="00330EA7" w:rsidRDefault="008C06FD" w:rsidP="002D3EDD">
      <w:pPr>
        <w:pBdr>
          <w:top w:val="nil"/>
          <w:left w:val="nil"/>
          <w:bottom w:val="nil"/>
          <w:right w:val="nil"/>
          <w:between w:val="nil"/>
        </w:pBdr>
        <w:rPr>
          <w:rFonts w:ascii="Segoe Condensed" w:eastAsia="Arial" w:hAnsi="Segoe Condensed" w:cs="Calibri"/>
          <w:sz w:val="22"/>
          <w:szCs w:val="22"/>
          <w:lang w:eastAsia="en-US" w:bidi="en-US"/>
        </w:rPr>
      </w:pPr>
      <w:r w:rsidRPr="00330EA7">
        <w:rPr>
          <w:rFonts w:ascii="Segoe Condensed" w:eastAsia="Arial" w:hAnsi="Segoe Condensed" w:cs="Calibri"/>
          <w:i/>
          <w:noProof/>
          <w:sz w:val="22"/>
          <w:szCs w:val="22"/>
          <w:lang w:val="fr-FR" w:eastAsia="en-US" w:bidi="en-US"/>
        </w:rPr>
        <w:drawing>
          <wp:anchor distT="91440" distB="0" distL="0" distR="0" simplePos="0" relativeHeight="251670528" behindDoc="0" locked="0" layoutInCell="1" allowOverlap="1" wp14:anchorId="5D63BBBC" wp14:editId="5134CC0E">
            <wp:simplePos x="0" y="0"/>
            <wp:positionH relativeFrom="margin">
              <wp:align>right</wp:align>
            </wp:positionH>
            <wp:positionV relativeFrom="paragraph">
              <wp:posOffset>720570</wp:posOffset>
            </wp:positionV>
            <wp:extent cx="5857240" cy="356933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57240" cy="3569335"/>
                    </a:xfrm>
                    <a:prstGeom prst="rect">
                      <a:avLst/>
                    </a:prstGeom>
                    <a:noFill/>
                  </pic:spPr>
                </pic:pic>
              </a:graphicData>
            </a:graphic>
            <wp14:sizeRelH relativeFrom="margin">
              <wp14:pctWidth>0</wp14:pctWidth>
            </wp14:sizeRelH>
            <wp14:sizeRelV relativeFrom="margin">
              <wp14:pctHeight>0</wp14:pctHeight>
            </wp14:sizeRelV>
          </wp:anchor>
        </w:drawing>
      </w:r>
      <w:r w:rsidR="00295EF0" w:rsidRPr="00330EA7">
        <w:rPr>
          <w:rFonts w:ascii="Segoe Condensed" w:eastAsia="Arial" w:hAnsi="Segoe Condensed" w:cs="Calibri"/>
          <w:sz w:val="22"/>
          <w:szCs w:val="22"/>
          <w:lang w:eastAsia="en-US" w:bidi="en-US"/>
        </w:rPr>
        <w:t xml:space="preserve">A more detailed expression of the Learning pathways is the </w:t>
      </w:r>
      <w:r w:rsidR="00BD0B0E">
        <w:rPr>
          <w:rFonts w:ascii="Segoe Condensed" w:eastAsia="Arial" w:hAnsi="Segoe Condensed" w:cs="Calibri"/>
          <w:sz w:val="22"/>
          <w:szCs w:val="22"/>
          <w:lang w:eastAsia="en-US" w:bidi="en-US"/>
        </w:rPr>
        <w:t xml:space="preserve">(UPCOMING) </w:t>
      </w:r>
      <w:r w:rsidR="00295EF0" w:rsidRPr="00330EA7">
        <w:rPr>
          <w:rFonts w:ascii="Segoe Condensed" w:eastAsia="Arial" w:hAnsi="Segoe Condensed" w:cs="Calibri"/>
          <w:b/>
          <w:sz w:val="22"/>
          <w:szCs w:val="22"/>
          <w:lang w:eastAsia="en-US" w:bidi="en-US"/>
        </w:rPr>
        <w:t>OSL competency matrix</w:t>
      </w:r>
      <w:r w:rsidR="00295EF0" w:rsidRPr="00330EA7">
        <w:rPr>
          <w:rFonts w:ascii="Segoe Condensed" w:eastAsia="Arial" w:hAnsi="Segoe Condensed" w:cs="Calibri"/>
          <w:sz w:val="22"/>
          <w:szCs w:val="22"/>
          <w:lang w:eastAsia="en-US" w:bidi="en-US"/>
        </w:rPr>
        <w:t xml:space="preserve"> that shows requirements for OSL key </w:t>
      </w:r>
      <w:r w:rsidR="00D80F5A" w:rsidRPr="00330EA7">
        <w:rPr>
          <w:rFonts w:ascii="Segoe Condensed" w:eastAsia="Arial" w:hAnsi="Segoe Condensed" w:cs="Calibri"/>
          <w:sz w:val="22"/>
          <w:szCs w:val="22"/>
          <w:lang w:eastAsia="en-US" w:bidi="en-US"/>
        </w:rPr>
        <w:t>functions</w:t>
      </w:r>
      <w:r w:rsidR="00295EF0" w:rsidRPr="00330EA7">
        <w:rPr>
          <w:rFonts w:ascii="Segoe Condensed" w:eastAsia="Arial" w:hAnsi="Segoe Condensed" w:cs="Calibri"/>
          <w:sz w:val="22"/>
          <w:szCs w:val="22"/>
          <w:lang w:eastAsia="en-US" w:bidi="en-US"/>
        </w:rPr>
        <w:t xml:space="preserve"> and de facto learning requirement to move from one function to another.</w:t>
      </w:r>
    </w:p>
    <w:p w:rsidR="00D3442E" w:rsidRPr="00330EA7" w:rsidRDefault="00D3442E" w:rsidP="002D3EDD">
      <w:pPr>
        <w:pBdr>
          <w:top w:val="nil"/>
          <w:left w:val="nil"/>
          <w:bottom w:val="nil"/>
          <w:right w:val="nil"/>
          <w:between w:val="nil"/>
        </w:pBdr>
        <w:rPr>
          <w:rFonts w:ascii="Segoe Condensed" w:eastAsia="Arial" w:hAnsi="Segoe Condensed" w:cs="Calibri"/>
          <w:sz w:val="22"/>
          <w:szCs w:val="22"/>
          <w:lang w:eastAsia="en-US" w:bidi="en-US"/>
        </w:rPr>
      </w:pPr>
    </w:p>
    <w:p w:rsidR="00BD0B0E" w:rsidRDefault="00BD0B0E" w:rsidP="002D3EDD">
      <w:pPr>
        <w:pBdr>
          <w:top w:val="nil"/>
          <w:left w:val="nil"/>
          <w:bottom w:val="nil"/>
          <w:right w:val="nil"/>
          <w:between w:val="nil"/>
        </w:pBdr>
        <w:rPr>
          <w:rFonts w:ascii="Segoe Condensed" w:eastAsia="Arial" w:hAnsi="Segoe Condensed" w:cs="Calibri"/>
          <w:sz w:val="22"/>
          <w:szCs w:val="22"/>
          <w:lang w:eastAsia="en-US" w:bidi="en-US"/>
        </w:rPr>
      </w:pPr>
      <w:r>
        <w:rPr>
          <w:rFonts w:ascii="Segoe Condensed" w:eastAsia="Arial" w:hAnsi="Segoe Condensed" w:cs="Calibri"/>
          <w:sz w:val="22"/>
          <w:szCs w:val="22"/>
          <w:lang w:eastAsia="en-US" w:bidi="en-US"/>
        </w:rPr>
        <w:t>An outcome of recent OSL network meetings</w:t>
      </w:r>
      <w:r w:rsidR="00DA320F">
        <w:rPr>
          <w:rFonts w:ascii="Segoe Condensed" w:eastAsia="Arial" w:hAnsi="Segoe Condensed" w:cs="Calibri"/>
          <w:sz w:val="22"/>
          <w:szCs w:val="22"/>
          <w:lang w:eastAsia="en-US" w:bidi="en-US"/>
        </w:rPr>
        <w:t xml:space="preserve">, </w:t>
      </w:r>
      <w:r w:rsidR="00D3442E" w:rsidRPr="00330EA7">
        <w:rPr>
          <w:rFonts w:ascii="Segoe Condensed" w:eastAsia="Arial" w:hAnsi="Segoe Condensed" w:cs="Calibri"/>
          <w:sz w:val="22"/>
          <w:szCs w:val="22"/>
          <w:lang w:eastAsia="en-US" w:bidi="en-US"/>
        </w:rPr>
        <w:t>the</w:t>
      </w:r>
      <w:r w:rsidR="008C06FD">
        <w:rPr>
          <w:rFonts w:ascii="Segoe Condensed" w:eastAsia="Arial" w:hAnsi="Segoe Condensed" w:cs="Calibri"/>
          <w:sz w:val="22"/>
          <w:szCs w:val="22"/>
          <w:lang w:eastAsia="en-US" w:bidi="en-US"/>
        </w:rPr>
        <w:t xml:space="preserve"> </w:t>
      </w:r>
      <w:r>
        <w:rPr>
          <w:rFonts w:ascii="Segoe Condensed" w:eastAsia="Arial" w:hAnsi="Segoe Condensed" w:cs="Calibri"/>
          <w:sz w:val="22"/>
          <w:szCs w:val="22"/>
          <w:lang w:eastAsia="en-US" w:bidi="en-US"/>
        </w:rPr>
        <w:t>(UPCOMING)</w:t>
      </w:r>
      <w:r w:rsidR="00D3442E" w:rsidRPr="00330EA7">
        <w:rPr>
          <w:rFonts w:ascii="Segoe Condensed" w:eastAsia="Arial" w:hAnsi="Segoe Condensed" w:cs="Calibri"/>
          <w:sz w:val="22"/>
          <w:szCs w:val="22"/>
          <w:lang w:eastAsia="en-US" w:bidi="en-US"/>
        </w:rPr>
        <w:t xml:space="preserve"> </w:t>
      </w:r>
      <w:r w:rsidR="00D3442E" w:rsidRPr="00330EA7">
        <w:rPr>
          <w:rFonts w:ascii="Segoe Condensed" w:eastAsia="Arial" w:hAnsi="Segoe Condensed" w:cs="Calibri"/>
          <w:b/>
          <w:sz w:val="22"/>
          <w:szCs w:val="22"/>
          <w:lang w:eastAsia="en-US" w:bidi="en-US"/>
        </w:rPr>
        <w:t>OSL Community Knowledge Sharing Centre</w:t>
      </w:r>
      <w:r w:rsidR="00D3442E" w:rsidRPr="00330EA7">
        <w:rPr>
          <w:rFonts w:ascii="Segoe Condensed" w:eastAsia="Arial" w:hAnsi="Segoe Condensed" w:cs="Calibri"/>
          <w:sz w:val="22"/>
          <w:szCs w:val="22"/>
          <w:lang w:eastAsia="en-US" w:bidi="en-US"/>
        </w:rPr>
        <w:t xml:space="preserve"> </w:t>
      </w:r>
      <w:r w:rsidR="00295EF0" w:rsidRPr="00330EA7">
        <w:rPr>
          <w:rFonts w:ascii="Segoe Condensed" w:eastAsia="Arial" w:hAnsi="Segoe Condensed" w:cs="Calibri"/>
          <w:sz w:val="22"/>
          <w:szCs w:val="22"/>
          <w:lang w:eastAsia="en-US" w:bidi="en-US"/>
        </w:rPr>
        <w:t xml:space="preserve">(build around the OSL </w:t>
      </w:r>
      <w:proofErr w:type="spellStart"/>
      <w:r w:rsidR="00295EF0" w:rsidRPr="00330EA7">
        <w:rPr>
          <w:rFonts w:ascii="Segoe Condensed" w:eastAsia="Arial" w:hAnsi="Segoe Condensed" w:cs="Calibri"/>
          <w:sz w:val="22"/>
          <w:szCs w:val="22"/>
          <w:lang w:eastAsia="en-US" w:bidi="en-US"/>
        </w:rPr>
        <w:t>sharepoint</w:t>
      </w:r>
      <w:proofErr w:type="spellEnd"/>
      <w:r w:rsidR="00295EF0" w:rsidRPr="00330EA7">
        <w:rPr>
          <w:rFonts w:ascii="Segoe Condensed" w:eastAsia="Arial" w:hAnsi="Segoe Condensed" w:cs="Calibri"/>
          <w:sz w:val="22"/>
          <w:szCs w:val="22"/>
          <w:lang w:eastAsia="en-US" w:bidi="en-US"/>
        </w:rPr>
        <w:t xml:space="preserve"> site, the corporate </w:t>
      </w:r>
      <w:proofErr w:type="spellStart"/>
      <w:r w:rsidR="00295EF0" w:rsidRPr="00330EA7">
        <w:rPr>
          <w:rFonts w:ascii="Segoe Condensed" w:eastAsia="Arial" w:hAnsi="Segoe Condensed" w:cs="Calibri"/>
          <w:sz w:val="22"/>
          <w:szCs w:val="22"/>
          <w:lang w:eastAsia="en-US" w:bidi="en-US"/>
        </w:rPr>
        <w:t>Ilearn</w:t>
      </w:r>
      <w:proofErr w:type="spellEnd"/>
      <w:r w:rsidR="00295EF0" w:rsidRPr="00330EA7">
        <w:rPr>
          <w:rFonts w:ascii="Segoe Condensed" w:eastAsia="Arial" w:hAnsi="Segoe Condensed" w:cs="Calibri"/>
          <w:sz w:val="22"/>
          <w:szCs w:val="22"/>
          <w:lang w:eastAsia="en-US" w:bidi="en-US"/>
        </w:rPr>
        <w:t xml:space="preserve"> site and the Emergency focus open to public MOOC at openWHO.org) </w:t>
      </w:r>
      <w:r w:rsidR="00DA320F">
        <w:rPr>
          <w:rFonts w:ascii="Segoe Condensed" w:eastAsia="Arial" w:hAnsi="Segoe Condensed" w:cs="Calibri"/>
          <w:sz w:val="22"/>
          <w:szCs w:val="22"/>
          <w:lang w:eastAsia="en-US" w:bidi="en-US"/>
        </w:rPr>
        <w:t>will be</w:t>
      </w:r>
      <w:r w:rsidR="00D3442E" w:rsidRPr="00330EA7">
        <w:rPr>
          <w:rFonts w:ascii="Segoe Condensed" w:eastAsia="Arial" w:hAnsi="Segoe Condensed" w:cs="Calibri"/>
          <w:sz w:val="22"/>
          <w:szCs w:val="22"/>
          <w:lang w:eastAsia="en-US" w:bidi="en-US"/>
        </w:rPr>
        <w:t xml:space="preserve"> </w:t>
      </w:r>
      <w:r w:rsidR="00BC4066" w:rsidRPr="00330EA7">
        <w:rPr>
          <w:rFonts w:ascii="Segoe Condensed" w:eastAsia="Arial" w:hAnsi="Segoe Condensed" w:cs="Calibri"/>
          <w:sz w:val="22"/>
          <w:szCs w:val="22"/>
          <w:lang w:eastAsia="en-US" w:bidi="en-US"/>
        </w:rPr>
        <w:t>accessible</w:t>
      </w:r>
      <w:r w:rsidR="00D3442E" w:rsidRPr="00330EA7">
        <w:rPr>
          <w:rFonts w:ascii="Segoe Condensed" w:eastAsia="Arial" w:hAnsi="Segoe Condensed" w:cs="Calibri"/>
          <w:sz w:val="22"/>
          <w:szCs w:val="22"/>
          <w:lang w:eastAsia="en-US" w:bidi="en-US"/>
        </w:rPr>
        <w:t xml:space="preserve"> to all those with a</w:t>
      </w:r>
      <w:r w:rsidR="00455701" w:rsidRPr="00330EA7">
        <w:rPr>
          <w:rFonts w:ascii="Segoe Condensed" w:eastAsia="Arial" w:hAnsi="Segoe Condensed" w:cs="Calibri"/>
          <w:sz w:val="22"/>
          <w:szCs w:val="22"/>
          <w:lang w:eastAsia="en-US" w:bidi="en-US"/>
        </w:rPr>
        <w:t xml:space="preserve"> need for</w:t>
      </w:r>
      <w:r w:rsidR="00D3442E" w:rsidRPr="00330EA7">
        <w:rPr>
          <w:rFonts w:ascii="Segoe Condensed" w:eastAsia="Arial" w:hAnsi="Segoe Condensed" w:cs="Calibri"/>
          <w:sz w:val="22"/>
          <w:szCs w:val="22"/>
          <w:lang w:eastAsia="en-US" w:bidi="en-US"/>
        </w:rPr>
        <w:t xml:space="preserve"> the knowledge, skills and experience that is expected of OSL pe</w:t>
      </w:r>
      <w:r>
        <w:rPr>
          <w:rFonts w:ascii="Segoe Condensed" w:eastAsia="Arial" w:hAnsi="Segoe Condensed" w:cs="Calibri"/>
          <w:sz w:val="22"/>
          <w:szCs w:val="22"/>
          <w:lang w:eastAsia="en-US" w:bidi="en-US"/>
        </w:rPr>
        <w:t>rsonnel.</w:t>
      </w:r>
    </w:p>
    <w:p w:rsidR="00BD0B0E" w:rsidRDefault="00BD0B0E" w:rsidP="002D3EDD">
      <w:pPr>
        <w:pBdr>
          <w:top w:val="nil"/>
          <w:left w:val="nil"/>
          <w:bottom w:val="nil"/>
          <w:right w:val="nil"/>
          <w:between w:val="nil"/>
        </w:pBdr>
        <w:rPr>
          <w:rFonts w:ascii="Segoe Condensed" w:eastAsia="Arial" w:hAnsi="Segoe Condensed" w:cs="Calibri"/>
          <w:sz w:val="22"/>
          <w:szCs w:val="22"/>
          <w:lang w:eastAsia="en-US" w:bidi="en-US"/>
        </w:rPr>
      </w:pPr>
    </w:p>
    <w:p w:rsidR="00D3442E" w:rsidRDefault="00D3442E" w:rsidP="002D3EDD">
      <w:pPr>
        <w:pBdr>
          <w:top w:val="nil"/>
          <w:left w:val="nil"/>
          <w:bottom w:val="nil"/>
          <w:right w:val="nil"/>
          <w:between w:val="nil"/>
        </w:pBdr>
        <w:rPr>
          <w:rFonts w:ascii="Segoe Condensed" w:eastAsia="Arial" w:hAnsi="Segoe Condensed" w:cs="Calibri"/>
          <w:sz w:val="22"/>
          <w:szCs w:val="22"/>
          <w:lang w:eastAsia="en-US" w:bidi="en-US"/>
        </w:rPr>
      </w:pPr>
      <w:r w:rsidRPr="00330EA7">
        <w:rPr>
          <w:rFonts w:ascii="Segoe Condensed" w:eastAsia="Arial" w:hAnsi="Segoe Condensed" w:cs="Calibri"/>
          <w:sz w:val="22"/>
          <w:szCs w:val="22"/>
          <w:lang w:eastAsia="en-US" w:bidi="en-US"/>
        </w:rPr>
        <w:t>Primarily</w:t>
      </w:r>
      <w:r w:rsidR="00D16105" w:rsidRPr="00330EA7">
        <w:rPr>
          <w:rFonts w:ascii="Segoe Condensed" w:eastAsia="Arial" w:hAnsi="Segoe Condensed" w:cs="Calibri"/>
          <w:sz w:val="22"/>
          <w:szCs w:val="22"/>
          <w:lang w:eastAsia="en-US" w:bidi="en-US"/>
        </w:rPr>
        <w:t>,</w:t>
      </w:r>
      <w:r w:rsidRPr="00330EA7">
        <w:rPr>
          <w:rFonts w:ascii="Segoe Condensed" w:eastAsia="Arial" w:hAnsi="Segoe Condensed" w:cs="Calibri"/>
          <w:sz w:val="22"/>
          <w:szCs w:val="22"/>
          <w:lang w:eastAsia="en-US" w:bidi="en-US"/>
        </w:rPr>
        <w:t xml:space="preserve"> a self</w:t>
      </w:r>
      <w:r w:rsidR="00EF549D" w:rsidRPr="00330EA7">
        <w:rPr>
          <w:rFonts w:ascii="Segoe Condensed" w:eastAsia="Arial" w:hAnsi="Segoe Condensed" w:cs="Calibri"/>
          <w:sz w:val="22"/>
          <w:szCs w:val="22"/>
          <w:lang w:eastAsia="en-US" w:bidi="en-US"/>
        </w:rPr>
        <w:t>-</w:t>
      </w:r>
      <w:r w:rsidRPr="00330EA7">
        <w:rPr>
          <w:rFonts w:ascii="Segoe Condensed" w:eastAsia="Arial" w:hAnsi="Segoe Condensed" w:cs="Calibri"/>
          <w:sz w:val="22"/>
          <w:szCs w:val="22"/>
          <w:lang w:eastAsia="en-US" w:bidi="en-US"/>
        </w:rPr>
        <w:t>accessing res</w:t>
      </w:r>
      <w:r w:rsidR="00D16105" w:rsidRPr="00330EA7">
        <w:rPr>
          <w:rFonts w:ascii="Segoe Condensed" w:eastAsia="Arial" w:hAnsi="Segoe Condensed" w:cs="Calibri"/>
          <w:sz w:val="22"/>
          <w:szCs w:val="22"/>
          <w:lang w:eastAsia="en-US" w:bidi="en-US"/>
        </w:rPr>
        <w:t>o</w:t>
      </w:r>
      <w:r w:rsidRPr="00330EA7">
        <w:rPr>
          <w:rFonts w:ascii="Segoe Condensed" w:eastAsia="Arial" w:hAnsi="Segoe Condensed" w:cs="Calibri"/>
          <w:sz w:val="22"/>
          <w:szCs w:val="22"/>
          <w:lang w:eastAsia="en-US" w:bidi="en-US"/>
        </w:rPr>
        <w:t>urce where motivated individuals</w:t>
      </w:r>
      <w:r w:rsidR="00EF549D" w:rsidRPr="00330EA7">
        <w:rPr>
          <w:rFonts w:ascii="Segoe Condensed" w:eastAsia="Arial" w:hAnsi="Segoe Condensed" w:cs="Calibri"/>
          <w:sz w:val="22"/>
          <w:szCs w:val="22"/>
          <w:lang w:eastAsia="en-US" w:bidi="en-US"/>
        </w:rPr>
        <w:t xml:space="preserve"> can </w:t>
      </w:r>
      <w:r w:rsidR="00D16105" w:rsidRPr="00330EA7">
        <w:rPr>
          <w:rFonts w:ascii="Segoe Condensed" w:eastAsia="Arial" w:hAnsi="Segoe Condensed" w:cs="Calibri"/>
          <w:sz w:val="22"/>
          <w:szCs w:val="22"/>
          <w:lang w:eastAsia="en-US" w:bidi="en-US"/>
        </w:rPr>
        <w:t>interact with</w:t>
      </w:r>
      <w:r w:rsidR="00EF549D" w:rsidRPr="00330EA7">
        <w:rPr>
          <w:rFonts w:ascii="Segoe Condensed" w:eastAsia="Arial" w:hAnsi="Segoe Condensed" w:cs="Calibri"/>
          <w:sz w:val="22"/>
          <w:szCs w:val="22"/>
          <w:lang w:eastAsia="en-US" w:bidi="en-US"/>
        </w:rPr>
        <w:t xml:space="preserve"> up-to-date strategic documents on </w:t>
      </w:r>
      <w:r w:rsidR="00D16105" w:rsidRPr="00330EA7">
        <w:rPr>
          <w:rFonts w:ascii="Segoe Condensed" w:eastAsia="Arial" w:hAnsi="Segoe Condensed" w:cs="Calibri"/>
          <w:sz w:val="22"/>
          <w:szCs w:val="22"/>
          <w:lang w:eastAsia="en-US" w:bidi="en-US"/>
        </w:rPr>
        <w:t xml:space="preserve">the </w:t>
      </w:r>
      <w:r w:rsidR="00EF549D" w:rsidRPr="00330EA7">
        <w:rPr>
          <w:rFonts w:ascii="Segoe Condensed" w:eastAsia="Arial" w:hAnsi="Segoe Condensed" w:cs="Calibri"/>
          <w:sz w:val="22"/>
          <w:szCs w:val="22"/>
          <w:lang w:eastAsia="en-US" w:bidi="en-US"/>
        </w:rPr>
        <w:t>WHO approach in emergencies</w:t>
      </w:r>
      <w:r w:rsidR="00455701" w:rsidRPr="00330EA7">
        <w:rPr>
          <w:rFonts w:ascii="Segoe Condensed" w:eastAsia="Arial" w:hAnsi="Segoe Condensed" w:cs="Calibri"/>
          <w:sz w:val="22"/>
          <w:szCs w:val="22"/>
          <w:lang w:eastAsia="en-US" w:bidi="en-US"/>
        </w:rPr>
        <w:t>, l</w:t>
      </w:r>
      <w:r w:rsidR="00EF549D" w:rsidRPr="00330EA7">
        <w:rPr>
          <w:rFonts w:ascii="Segoe Condensed" w:eastAsia="Arial" w:hAnsi="Segoe Condensed" w:cs="Calibri"/>
          <w:sz w:val="22"/>
          <w:szCs w:val="22"/>
          <w:lang w:eastAsia="en-US" w:bidi="en-US"/>
        </w:rPr>
        <w:t xml:space="preserve">earning and reflection from recent missions OSL staff were deployed on, and case studies that reflect the skills and </w:t>
      </w:r>
      <w:r w:rsidR="00FA1690" w:rsidRPr="00330EA7">
        <w:rPr>
          <w:rFonts w:ascii="Segoe Condensed" w:eastAsia="Arial" w:hAnsi="Segoe Condensed" w:cs="Calibri"/>
          <w:sz w:val="22"/>
          <w:szCs w:val="22"/>
          <w:lang w:eastAsia="en-US" w:bidi="en-US"/>
        </w:rPr>
        <w:t>behavioral</w:t>
      </w:r>
      <w:r w:rsidR="00EF549D" w:rsidRPr="00330EA7">
        <w:rPr>
          <w:rFonts w:ascii="Segoe Condensed" w:eastAsia="Arial" w:hAnsi="Segoe Condensed" w:cs="Calibri"/>
          <w:sz w:val="22"/>
          <w:szCs w:val="22"/>
          <w:lang w:eastAsia="en-US" w:bidi="en-US"/>
        </w:rPr>
        <w:t xml:space="preserve"> competencies expected of OSL personnel. Moreover, many of the OSL technical e-learning courses will be </w:t>
      </w:r>
      <w:r w:rsidR="00BC4066" w:rsidRPr="00330EA7">
        <w:rPr>
          <w:rFonts w:ascii="Segoe Condensed" w:eastAsia="Arial" w:hAnsi="Segoe Condensed" w:cs="Calibri"/>
          <w:sz w:val="22"/>
          <w:szCs w:val="22"/>
          <w:lang w:eastAsia="en-US" w:bidi="en-US"/>
        </w:rPr>
        <w:t>accessible</w:t>
      </w:r>
      <w:r w:rsidR="00EF549D" w:rsidRPr="00330EA7">
        <w:rPr>
          <w:rFonts w:ascii="Segoe Condensed" w:eastAsia="Arial" w:hAnsi="Segoe Condensed" w:cs="Calibri"/>
          <w:sz w:val="22"/>
          <w:szCs w:val="22"/>
          <w:lang w:eastAsia="en-US" w:bidi="en-US"/>
        </w:rPr>
        <w:t xml:space="preserve"> through this community, meaning not only OSL staff, but also partners and roster members can advance their learning.</w:t>
      </w:r>
    </w:p>
    <w:p w:rsidR="008C06FD" w:rsidRPr="00330EA7" w:rsidRDefault="008C06FD" w:rsidP="002D3EDD">
      <w:pPr>
        <w:pBdr>
          <w:top w:val="nil"/>
          <w:left w:val="nil"/>
          <w:bottom w:val="nil"/>
          <w:right w:val="nil"/>
          <w:between w:val="nil"/>
        </w:pBdr>
        <w:rPr>
          <w:rFonts w:ascii="Segoe Condensed" w:eastAsia="Arial" w:hAnsi="Segoe Condensed" w:cs="Calibri"/>
          <w:sz w:val="22"/>
          <w:szCs w:val="22"/>
          <w:lang w:eastAsia="en-US" w:bidi="en-US"/>
        </w:rPr>
      </w:pPr>
    </w:p>
    <w:p w:rsidR="00DA320F" w:rsidRDefault="00EF549D" w:rsidP="002D3EDD">
      <w:pPr>
        <w:pBdr>
          <w:top w:val="nil"/>
          <w:left w:val="nil"/>
          <w:bottom w:val="nil"/>
          <w:right w:val="nil"/>
          <w:between w:val="nil"/>
        </w:pBdr>
        <w:rPr>
          <w:rFonts w:ascii="Segoe Condensed" w:eastAsia="Arial" w:hAnsi="Segoe Condensed" w:cs="Calibri"/>
          <w:sz w:val="22"/>
          <w:szCs w:val="22"/>
          <w:lang w:eastAsia="en-US" w:bidi="en-US"/>
        </w:rPr>
      </w:pPr>
      <w:r w:rsidRPr="00DA320F">
        <w:rPr>
          <w:rFonts w:ascii="Segoe Condensed" w:eastAsia="Arial" w:hAnsi="Segoe Condensed" w:cs="Calibri"/>
          <w:b/>
          <w:sz w:val="22"/>
          <w:szCs w:val="22"/>
          <w:lang w:eastAsia="en-US" w:bidi="en-US"/>
        </w:rPr>
        <w:t>The learning pathways</w:t>
      </w:r>
      <w:r w:rsidRPr="00330EA7">
        <w:rPr>
          <w:rFonts w:ascii="Segoe Condensed" w:eastAsia="Arial" w:hAnsi="Segoe Condensed" w:cs="Calibri"/>
          <w:sz w:val="22"/>
          <w:szCs w:val="22"/>
          <w:lang w:eastAsia="en-US" w:bidi="en-US"/>
        </w:rPr>
        <w:t xml:space="preserve"> are designed so that there is vertical progression </w:t>
      </w:r>
      <w:r w:rsidR="00D16105" w:rsidRPr="00330EA7">
        <w:rPr>
          <w:rFonts w:ascii="Segoe Condensed" w:eastAsia="Arial" w:hAnsi="Segoe Condensed" w:cs="Calibri"/>
          <w:sz w:val="22"/>
          <w:szCs w:val="22"/>
          <w:lang w:eastAsia="en-US" w:bidi="en-US"/>
        </w:rPr>
        <w:t xml:space="preserve">for personnel </w:t>
      </w:r>
      <w:r w:rsidRPr="00330EA7">
        <w:rPr>
          <w:rFonts w:ascii="Segoe Condensed" w:eastAsia="Arial" w:hAnsi="Segoe Condensed" w:cs="Calibri"/>
          <w:sz w:val="22"/>
          <w:szCs w:val="22"/>
          <w:lang w:eastAsia="en-US" w:bidi="en-US"/>
        </w:rPr>
        <w:t xml:space="preserve">within OSL </w:t>
      </w:r>
      <w:r w:rsidR="00DA320F">
        <w:rPr>
          <w:rFonts w:ascii="Segoe Condensed" w:eastAsia="Arial" w:hAnsi="Segoe Condensed" w:cs="Calibri"/>
          <w:sz w:val="22"/>
          <w:szCs w:val="22"/>
          <w:lang w:eastAsia="en-US" w:bidi="en-US"/>
        </w:rPr>
        <w:t>technical areas and</w:t>
      </w:r>
      <w:r w:rsidRPr="00330EA7">
        <w:rPr>
          <w:rFonts w:ascii="Segoe Condensed" w:eastAsia="Arial" w:hAnsi="Segoe Condensed" w:cs="Calibri"/>
          <w:sz w:val="22"/>
          <w:szCs w:val="22"/>
          <w:lang w:eastAsia="en-US" w:bidi="en-US"/>
        </w:rPr>
        <w:t xml:space="preserve"> </w:t>
      </w:r>
      <w:r w:rsidR="00DA320F">
        <w:rPr>
          <w:rFonts w:ascii="Segoe Condensed" w:eastAsia="Arial" w:hAnsi="Segoe Condensed" w:cs="Calibri"/>
          <w:sz w:val="22"/>
          <w:szCs w:val="22"/>
          <w:lang w:eastAsia="en-US" w:bidi="en-US"/>
        </w:rPr>
        <w:t xml:space="preserve">their </w:t>
      </w:r>
      <w:r w:rsidR="000B2F04">
        <w:rPr>
          <w:rFonts w:ascii="Segoe Condensed" w:eastAsia="Arial" w:hAnsi="Segoe Condensed" w:cs="Calibri"/>
          <w:sz w:val="22"/>
          <w:szCs w:val="22"/>
          <w:lang w:eastAsia="en-US" w:bidi="en-US"/>
        </w:rPr>
        <w:t>management.</w:t>
      </w:r>
      <w:r w:rsidR="00DA320F">
        <w:rPr>
          <w:rFonts w:ascii="Segoe Condensed" w:eastAsia="Arial" w:hAnsi="Segoe Condensed" w:cs="Calibri"/>
          <w:sz w:val="22"/>
          <w:szCs w:val="22"/>
          <w:lang w:eastAsia="en-US" w:bidi="en-US"/>
        </w:rPr>
        <w:t xml:space="preserve"> </w:t>
      </w:r>
      <w:r w:rsidR="000B2F04">
        <w:rPr>
          <w:rFonts w:ascii="Segoe Condensed" w:eastAsia="Arial" w:hAnsi="Segoe Condensed" w:cs="Calibri"/>
          <w:sz w:val="22"/>
          <w:szCs w:val="22"/>
          <w:lang w:eastAsia="en-US" w:bidi="en-US"/>
        </w:rPr>
        <w:t>Learning</w:t>
      </w:r>
      <w:r w:rsidR="00DA320F">
        <w:rPr>
          <w:rFonts w:ascii="Segoe Condensed" w:eastAsia="Arial" w:hAnsi="Segoe Condensed" w:cs="Calibri"/>
          <w:sz w:val="22"/>
          <w:szCs w:val="22"/>
          <w:lang w:eastAsia="en-US" w:bidi="en-US"/>
        </w:rPr>
        <w:t xml:space="preserve"> pathways are also </w:t>
      </w:r>
      <w:r w:rsidR="000B2F04">
        <w:rPr>
          <w:rFonts w:ascii="Segoe Condensed" w:eastAsia="Arial" w:hAnsi="Segoe Condensed" w:cs="Calibri"/>
          <w:sz w:val="22"/>
          <w:szCs w:val="22"/>
          <w:lang w:eastAsia="en-US" w:bidi="en-US"/>
        </w:rPr>
        <w:t>connecting</w:t>
      </w:r>
      <w:r w:rsidR="00DA320F">
        <w:rPr>
          <w:rFonts w:ascii="Segoe Condensed" w:eastAsia="Arial" w:hAnsi="Segoe Condensed" w:cs="Calibri"/>
          <w:sz w:val="22"/>
          <w:szCs w:val="22"/>
          <w:lang w:eastAsia="en-US" w:bidi="en-US"/>
        </w:rPr>
        <w:t xml:space="preserve"> OSL technical areas </w:t>
      </w:r>
      <w:r w:rsidR="00FA1690">
        <w:rPr>
          <w:rFonts w:ascii="Segoe Condensed" w:eastAsia="Arial" w:hAnsi="Segoe Condensed" w:cs="Calibri"/>
          <w:sz w:val="22"/>
          <w:szCs w:val="22"/>
          <w:lang w:eastAsia="en-US" w:bidi="en-US"/>
        </w:rPr>
        <w:t>to</w:t>
      </w:r>
      <w:r w:rsidR="00DA320F">
        <w:rPr>
          <w:rFonts w:ascii="Segoe Condensed" w:eastAsia="Arial" w:hAnsi="Segoe Condensed" w:cs="Calibri"/>
          <w:sz w:val="22"/>
          <w:szCs w:val="22"/>
          <w:lang w:eastAsia="en-US" w:bidi="en-US"/>
        </w:rPr>
        <w:t xml:space="preserve"> allow OSL personnel to further develop competencies in all OSL </w:t>
      </w:r>
      <w:r w:rsidR="00FA1690">
        <w:rPr>
          <w:rFonts w:ascii="Segoe Condensed" w:eastAsia="Arial" w:hAnsi="Segoe Condensed" w:cs="Calibri"/>
          <w:sz w:val="22"/>
          <w:szCs w:val="22"/>
          <w:lang w:eastAsia="en-US" w:bidi="en-US"/>
        </w:rPr>
        <w:t>expertise as required</w:t>
      </w:r>
      <w:r w:rsidR="00DA320F">
        <w:rPr>
          <w:rFonts w:ascii="Segoe Condensed" w:eastAsia="Arial" w:hAnsi="Segoe Condensed" w:cs="Calibri"/>
          <w:sz w:val="22"/>
          <w:szCs w:val="22"/>
          <w:lang w:eastAsia="en-US" w:bidi="en-US"/>
        </w:rPr>
        <w:t xml:space="preserve"> by operational priorities, opportunities and personnel preferences.</w:t>
      </w:r>
    </w:p>
    <w:p w:rsidR="00DA320F" w:rsidRDefault="00DA320F" w:rsidP="002D3EDD">
      <w:pPr>
        <w:pBdr>
          <w:top w:val="nil"/>
          <w:left w:val="nil"/>
          <w:bottom w:val="nil"/>
          <w:right w:val="nil"/>
          <w:between w:val="nil"/>
        </w:pBdr>
        <w:rPr>
          <w:rFonts w:ascii="Segoe Condensed" w:eastAsia="Arial" w:hAnsi="Segoe Condensed" w:cs="Calibri"/>
          <w:sz w:val="22"/>
          <w:szCs w:val="22"/>
          <w:lang w:eastAsia="en-US" w:bidi="en-US"/>
        </w:rPr>
      </w:pPr>
    </w:p>
    <w:p w:rsidR="00FA1690" w:rsidRDefault="00FA1690" w:rsidP="002D3EDD">
      <w:pPr>
        <w:pBdr>
          <w:top w:val="nil"/>
          <w:left w:val="nil"/>
          <w:bottom w:val="nil"/>
          <w:right w:val="nil"/>
          <w:between w:val="nil"/>
        </w:pBdr>
        <w:rPr>
          <w:rFonts w:ascii="Segoe Condensed" w:eastAsia="Arial" w:hAnsi="Segoe Condensed" w:cs="Calibri"/>
          <w:sz w:val="22"/>
          <w:szCs w:val="22"/>
          <w:lang w:eastAsia="en-US" w:bidi="en-US"/>
        </w:rPr>
      </w:pPr>
      <w:r>
        <w:rPr>
          <w:rFonts w:ascii="Segoe Condensed" w:eastAsia="Arial" w:hAnsi="Segoe Condensed" w:cs="Calibri"/>
          <w:sz w:val="22"/>
          <w:szCs w:val="22"/>
          <w:lang w:eastAsia="en-US" w:bidi="en-US"/>
        </w:rPr>
        <w:t xml:space="preserve">All OSL learning pathways allow OSL Personnel development towards </w:t>
      </w:r>
      <w:r w:rsidR="008C06FD">
        <w:rPr>
          <w:rFonts w:ascii="Segoe Condensed" w:eastAsia="Arial" w:hAnsi="Segoe Condensed" w:cs="Calibri"/>
          <w:sz w:val="22"/>
          <w:szCs w:val="22"/>
          <w:lang w:eastAsia="en-US" w:bidi="en-US"/>
        </w:rPr>
        <w:t xml:space="preserve">WHE </w:t>
      </w:r>
      <w:r>
        <w:rPr>
          <w:rFonts w:ascii="Segoe Condensed" w:eastAsia="Arial" w:hAnsi="Segoe Condensed" w:cs="Calibri"/>
          <w:sz w:val="22"/>
          <w:szCs w:val="22"/>
          <w:lang w:eastAsia="en-US" w:bidi="en-US"/>
        </w:rPr>
        <w:t xml:space="preserve">Leadership </w:t>
      </w:r>
      <w:r w:rsidR="008C06FD">
        <w:rPr>
          <w:rFonts w:ascii="Segoe Condensed" w:eastAsia="Arial" w:hAnsi="Segoe Condensed" w:cs="Calibri"/>
          <w:sz w:val="22"/>
          <w:szCs w:val="22"/>
          <w:lang w:eastAsia="en-US" w:bidi="en-US"/>
        </w:rPr>
        <w:t xml:space="preserve">Learning </w:t>
      </w:r>
      <w:r>
        <w:rPr>
          <w:rFonts w:ascii="Segoe Condensed" w:eastAsia="Arial" w:hAnsi="Segoe Condensed" w:cs="Calibri"/>
          <w:sz w:val="22"/>
          <w:szCs w:val="22"/>
          <w:lang w:eastAsia="en-US" w:bidi="en-US"/>
        </w:rPr>
        <w:t xml:space="preserve">stream and towards IMS </w:t>
      </w:r>
      <w:r w:rsidR="00DA320F">
        <w:rPr>
          <w:rFonts w:ascii="Segoe Condensed" w:eastAsia="Arial" w:hAnsi="Segoe Condensed" w:cs="Calibri"/>
          <w:sz w:val="22"/>
          <w:szCs w:val="22"/>
          <w:lang w:eastAsia="en-US" w:bidi="en-US"/>
        </w:rPr>
        <w:t>leadership roles</w:t>
      </w:r>
      <w:r>
        <w:rPr>
          <w:rFonts w:ascii="Segoe Condensed" w:eastAsia="Arial" w:hAnsi="Segoe Condensed" w:cs="Calibri"/>
          <w:sz w:val="22"/>
          <w:szCs w:val="22"/>
          <w:lang w:eastAsia="en-US" w:bidi="en-US"/>
        </w:rPr>
        <w:t xml:space="preserve">. By </w:t>
      </w:r>
      <w:r w:rsidRPr="00330EA7">
        <w:rPr>
          <w:rFonts w:ascii="Segoe Condensed" w:eastAsia="Arial" w:hAnsi="Segoe Condensed" w:cs="Calibri"/>
          <w:sz w:val="22"/>
          <w:szCs w:val="22"/>
          <w:lang w:eastAsia="en-US" w:bidi="en-US"/>
        </w:rPr>
        <w:t>following</w:t>
      </w:r>
      <w:r w:rsidR="00EF549D" w:rsidRPr="00330EA7">
        <w:rPr>
          <w:rFonts w:ascii="Segoe Condensed" w:eastAsia="Arial" w:hAnsi="Segoe Condensed" w:cs="Calibri"/>
          <w:sz w:val="22"/>
          <w:szCs w:val="22"/>
          <w:lang w:eastAsia="en-US" w:bidi="en-US"/>
        </w:rPr>
        <w:t xml:space="preserve"> </w:t>
      </w:r>
      <w:r>
        <w:rPr>
          <w:rFonts w:ascii="Segoe Condensed" w:eastAsia="Arial" w:hAnsi="Segoe Condensed" w:cs="Calibri"/>
          <w:sz w:val="22"/>
          <w:szCs w:val="22"/>
          <w:lang w:eastAsia="en-US" w:bidi="en-US"/>
        </w:rPr>
        <w:t>IMS tiered trainings and availing themselves to</w:t>
      </w:r>
      <w:r w:rsidR="002C31CF" w:rsidRPr="00330EA7">
        <w:rPr>
          <w:rFonts w:ascii="Segoe Condensed" w:eastAsia="Arial" w:hAnsi="Segoe Condensed" w:cs="Calibri"/>
          <w:sz w:val="22"/>
          <w:szCs w:val="22"/>
          <w:lang w:eastAsia="en-US" w:bidi="en-US"/>
        </w:rPr>
        <w:t xml:space="preserve"> the experiential learning of peers and senior colleagues</w:t>
      </w:r>
      <w:r>
        <w:rPr>
          <w:rFonts w:ascii="Segoe Condensed" w:eastAsia="Arial" w:hAnsi="Segoe Condensed" w:cs="Calibri"/>
          <w:sz w:val="22"/>
          <w:szCs w:val="22"/>
          <w:lang w:eastAsia="en-US" w:bidi="en-US"/>
        </w:rPr>
        <w:t xml:space="preserve"> during emergencies and </w:t>
      </w:r>
      <w:r w:rsidR="00F20F96">
        <w:rPr>
          <w:rFonts w:ascii="Segoe Condensed" w:eastAsia="Arial" w:hAnsi="Segoe Condensed" w:cs="Calibri"/>
          <w:sz w:val="22"/>
          <w:szCs w:val="22"/>
          <w:lang w:eastAsia="en-US" w:bidi="en-US"/>
        </w:rPr>
        <w:t xml:space="preserve">IMS </w:t>
      </w:r>
      <w:r>
        <w:rPr>
          <w:rFonts w:ascii="Segoe Condensed" w:eastAsia="Arial" w:hAnsi="Segoe Condensed" w:cs="Calibri"/>
          <w:sz w:val="22"/>
          <w:szCs w:val="22"/>
          <w:lang w:eastAsia="en-US" w:bidi="en-US"/>
        </w:rPr>
        <w:t>Leadership workshops</w:t>
      </w:r>
      <w:r w:rsidR="00455701" w:rsidRPr="00330EA7">
        <w:rPr>
          <w:rFonts w:ascii="Segoe Condensed" w:eastAsia="Arial" w:hAnsi="Segoe Condensed" w:cs="Calibri"/>
          <w:sz w:val="22"/>
          <w:szCs w:val="22"/>
          <w:lang w:eastAsia="en-US" w:bidi="en-US"/>
        </w:rPr>
        <w:t>,</w:t>
      </w:r>
      <w:r w:rsidR="002C31CF" w:rsidRPr="00330EA7">
        <w:rPr>
          <w:rFonts w:ascii="Segoe Condensed" w:eastAsia="Arial" w:hAnsi="Segoe Condensed" w:cs="Calibri"/>
          <w:sz w:val="22"/>
          <w:szCs w:val="22"/>
          <w:lang w:eastAsia="en-US" w:bidi="en-US"/>
        </w:rPr>
        <w:t xml:space="preserve"> vertical progression </w:t>
      </w:r>
      <w:r>
        <w:rPr>
          <w:rFonts w:ascii="Segoe Condensed" w:eastAsia="Arial" w:hAnsi="Segoe Condensed" w:cs="Calibri"/>
          <w:sz w:val="22"/>
          <w:szCs w:val="22"/>
          <w:lang w:eastAsia="en-US" w:bidi="en-US"/>
        </w:rPr>
        <w:t xml:space="preserve">of OSL Personnel </w:t>
      </w:r>
      <w:r w:rsidR="002C31CF" w:rsidRPr="00330EA7">
        <w:rPr>
          <w:rFonts w:ascii="Segoe Condensed" w:eastAsia="Arial" w:hAnsi="Segoe Condensed" w:cs="Calibri"/>
          <w:sz w:val="22"/>
          <w:szCs w:val="22"/>
          <w:lang w:eastAsia="en-US" w:bidi="en-US"/>
        </w:rPr>
        <w:t xml:space="preserve">can be mapped and planned for. </w:t>
      </w:r>
    </w:p>
    <w:p w:rsidR="00FA1690" w:rsidRDefault="00FA1690" w:rsidP="002D3EDD">
      <w:pPr>
        <w:pBdr>
          <w:top w:val="nil"/>
          <w:left w:val="nil"/>
          <w:bottom w:val="nil"/>
          <w:right w:val="nil"/>
          <w:between w:val="nil"/>
        </w:pBdr>
        <w:rPr>
          <w:rFonts w:ascii="Segoe Condensed" w:eastAsia="Arial" w:hAnsi="Segoe Condensed" w:cs="Calibri"/>
          <w:sz w:val="22"/>
          <w:szCs w:val="22"/>
          <w:lang w:eastAsia="en-US" w:bidi="en-US"/>
        </w:rPr>
      </w:pPr>
    </w:p>
    <w:p w:rsidR="00EF549D" w:rsidRPr="00330EA7" w:rsidRDefault="002C31CF" w:rsidP="002D3EDD">
      <w:pPr>
        <w:pBdr>
          <w:top w:val="nil"/>
          <w:left w:val="nil"/>
          <w:bottom w:val="nil"/>
          <w:right w:val="nil"/>
          <w:between w:val="nil"/>
        </w:pBdr>
        <w:rPr>
          <w:rFonts w:ascii="Segoe Condensed" w:eastAsia="Arial" w:hAnsi="Segoe Condensed" w:cs="Calibri"/>
          <w:sz w:val="22"/>
          <w:szCs w:val="22"/>
          <w:lang w:eastAsia="en-US" w:bidi="en-US"/>
        </w:rPr>
      </w:pPr>
      <w:r w:rsidRPr="00330EA7">
        <w:rPr>
          <w:rFonts w:ascii="Segoe Condensed" w:eastAsia="Arial" w:hAnsi="Segoe Condensed" w:cs="Calibri"/>
          <w:sz w:val="22"/>
          <w:szCs w:val="22"/>
          <w:lang w:eastAsia="en-US" w:bidi="en-US"/>
        </w:rPr>
        <w:t>Regular s</w:t>
      </w:r>
      <w:r w:rsidR="00D16105" w:rsidRPr="00330EA7">
        <w:rPr>
          <w:rFonts w:ascii="Segoe Condensed" w:eastAsia="Arial" w:hAnsi="Segoe Condensed" w:cs="Calibri"/>
          <w:sz w:val="22"/>
          <w:szCs w:val="22"/>
          <w:lang w:eastAsia="en-US" w:bidi="en-US"/>
        </w:rPr>
        <w:t>i</w:t>
      </w:r>
      <w:r w:rsidRPr="00330EA7">
        <w:rPr>
          <w:rFonts w:ascii="Segoe Condensed" w:eastAsia="Arial" w:hAnsi="Segoe Condensed" w:cs="Calibri"/>
          <w:sz w:val="22"/>
          <w:szCs w:val="22"/>
          <w:lang w:eastAsia="en-US" w:bidi="en-US"/>
        </w:rPr>
        <w:t>mulations test</w:t>
      </w:r>
      <w:r w:rsidR="00D16105" w:rsidRPr="00330EA7">
        <w:rPr>
          <w:rFonts w:ascii="Segoe Condensed" w:eastAsia="Arial" w:hAnsi="Segoe Condensed" w:cs="Calibri"/>
          <w:sz w:val="22"/>
          <w:szCs w:val="22"/>
          <w:lang w:eastAsia="en-US" w:bidi="en-US"/>
        </w:rPr>
        <w:t>ing</w:t>
      </w:r>
      <w:r w:rsidRPr="00330EA7">
        <w:rPr>
          <w:rFonts w:ascii="Segoe Condensed" w:eastAsia="Arial" w:hAnsi="Segoe Condensed" w:cs="Calibri"/>
          <w:sz w:val="22"/>
          <w:szCs w:val="22"/>
          <w:lang w:eastAsia="en-US" w:bidi="en-US"/>
        </w:rPr>
        <w:t xml:space="preserve"> performance and introduc</w:t>
      </w:r>
      <w:r w:rsidR="00D16105" w:rsidRPr="00330EA7">
        <w:rPr>
          <w:rFonts w:ascii="Segoe Condensed" w:eastAsia="Arial" w:hAnsi="Segoe Condensed" w:cs="Calibri"/>
          <w:sz w:val="22"/>
          <w:szCs w:val="22"/>
          <w:lang w:eastAsia="en-US" w:bidi="en-US"/>
        </w:rPr>
        <w:t>ing</w:t>
      </w:r>
      <w:r w:rsidRPr="00330EA7">
        <w:rPr>
          <w:rFonts w:ascii="Segoe Condensed" w:eastAsia="Arial" w:hAnsi="Segoe Condensed" w:cs="Calibri"/>
          <w:sz w:val="22"/>
          <w:szCs w:val="22"/>
          <w:lang w:eastAsia="en-US" w:bidi="en-US"/>
        </w:rPr>
        <w:t xml:space="preserve"> personnel to good practice and tools, is a key feature of how OSL</w:t>
      </w:r>
      <w:r w:rsidR="00D16105" w:rsidRPr="00330EA7">
        <w:rPr>
          <w:rFonts w:ascii="Segoe Condensed" w:eastAsia="Arial" w:hAnsi="Segoe Condensed" w:cs="Calibri"/>
          <w:sz w:val="22"/>
          <w:szCs w:val="22"/>
          <w:lang w:eastAsia="en-US" w:bidi="en-US"/>
        </w:rPr>
        <w:t xml:space="preserve"> within</w:t>
      </w:r>
      <w:r w:rsidRPr="00330EA7">
        <w:rPr>
          <w:rFonts w:ascii="Segoe Condensed" w:eastAsia="Arial" w:hAnsi="Segoe Condensed" w:cs="Calibri"/>
          <w:sz w:val="22"/>
          <w:szCs w:val="22"/>
          <w:lang w:eastAsia="en-US" w:bidi="en-US"/>
        </w:rPr>
        <w:t xml:space="preserve"> WHE will cultivate its personnel to flourish in more leading roles.</w:t>
      </w:r>
    </w:p>
    <w:p w:rsidR="00455701" w:rsidRPr="00330EA7" w:rsidRDefault="00455701" w:rsidP="002D3EDD">
      <w:pPr>
        <w:pBdr>
          <w:top w:val="nil"/>
          <w:left w:val="nil"/>
          <w:bottom w:val="nil"/>
          <w:right w:val="nil"/>
          <w:between w:val="nil"/>
        </w:pBdr>
        <w:rPr>
          <w:rFonts w:ascii="Segoe Condensed" w:eastAsia="Arial" w:hAnsi="Segoe Condensed" w:cs="Calibri"/>
          <w:sz w:val="22"/>
          <w:szCs w:val="22"/>
          <w:lang w:eastAsia="en-US" w:bidi="en-US"/>
        </w:rPr>
      </w:pPr>
    </w:p>
    <w:p w:rsidR="00F20F96" w:rsidRDefault="00661962" w:rsidP="00B361EC">
      <w:pPr>
        <w:pBdr>
          <w:top w:val="nil"/>
          <w:left w:val="nil"/>
          <w:bottom w:val="nil"/>
          <w:right w:val="nil"/>
          <w:between w:val="nil"/>
        </w:pBdr>
        <w:rPr>
          <w:rFonts w:ascii="Segoe Condensed" w:eastAsia="Arial" w:hAnsi="Segoe Condensed" w:cs="Calibri"/>
          <w:sz w:val="22"/>
          <w:szCs w:val="22"/>
          <w:lang w:eastAsia="en-US" w:bidi="en-US"/>
        </w:rPr>
      </w:pPr>
      <w:r>
        <w:rPr>
          <w:rFonts w:ascii="Segoe Condensed" w:eastAsia="Arial" w:hAnsi="Segoe Condensed" w:cs="Calibri"/>
          <w:sz w:val="22"/>
          <w:szCs w:val="22"/>
          <w:lang w:eastAsia="en-US" w:bidi="en-US"/>
        </w:rPr>
        <w:t xml:space="preserve">For that reason </w:t>
      </w:r>
      <w:r w:rsidR="00F20F96">
        <w:rPr>
          <w:rFonts w:ascii="Segoe Condensed" w:eastAsia="Arial" w:hAnsi="Segoe Condensed" w:cs="Calibri"/>
          <w:b/>
          <w:sz w:val="22"/>
          <w:szCs w:val="22"/>
          <w:lang w:eastAsia="en-US" w:bidi="en-US"/>
        </w:rPr>
        <w:t>IMS</w:t>
      </w:r>
      <w:r w:rsidR="002C31CF" w:rsidRPr="00330EA7">
        <w:rPr>
          <w:rFonts w:ascii="Segoe Condensed" w:eastAsia="Arial" w:hAnsi="Segoe Condensed" w:cs="Calibri"/>
          <w:b/>
          <w:sz w:val="22"/>
          <w:szCs w:val="22"/>
          <w:lang w:eastAsia="en-US" w:bidi="en-US"/>
        </w:rPr>
        <w:t xml:space="preserve"> Emergencies </w:t>
      </w:r>
      <w:r w:rsidR="00F20F96">
        <w:rPr>
          <w:rFonts w:ascii="Segoe Condensed" w:eastAsia="Arial" w:hAnsi="Segoe Condensed" w:cs="Calibri"/>
          <w:b/>
          <w:sz w:val="22"/>
          <w:szCs w:val="22"/>
          <w:lang w:eastAsia="en-US" w:bidi="en-US"/>
        </w:rPr>
        <w:t>Leadership</w:t>
      </w:r>
      <w:r w:rsidR="002C31CF" w:rsidRPr="00330EA7">
        <w:rPr>
          <w:rFonts w:ascii="Segoe Condensed" w:eastAsia="Arial" w:hAnsi="Segoe Condensed" w:cs="Calibri"/>
          <w:b/>
          <w:sz w:val="22"/>
          <w:szCs w:val="22"/>
          <w:lang w:eastAsia="en-US" w:bidi="en-US"/>
        </w:rPr>
        <w:t xml:space="preserve"> </w:t>
      </w:r>
      <w:r w:rsidR="00F20F96">
        <w:rPr>
          <w:rFonts w:ascii="Segoe Condensed" w:eastAsia="Arial" w:hAnsi="Segoe Condensed" w:cs="Calibri"/>
          <w:b/>
          <w:sz w:val="22"/>
          <w:szCs w:val="22"/>
          <w:lang w:eastAsia="en-US" w:bidi="en-US"/>
        </w:rPr>
        <w:t>Workshops</w:t>
      </w:r>
      <w:r w:rsidR="002C31CF" w:rsidRPr="00330EA7">
        <w:rPr>
          <w:rFonts w:ascii="Segoe Condensed" w:eastAsia="Arial" w:hAnsi="Segoe Condensed" w:cs="Calibri"/>
          <w:sz w:val="22"/>
          <w:szCs w:val="22"/>
          <w:lang w:eastAsia="en-US" w:bidi="en-US"/>
        </w:rPr>
        <w:t xml:space="preserve"> </w:t>
      </w:r>
      <w:r w:rsidR="00F20F96">
        <w:rPr>
          <w:rFonts w:ascii="Segoe Condensed" w:eastAsia="Arial" w:hAnsi="Segoe Condensed" w:cs="Calibri"/>
          <w:sz w:val="22"/>
          <w:szCs w:val="22"/>
          <w:lang w:eastAsia="en-US" w:bidi="en-US"/>
        </w:rPr>
        <w:t>of the WHE Leadership Stream requires</w:t>
      </w:r>
      <w:r w:rsidR="002C31CF" w:rsidRPr="00330EA7">
        <w:rPr>
          <w:rFonts w:ascii="Segoe Condensed" w:eastAsia="Arial" w:hAnsi="Segoe Condensed" w:cs="Calibri"/>
          <w:sz w:val="22"/>
          <w:szCs w:val="22"/>
          <w:lang w:eastAsia="en-US" w:bidi="en-US"/>
        </w:rPr>
        <w:t xml:space="preserve"> </w:t>
      </w:r>
      <w:r w:rsidR="00F20F96">
        <w:rPr>
          <w:rFonts w:ascii="Segoe Condensed" w:eastAsia="Arial" w:hAnsi="Segoe Condensed" w:cs="Calibri"/>
          <w:sz w:val="22"/>
          <w:szCs w:val="22"/>
          <w:lang w:eastAsia="en-US" w:bidi="en-US"/>
        </w:rPr>
        <w:t xml:space="preserve">regularly </w:t>
      </w:r>
      <w:r w:rsidR="002C31CF" w:rsidRPr="00330EA7">
        <w:rPr>
          <w:rFonts w:ascii="Segoe Condensed" w:eastAsia="Arial" w:hAnsi="Segoe Condensed" w:cs="Calibri"/>
          <w:sz w:val="22"/>
          <w:szCs w:val="22"/>
          <w:lang w:eastAsia="en-US" w:bidi="en-US"/>
        </w:rPr>
        <w:t>significant input from OSL management to ensure it is relevant</w:t>
      </w:r>
      <w:r w:rsidR="000B2F04">
        <w:rPr>
          <w:rFonts w:ascii="Segoe Condensed" w:eastAsia="Arial" w:hAnsi="Segoe Condensed" w:cs="Calibri"/>
          <w:sz w:val="22"/>
          <w:szCs w:val="22"/>
          <w:lang w:eastAsia="en-US" w:bidi="en-US"/>
        </w:rPr>
        <w:t xml:space="preserve"> </w:t>
      </w:r>
      <w:r w:rsidR="002C31CF" w:rsidRPr="00330EA7">
        <w:rPr>
          <w:rFonts w:ascii="Segoe Condensed" w:eastAsia="Arial" w:hAnsi="Segoe Condensed" w:cs="Calibri"/>
          <w:sz w:val="22"/>
          <w:szCs w:val="22"/>
          <w:lang w:eastAsia="en-US" w:bidi="en-US"/>
        </w:rPr>
        <w:t xml:space="preserve">to its personnel </w:t>
      </w:r>
      <w:r>
        <w:rPr>
          <w:rFonts w:ascii="Segoe Condensed" w:eastAsia="Arial" w:hAnsi="Segoe Condensed" w:cs="Calibri"/>
          <w:sz w:val="22"/>
          <w:szCs w:val="22"/>
          <w:lang w:eastAsia="en-US" w:bidi="en-US"/>
        </w:rPr>
        <w:t xml:space="preserve">and well-integrated with other key operation support functions and roles </w:t>
      </w:r>
      <w:r w:rsidR="002C31CF" w:rsidRPr="00330EA7">
        <w:rPr>
          <w:rFonts w:ascii="Segoe Condensed" w:eastAsia="Arial" w:hAnsi="Segoe Condensed" w:cs="Calibri"/>
          <w:sz w:val="22"/>
          <w:szCs w:val="22"/>
          <w:lang w:eastAsia="en-US" w:bidi="en-US"/>
        </w:rPr>
        <w:t>working alongside their colleagues and partners</w:t>
      </w:r>
      <w:r>
        <w:rPr>
          <w:rFonts w:ascii="Segoe Condensed" w:eastAsia="Arial" w:hAnsi="Segoe Condensed" w:cs="Calibri"/>
          <w:sz w:val="22"/>
          <w:szCs w:val="22"/>
          <w:lang w:eastAsia="en-US" w:bidi="en-US"/>
        </w:rPr>
        <w:t>, such as in priority Information and Planning, Finance and Administration as well as other Health related Expertise for Information Prevention and Control (IPC), Diagnostics, Immunization, Clinical Management, Community Engagement and on a case by case basis preparedness and readiness</w:t>
      </w:r>
      <w:r w:rsidR="002C31CF" w:rsidRPr="00330EA7">
        <w:rPr>
          <w:rFonts w:ascii="Segoe Condensed" w:eastAsia="Arial" w:hAnsi="Segoe Condensed" w:cs="Calibri"/>
          <w:sz w:val="22"/>
          <w:szCs w:val="22"/>
          <w:lang w:eastAsia="en-US" w:bidi="en-US"/>
        </w:rPr>
        <w:t xml:space="preserve">. </w:t>
      </w:r>
    </w:p>
    <w:p w:rsidR="00F20F96" w:rsidRDefault="00F20F96" w:rsidP="002D3EDD">
      <w:pPr>
        <w:pBdr>
          <w:top w:val="nil"/>
          <w:left w:val="nil"/>
          <w:bottom w:val="nil"/>
          <w:right w:val="nil"/>
          <w:between w:val="nil"/>
        </w:pBdr>
        <w:rPr>
          <w:rFonts w:ascii="Segoe Condensed" w:eastAsia="Arial" w:hAnsi="Segoe Condensed" w:cs="Calibri"/>
          <w:sz w:val="22"/>
          <w:szCs w:val="22"/>
          <w:lang w:eastAsia="en-US" w:bidi="en-US"/>
        </w:rPr>
      </w:pPr>
    </w:p>
    <w:p w:rsidR="00F20F96" w:rsidRDefault="00A876A3" w:rsidP="00B361EC">
      <w:pPr>
        <w:pBdr>
          <w:top w:val="nil"/>
          <w:left w:val="nil"/>
          <w:bottom w:val="nil"/>
          <w:right w:val="nil"/>
          <w:between w:val="nil"/>
        </w:pBdr>
        <w:jc w:val="left"/>
        <w:rPr>
          <w:rFonts w:ascii="Segoe Condensed" w:eastAsia="Arial" w:hAnsi="Segoe Condensed" w:cs="Calibri"/>
          <w:sz w:val="22"/>
          <w:szCs w:val="22"/>
          <w:lang w:eastAsia="en-US" w:bidi="en-US"/>
        </w:rPr>
      </w:pPr>
      <w:r>
        <w:rPr>
          <w:rFonts w:ascii="Segoe Condensed" w:eastAsia="Arial" w:hAnsi="Segoe Condensed" w:cs="Calibri"/>
          <w:noProof/>
          <w:sz w:val="22"/>
          <w:szCs w:val="22"/>
          <w:lang w:eastAsia="en-US" w:bidi="en-US"/>
        </w:rPr>
        <w:drawing>
          <wp:anchor distT="0" distB="0" distL="114300" distR="114300" simplePos="0" relativeHeight="251672576" behindDoc="0" locked="0" layoutInCell="1" allowOverlap="1" wp14:anchorId="1C464697" wp14:editId="718523FA">
            <wp:simplePos x="0" y="0"/>
            <wp:positionH relativeFrom="page">
              <wp:posOffset>1966907</wp:posOffset>
            </wp:positionH>
            <wp:positionV relativeFrom="paragraph">
              <wp:posOffset>519442</wp:posOffset>
            </wp:positionV>
            <wp:extent cx="5231130" cy="2969260"/>
            <wp:effectExtent l="0" t="0" r="7620"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31130" cy="2969260"/>
                    </a:xfrm>
                    <a:prstGeom prst="rect">
                      <a:avLst/>
                    </a:prstGeom>
                    <a:noFill/>
                  </pic:spPr>
                </pic:pic>
              </a:graphicData>
            </a:graphic>
            <wp14:sizeRelH relativeFrom="page">
              <wp14:pctWidth>0</wp14:pctWidth>
            </wp14:sizeRelH>
            <wp14:sizeRelV relativeFrom="page">
              <wp14:pctHeight>0</wp14:pctHeight>
            </wp14:sizeRelV>
          </wp:anchor>
        </w:drawing>
      </w:r>
      <w:r w:rsidR="008C06FD">
        <w:rPr>
          <w:rFonts w:ascii="Segoe Condensed" w:eastAsia="Arial" w:hAnsi="Segoe Condensed" w:cs="Calibri"/>
          <w:sz w:val="22"/>
          <w:szCs w:val="22"/>
          <w:lang w:eastAsia="en-US" w:bidi="en-US"/>
        </w:rPr>
        <w:t xml:space="preserve">Learning and Evaluation is geared towards </w:t>
      </w:r>
      <w:r w:rsidR="00B361EC">
        <w:rPr>
          <w:rFonts w:ascii="Segoe Condensed" w:eastAsia="Arial" w:hAnsi="Segoe Condensed" w:cs="Calibri"/>
          <w:sz w:val="22"/>
          <w:szCs w:val="22"/>
          <w:lang w:eastAsia="en-US" w:bidi="en-US"/>
        </w:rPr>
        <w:t>practical behavioral</w:t>
      </w:r>
      <w:r w:rsidR="002C31CF" w:rsidRPr="00330EA7">
        <w:rPr>
          <w:rFonts w:ascii="Segoe Condensed" w:eastAsia="Arial" w:hAnsi="Segoe Condensed" w:cs="Calibri"/>
          <w:sz w:val="22"/>
          <w:szCs w:val="22"/>
          <w:lang w:eastAsia="en-US" w:bidi="en-US"/>
        </w:rPr>
        <w:t xml:space="preserve"> competencies </w:t>
      </w:r>
      <w:r w:rsidR="008C06FD">
        <w:rPr>
          <w:rFonts w:ascii="Segoe Condensed" w:eastAsia="Arial" w:hAnsi="Segoe Condensed" w:cs="Calibri"/>
          <w:sz w:val="22"/>
          <w:szCs w:val="22"/>
          <w:lang w:eastAsia="en-US" w:bidi="en-US"/>
        </w:rPr>
        <w:t>demonstration</w:t>
      </w:r>
      <w:r w:rsidR="00B361EC">
        <w:rPr>
          <w:rFonts w:ascii="Segoe Condensed" w:eastAsia="Arial" w:hAnsi="Segoe Condensed" w:cs="Calibri"/>
          <w:sz w:val="22"/>
          <w:szCs w:val="22"/>
          <w:lang w:eastAsia="en-US" w:bidi="en-US"/>
        </w:rPr>
        <w:t xml:space="preserve"> by OSL Personnel </w:t>
      </w:r>
      <w:r w:rsidR="002C31CF" w:rsidRPr="00330EA7">
        <w:rPr>
          <w:rFonts w:ascii="Segoe Condensed" w:eastAsia="Arial" w:hAnsi="Segoe Condensed" w:cs="Calibri"/>
          <w:sz w:val="22"/>
          <w:szCs w:val="22"/>
          <w:lang w:eastAsia="en-US" w:bidi="en-US"/>
        </w:rPr>
        <w:t>to ensure</w:t>
      </w:r>
      <w:r w:rsidR="00B361EC">
        <w:rPr>
          <w:rFonts w:ascii="Segoe Condensed" w:eastAsia="Arial" w:hAnsi="Segoe Condensed" w:cs="Calibri"/>
          <w:sz w:val="22"/>
          <w:szCs w:val="22"/>
          <w:lang w:eastAsia="en-US" w:bidi="en-US"/>
        </w:rPr>
        <w:t xml:space="preserve"> that</w:t>
      </w:r>
      <w:r w:rsidR="002C31CF" w:rsidRPr="00330EA7">
        <w:rPr>
          <w:rFonts w:ascii="Segoe Condensed" w:eastAsia="Arial" w:hAnsi="Segoe Condensed" w:cs="Calibri"/>
          <w:sz w:val="22"/>
          <w:szCs w:val="22"/>
          <w:lang w:eastAsia="en-US" w:bidi="en-US"/>
        </w:rPr>
        <w:t xml:space="preserve"> </w:t>
      </w:r>
      <w:r w:rsidR="00F20F96">
        <w:rPr>
          <w:rFonts w:ascii="Segoe Condensed" w:eastAsia="Arial" w:hAnsi="Segoe Condensed" w:cs="Calibri"/>
          <w:sz w:val="22"/>
          <w:szCs w:val="22"/>
          <w:lang w:eastAsia="en-US" w:bidi="en-US"/>
        </w:rPr>
        <w:t xml:space="preserve">IMS </w:t>
      </w:r>
      <w:r w:rsidR="002C31CF" w:rsidRPr="00330EA7">
        <w:rPr>
          <w:rFonts w:ascii="Segoe Condensed" w:eastAsia="Arial" w:hAnsi="Segoe Condensed" w:cs="Calibri"/>
          <w:sz w:val="22"/>
          <w:szCs w:val="22"/>
          <w:lang w:eastAsia="en-US" w:bidi="en-US"/>
        </w:rPr>
        <w:t>teams communicate</w:t>
      </w:r>
      <w:r w:rsidR="00D16105" w:rsidRPr="00330EA7">
        <w:rPr>
          <w:rFonts w:ascii="Segoe Condensed" w:eastAsia="Arial" w:hAnsi="Segoe Condensed" w:cs="Calibri"/>
          <w:sz w:val="22"/>
          <w:szCs w:val="22"/>
          <w:lang w:eastAsia="en-US" w:bidi="en-US"/>
        </w:rPr>
        <w:t xml:space="preserve"> and</w:t>
      </w:r>
      <w:r w:rsidR="002C31CF" w:rsidRPr="00330EA7">
        <w:rPr>
          <w:rFonts w:ascii="Segoe Condensed" w:eastAsia="Arial" w:hAnsi="Segoe Condensed" w:cs="Calibri"/>
          <w:sz w:val="22"/>
          <w:szCs w:val="22"/>
          <w:lang w:eastAsia="en-US" w:bidi="en-US"/>
        </w:rPr>
        <w:t xml:space="preserve"> display exemplary teamwork in often fast</w:t>
      </w:r>
      <w:r w:rsidR="00F20F96">
        <w:rPr>
          <w:rFonts w:ascii="Segoe Condensed" w:eastAsia="Arial" w:hAnsi="Segoe Condensed" w:cs="Calibri"/>
          <w:sz w:val="22"/>
          <w:szCs w:val="22"/>
          <w:lang w:eastAsia="en-US" w:bidi="en-US"/>
        </w:rPr>
        <w:t xml:space="preserve"> changing, dynamic environments.</w:t>
      </w:r>
    </w:p>
    <w:p w:rsidR="00F20F96" w:rsidRDefault="00F20F96" w:rsidP="00B361EC">
      <w:pPr>
        <w:pBdr>
          <w:top w:val="nil"/>
          <w:left w:val="nil"/>
          <w:bottom w:val="nil"/>
          <w:right w:val="nil"/>
          <w:between w:val="nil"/>
        </w:pBdr>
        <w:jc w:val="left"/>
        <w:rPr>
          <w:rFonts w:ascii="Segoe Condensed" w:eastAsia="Arial" w:hAnsi="Segoe Condensed" w:cs="Calibri"/>
          <w:sz w:val="22"/>
          <w:szCs w:val="22"/>
          <w:lang w:eastAsia="en-US" w:bidi="en-US"/>
        </w:rPr>
      </w:pPr>
    </w:p>
    <w:p w:rsidR="00B361EC" w:rsidRDefault="00F20F96" w:rsidP="00B361EC">
      <w:pPr>
        <w:pBdr>
          <w:top w:val="nil"/>
          <w:left w:val="nil"/>
          <w:bottom w:val="nil"/>
          <w:right w:val="nil"/>
          <w:between w:val="nil"/>
        </w:pBdr>
        <w:jc w:val="left"/>
        <w:rPr>
          <w:rFonts w:ascii="Segoe Condensed" w:eastAsia="Arial" w:hAnsi="Segoe Condensed" w:cs="Calibri"/>
          <w:sz w:val="22"/>
          <w:szCs w:val="22"/>
          <w:lang w:eastAsia="en-US" w:bidi="en-US"/>
        </w:rPr>
      </w:pPr>
      <w:r>
        <w:rPr>
          <w:rFonts w:ascii="Segoe Condensed" w:eastAsia="Arial" w:hAnsi="Segoe Condensed" w:cs="Calibri"/>
          <w:sz w:val="22"/>
          <w:szCs w:val="22"/>
          <w:lang w:eastAsia="en-US" w:bidi="en-US"/>
        </w:rPr>
        <w:t>T</w:t>
      </w:r>
      <w:r w:rsidR="00B361EC">
        <w:rPr>
          <w:rFonts w:ascii="Segoe Condensed" w:eastAsia="Arial" w:hAnsi="Segoe Condensed" w:cs="Calibri"/>
          <w:sz w:val="22"/>
          <w:szCs w:val="22"/>
          <w:lang w:eastAsia="en-US" w:bidi="en-US"/>
        </w:rPr>
        <w:t xml:space="preserve">o integrate the leadership Learning stream, </w:t>
      </w:r>
      <w:r>
        <w:rPr>
          <w:rFonts w:ascii="Segoe Condensed" w:eastAsia="Arial" w:hAnsi="Segoe Condensed" w:cs="Calibri"/>
          <w:sz w:val="22"/>
          <w:szCs w:val="22"/>
          <w:lang w:eastAsia="en-US" w:bidi="en-US"/>
        </w:rPr>
        <w:t xml:space="preserve">OSL personnel </w:t>
      </w:r>
      <w:r w:rsidR="00B361EC">
        <w:rPr>
          <w:rFonts w:ascii="Segoe Condensed" w:eastAsia="Arial" w:hAnsi="Segoe Condensed" w:cs="Calibri"/>
          <w:sz w:val="22"/>
          <w:szCs w:val="22"/>
          <w:lang w:eastAsia="en-US" w:bidi="en-US"/>
        </w:rPr>
        <w:t>must accrue</w:t>
      </w:r>
      <w:r>
        <w:rPr>
          <w:rFonts w:ascii="Segoe Condensed" w:eastAsia="Arial" w:hAnsi="Segoe Condensed" w:cs="Calibri"/>
          <w:sz w:val="22"/>
          <w:szCs w:val="22"/>
          <w:lang w:eastAsia="en-US" w:bidi="en-US"/>
        </w:rPr>
        <w:t xml:space="preserve"> induction and </w:t>
      </w:r>
      <w:r w:rsidR="00154BD0">
        <w:rPr>
          <w:rFonts w:ascii="Segoe Condensed" w:eastAsia="Arial" w:hAnsi="Segoe Condensed" w:cs="Calibri"/>
          <w:sz w:val="22"/>
          <w:szCs w:val="22"/>
          <w:lang w:eastAsia="en-US" w:bidi="en-US"/>
        </w:rPr>
        <w:t xml:space="preserve">other </w:t>
      </w:r>
      <w:r>
        <w:rPr>
          <w:rFonts w:ascii="Segoe Condensed" w:eastAsia="Arial" w:hAnsi="Segoe Condensed" w:cs="Calibri"/>
          <w:sz w:val="22"/>
          <w:szCs w:val="22"/>
          <w:lang w:eastAsia="en-US" w:bidi="en-US"/>
        </w:rPr>
        <w:t>OSL foundation</w:t>
      </w:r>
      <w:r w:rsidR="00B361EC">
        <w:rPr>
          <w:rFonts w:ascii="Segoe Condensed" w:eastAsia="Arial" w:hAnsi="Segoe Condensed" w:cs="Calibri"/>
          <w:sz w:val="22"/>
          <w:szCs w:val="22"/>
          <w:lang w:eastAsia="en-US" w:bidi="en-US"/>
        </w:rPr>
        <w:t>al</w:t>
      </w:r>
      <w:r>
        <w:rPr>
          <w:rFonts w:ascii="Segoe Condensed" w:eastAsia="Arial" w:hAnsi="Segoe Condensed" w:cs="Calibri"/>
          <w:sz w:val="22"/>
          <w:szCs w:val="22"/>
          <w:lang w:eastAsia="en-US" w:bidi="en-US"/>
        </w:rPr>
        <w:t xml:space="preserve"> learning, followed by </w:t>
      </w:r>
      <w:r w:rsidR="00B361EC">
        <w:rPr>
          <w:rFonts w:ascii="Segoe Condensed" w:eastAsia="Arial" w:hAnsi="Segoe Condensed" w:cs="Calibri"/>
          <w:sz w:val="22"/>
          <w:szCs w:val="22"/>
          <w:lang w:eastAsia="en-US" w:bidi="en-US"/>
        </w:rPr>
        <w:t xml:space="preserve">full </w:t>
      </w:r>
      <w:r w:rsidR="00154BD0">
        <w:rPr>
          <w:rFonts w:ascii="Segoe Condensed" w:eastAsia="Arial" w:hAnsi="Segoe Condensed" w:cs="Calibri"/>
          <w:sz w:val="22"/>
          <w:szCs w:val="22"/>
          <w:lang w:eastAsia="en-US" w:bidi="en-US"/>
        </w:rPr>
        <w:t xml:space="preserve">OSL </w:t>
      </w:r>
      <w:r>
        <w:rPr>
          <w:rFonts w:ascii="Segoe Condensed" w:eastAsia="Arial" w:hAnsi="Segoe Condensed" w:cs="Calibri"/>
          <w:sz w:val="22"/>
          <w:szCs w:val="22"/>
          <w:lang w:eastAsia="en-US" w:bidi="en-US"/>
        </w:rPr>
        <w:t>techni</w:t>
      </w:r>
      <w:r w:rsidR="00154BD0">
        <w:rPr>
          <w:rFonts w:ascii="Segoe Condensed" w:eastAsia="Arial" w:hAnsi="Segoe Condensed" w:cs="Calibri"/>
          <w:sz w:val="22"/>
          <w:szCs w:val="22"/>
          <w:lang w:eastAsia="en-US" w:bidi="en-US"/>
        </w:rPr>
        <w:t>cal and</w:t>
      </w:r>
      <w:r>
        <w:rPr>
          <w:rFonts w:ascii="Segoe Condensed" w:eastAsia="Arial" w:hAnsi="Segoe Condensed" w:cs="Calibri"/>
          <w:sz w:val="22"/>
          <w:szCs w:val="22"/>
          <w:lang w:eastAsia="en-US" w:bidi="en-US"/>
        </w:rPr>
        <w:t xml:space="preserve"> functional learning</w:t>
      </w:r>
      <w:r w:rsidR="00B361EC">
        <w:rPr>
          <w:rFonts w:ascii="Segoe Condensed" w:eastAsia="Arial" w:hAnsi="Segoe Condensed" w:cs="Calibri"/>
          <w:sz w:val="22"/>
          <w:szCs w:val="22"/>
          <w:lang w:eastAsia="en-US" w:bidi="en-US"/>
        </w:rPr>
        <w:t xml:space="preserve"> as illustrated by the OSL Learning Framework chart.</w:t>
      </w:r>
    </w:p>
    <w:p w:rsidR="00154BD0" w:rsidRPr="00330EA7" w:rsidRDefault="00B361EC" w:rsidP="00154BD0">
      <w:pPr>
        <w:pBdr>
          <w:top w:val="nil"/>
          <w:left w:val="nil"/>
          <w:bottom w:val="nil"/>
          <w:right w:val="nil"/>
          <w:between w:val="nil"/>
        </w:pBdr>
        <w:rPr>
          <w:rFonts w:ascii="Segoe Condensed" w:eastAsia="Arial" w:hAnsi="Segoe Condensed" w:cs="Calibri"/>
          <w:sz w:val="22"/>
          <w:szCs w:val="22"/>
          <w:lang w:eastAsia="en-US" w:bidi="en-US"/>
        </w:rPr>
      </w:pPr>
      <w:r>
        <w:rPr>
          <w:rFonts w:ascii="Segoe Condensed" w:eastAsia="Arial" w:hAnsi="Segoe Condensed" w:cs="Calibri"/>
          <w:sz w:val="22"/>
          <w:szCs w:val="22"/>
          <w:lang w:eastAsia="en-US" w:bidi="en-US"/>
        </w:rPr>
        <w:t>Their p</w:t>
      </w:r>
      <w:r w:rsidR="00154BD0">
        <w:rPr>
          <w:rFonts w:ascii="Segoe Condensed" w:eastAsia="Arial" w:hAnsi="Segoe Condensed" w:cs="Calibri"/>
          <w:sz w:val="22"/>
          <w:szCs w:val="22"/>
          <w:lang w:eastAsia="en-US" w:bidi="en-US"/>
        </w:rPr>
        <w:t>rogression is</w:t>
      </w:r>
      <w:r w:rsidR="00154BD0" w:rsidRPr="00330EA7">
        <w:rPr>
          <w:rFonts w:ascii="Segoe Condensed" w:eastAsia="Arial" w:hAnsi="Segoe Condensed" w:cs="Calibri"/>
          <w:sz w:val="22"/>
          <w:szCs w:val="22"/>
          <w:lang w:eastAsia="en-US" w:bidi="en-US"/>
        </w:rPr>
        <w:t xml:space="preserve"> tracked through positive-looking performance management systems</w:t>
      </w:r>
    </w:p>
    <w:tbl>
      <w:tblPr>
        <w:tblStyle w:val="TableGrid"/>
        <w:tblpPr w:leftFromText="180" w:rightFromText="180" w:vertAnchor="page" w:horzAnchor="page" w:tblpX="6131" w:tblpY="3275"/>
        <w:tblW w:w="5492" w:type="dxa"/>
        <w:tblLook w:val="04A0" w:firstRow="1" w:lastRow="0" w:firstColumn="1" w:lastColumn="0" w:noHBand="0" w:noVBand="1"/>
      </w:tblPr>
      <w:tblGrid>
        <w:gridCol w:w="1772"/>
        <w:gridCol w:w="1849"/>
        <w:gridCol w:w="1871"/>
      </w:tblGrid>
      <w:tr w:rsidR="00A876A3" w:rsidRPr="00330EA7" w:rsidTr="00A876A3">
        <w:trPr>
          <w:trHeight w:val="5032"/>
        </w:trPr>
        <w:tc>
          <w:tcPr>
            <w:tcW w:w="1772" w:type="dxa"/>
          </w:tcPr>
          <w:p w:rsidR="00A876A3" w:rsidRPr="00A876A3" w:rsidRDefault="00A876A3" w:rsidP="00A876A3">
            <w:pPr>
              <w:shd w:val="clear" w:color="auto" w:fill="92D050"/>
              <w:jc w:val="center"/>
              <w:rPr>
                <w:rFonts w:ascii="Segoe Condensed" w:hAnsi="Segoe Condensed" w:cstheme="majorHAnsi"/>
                <w:sz w:val="20"/>
                <w:szCs w:val="22"/>
                <w:lang w:val="hu-HU"/>
              </w:rPr>
            </w:pPr>
            <w:r w:rsidRPr="00A876A3">
              <w:rPr>
                <w:rFonts w:ascii="Segoe Condensed" w:hAnsi="Segoe Condensed" w:cstheme="majorHAnsi"/>
                <w:b/>
                <w:bCs/>
                <w:color w:val="000000"/>
                <w:sz w:val="20"/>
                <w:szCs w:val="22"/>
                <w:lang w:val="hu-HU"/>
              </w:rPr>
              <w:t>EMERGENCY OPS SUPPORT</w:t>
            </w:r>
          </w:p>
          <w:p w:rsidR="00A876A3" w:rsidRDefault="00A876A3" w:rsidP="00A876A3">
            <w:pPr>
              <w:pStyle w:val="ListParagraph"/>
              <w:numPr>
                <w:ilvl w:val="0"/>
                <w:numId w:val="6"/>
              </w:numPr>
              <w:spacing w:before="91"/>
              <w:ind w:left="0"/>
              <w:jc w:val="left"/>
              <w:rPr>
                <w:rFonts w:ascii="Segoe Condensed" w:hAnsi="Segoe Condensed" w:cstheme="majorHAnsi"/>
                <w:b/>
                <w:sz w:val="20"/>
                <w:szCs w:val="22"/>
                <w:lang w:val="hu-HU"/>
              </w:rPr>
            </w:pPr>
          </w:p>
          <w:p w:rsidR="00A876A3" w:rsidRPr="00A876A3" w:rsidRDefault="00A876A3" w:rsidP="00A876A3">
            <w:pPr>
              <w:pStyle w:val="ListParagraph"/>
              <w:numPr>
                <w:ilvl w:val="0"/>
                <w:numId w:val="6"/>
              </w:numPr>
              <w:spacing w:before="91"/>
              <w:ind w:left="0"/>
              <w:jc w:val="left"/>
              <w:rPr>
                <w:rFonts w:ascii="Segoe Condensed" w:hAnsi="Segoe Condensed" w:cstheme="majorHAnsi"/>
                <w:b/>
                <w:sz w:val="20"/>
                <w:szCs w:val="22"/>
                <w:lang w:val="hu-HU"/>
              </w:rPr>
            </w:pPr>
            <w:r w:rsidRPr="00A876A3">
              <w:rPr>
                <w:rFonts w:ascii="Segoe Condensed" w:hAnsi="Segoe Condensed" w:cstheme="majorHAnsi"/>
                <w:b/>
                <w:sz w:val="20"/>
                <w:szCs w:val="22"/>
                <w:lang w:val="hu-HU"/>
              </w:rPr>
              <w:t>OSL Team Leader</w:t>
            </w:r>
          </w:p>
          <w:p w:rsidR="00A876A3" w:rsidRPr="00A876A3" w:rsidRDefault="00A876A3" w:rsidP="00A876A3">
            <w:pPr>
              <w:pStyle w:val="ListParagraph"/>
              <w:spacing w:before="91"/>
              <w:ind w:left="0"/>
              <w:jc w:val="left"/>
              <w:rPr>
                <w:rFonts w:ascii="Segoe Condensed" w:hAnsi="Segoe Condensed" w:cstheme="majorHAnsi"/>
                <w:sz w:val="20"/>
                <w:szCs w:val="22"/>
                <w:lang w:val="hu-HU"/>
              </w:rPr>
            </w:pPr>
            <w:r w:rsidRPr="00A876A3">
              <w:rPr>
                <w:rFonts w:ascii="Segoe Condensed" w:hAnsi="Segoe Condensed" w:cstheme="majorHAnsi"/>
                <w:b/>
                <w:bCs/>
                <w:color w:val="000000"/>
                <w:sz w:val="20"/>
                <w:szCs w:val="22"/>
                <w:lang w:val="hu-HU"/>
              </w:rPr>
              <w:t>OPS Team Manager</w:t>
            </w:r>
          </w:p>
          <w:p w:rsidR="00A876A3" w:rsidRPr="00A876A3" w:rsidRDefault="00A876A3" w:rsidP="00A876A3">
            <w:pPr>
              <w:pStyle w:val="ListParagraph"/>
              <w:numPr>
                <w:ilvl w:val="0"/>
                <w:numId w:val="6"/>
              </w:numPr>
              <w:spacing w:before="91"/>
              <w:ind w:left="0"/>
              <w:jc w:val="left"/>
              <w:rPr>
                <w:rFonts w:ascii="Segoe Condensed" w:hAnsi="Segoe Condensed" w:cstheme="majorHAnsi"/>
                <w:sz w:val="20"/>
                <w:szCs w:val="22"/>
                <w:lang w:val="hu-HU"/>
              </w:rPr>
            </w:pPr>
            <w:r w:rsidRPr="00A876A3">
              <w:rPr>
                <w:rFonts w:ascii="Segoe Condensed" w:hAnsi="Segoe Condensed" w:cstheme="majorHAnsi"/>
                <w:b/>
                <w:bCs/>
                <w:color w:val="000000"/>
                <w:sz w:val="20"/>
                <w:szCs w:val="22"/>
                <w:lang w:val="hu-HU"/>
              </w:rPr>
              <w:t xml:space="preserve">Fleet </w:t>
            </w:r>
            <w:r w:rsidRPr="00A876A3">
              <w:rPr>
                <w:rFonts w:ascii="Segoe Condensed" w:hAnsi="Segoe Condensed" w:cstheme="majorHAnsi"/>
                <w:bCs/>
                <w:color w:val="000000"/>
                <w:sz w:val="20"/>
                <w:szCs w:val="22"/>
                <w:lang w:val="hu-HU"/>
              </w:rPr>
              <w:t>Manager</w:t>
            </w:r>
            <w:r w:rsidRPr="00A876A3">
              <w:rPr>
                <w:rFonts w:ascii="Segoe Condensed" w:hAnsi="Segoe Condensed" w:cstheme="majorHAnsi"/>
                <w:b/>
                <w:bCs/>
                <w:color w:val="000000"/>
                <w:sz w:val="20"/>
                <w:szCs w:val="22"/>
                <w:lang w:val="hu-HU"/>
              </w:rPr>
              <w:t xml:space="preserve">, </w:t>
            </w:r>
            <w:r w:rsidRPr="00A876A3">
              <w:rPr>
                <w:rFonts w:ascii="Segoe Condensed" w:hAnsi="Segoe Condensed" w:cstheme="majorHAnsi"/>
                <w:color w:val="000000"/>
                <w:sz w:val="20"/>
                <w:szCs w:val="22"/>
                <w:lang w:val="hu-HU"/>
              </w:rPr>
              <w:t>Officer and Assistant</w:t>
            </w:r>
          </w:p>
          <w:p w:rsidR="00A876A3" w:rsidRPr="00A876A3" w:rsidRDefault="00A876A3" w:rsidP="00A876A3">
            <w:pPr>
              <w:pStyle w:val="ListParagraph"/>
              <w:numPr>
                <w:ilvl w:val="0"/>
                <w:numId w:val="6"/>
              </w:numPr>
              <w:spacing w:before="91"/>
              <w:ind w:left="0"/>
              <w:jc w:val="left"/>
              <w:rPr>
                <w:rFonts w:ascii="Segoe Condensed" w:hAnsi="Segoe Condensed" w:cstheme="majorHAnsi"/>
                <w:sz w:val="20"/>
                <w:szCs w:val="22"/>
                <w:lang w:val="hu-HU"/>
              </w:rPr>
            </w:pPr>
            <w:r w:rsidRPr="00A876A3">
              <w:rPr>
                <w:rFonts w:ascii="Segoe Condensed" w:hAnsi="Segoe Condensed" w:cstheme="majorHAnsi"/>
                <w:b/>
                <w:bCs/>
                <w:color w:val="000000"/>
                <w:sz w:val="20"/>
                <w:szCs w:val="22"/>
                <w:lang w:val="hu-HU"/>
              </w:rPr>
              <w:t xml:space="preserve">Office &amp; Admin  OSL </w:t>
            </w:r>
            <w:r w:rsidRPr="00A876A3">
              <w:rPr>
                <w:rFonts w:ascii="Segoe Condensed" w:hAnsi="Segoe Condensed" w:cstheme="majorHAnsi"/>
                <w:color w:val="000000"/>
                <w:sz w:val="20"/>
                <w:szCs w:val="22"/>
                <w:lang w:val="hu-HU"/>
              </w:rPr>
              <w:t>Officer &amp; Assistant</w:t>
            </w:r>
          </w:p>
          <w:p w:rsidR="00A876A3" w:rsidRPr="00A876A3" w:rsidRDefault="00A876A3" w:rsidP="00A876A3">
            <w:pPr>
              <w:pStyle w:val="ListParagraph"/>
              <w:numPr>
                <w:ilvl w:val="0"/>
                <w:numId w:val="6"/>
              </w:numPr>
              <w:spacing w:before="91"/>
              <w:ind w:left="0"/>
              <w:jc w:val="left"/>
              <w:rPr>
                <w:rFonts w:ascii="Segoe Condensed" w:hAnsi="Segoe Condensed" w:cstheme="majorHAnsi"/>
                <w:sz w:val="20"/>
                <w:szCs w:val="22"/>
                <w:lang w:val="hu-HU"/>
              </w:rPr>
            </w:pPr>
            <w:r w:rsidRPr="00A876A3">
              <w:rPr>
                <w:rFonts w:ascii="Segoe Condensed" w:hAnsi="Segoe Condensed" w:cstheme="majorHAnsi"/>
                <w:b/>
                <w:bCs/>
                <w:color w:val="000000"/>
                <w:sz w:val="20"/>
                <w:szCs w:val="22"/>
                <w:lang w:val="hu-HU"/>
              </w:rPr>
              <w:t xml:space="preserve">Office &amp; Accomodation </w:t>
            </w:r>
            <w:r w:rsidRPr="00A876A3">
              <w:rPr>
                <w:rFonts w:ascii="Segoe Condensed" w:hAnsi="Segoe Condensed" w:cstheme="majorHAnsi"/>
                <w:color w:val="000000"/>
                <w:sz w:val="20"/>
                <w:szCs w:val="22"/>
                <w:lang w:val="hu-HU"/>
              </w:rPr>
              <w:t>Officer</w:t>
            </w:r>
          </w:p>
          <w:p w:rsidR="00A876A3" w:rsidRPr="00A876A3" w:rsidRDefault="00A876A3" w:rsidP="00A876A3">
            <w:pPr>
              <w:pStyle w:val="ListParagraph"/>
              <w:numPr>
                <w:ilvl w:val="0"/>
                <w:numId w:val="6"/>
              </w:numPr>
              <w:spacing w:before="91"/>
              <w:ind w:left="0"/>
              <w:jc w:val="left"/>
              <w:rPr>
                <w:rFonts w:ascii="Segoe Condensed" w:hAnsi="Segoe Condensed" w:cstheme="majorHAnsi"/>
                <w:sz w:val="20"/>
                <w:szCs w:val="22"/>
                <w:lang w:val="hu-HU"/>
              </w:rPr>
            </w:pPr>
            <w:r w:rsidRPr="00A876A3">
              <w:rPr>
                <w:rFonts w:ascii="Segoe Condensed" w:hAnsi="Segoe Condensed" w:cstheme="majorHAnsi"/>
                <w:b/>
                <w:bCs/>
                <w:color w:val="000000"/>
                <w:sz w:val="20"/>
                <w:szCs w:val="22"/>
                <w:lang w:val="hu-HU"/>
              </w:rPr>
              <w:t xml:space="preserve">Energy </w:t>
            </w:r>
            <w:r w:rsidRPr="00A876A3">
              <w:rPr>
                <w:rFonts w:ascii="Segoe Condensed" w:hAnsi="Segoe Condensed" w:cstheme="majorHAnsi"/>
                <w:color w:val="000000"/>
                <w:sz w:val="20"/>
                <w:szCs w:val="22"/>
                <w:lang w:val="hu-HU"/>
              </w:rPr>
              <w:t>Officer</w:t>
            </w:r>
          </w:p>
          <w:p w:rsidR="00A876A3" w:rsidRPr="00A876A3" w:rsidRDefault="00A876A3" w:rsidP="00A876A3">
            <w:pPr>
              <w:pStyle w:val="ListParagraph"/>
              <w:numPr>
                <w:ilvl w:val="0"/>
                <w:numId w:val="6"/>
              </w:numPr>
              <w:spacing w:before="91"/>
              <w:ind w:left="0"/>
              <w:jc w:val="left"/>
              <w:rPr>
                <w:rFonts w:ascii="Segoe Condensed" w:hAnsi="Segoe Condensed" w:cstheme="majorHAnsi"/>
                <w:sz w:val="20"/>
                <w:szCs w:val="22"/>
                <w:lang w:val="hu-HU"/>
              </w:rPr>
            </w:pPr>
            <w:r w:rsidRPr="00A876A3">
              <w:rPr>
                <w:rFonts w:ascii="Segoe Condensed" w:hAnsi="Segoe Condensed" w:cstheme="majorHAnsi"/>
                <w:b/>
                <w:bCs/>
                <w:color w:val="000000"/>
                <w:sz w:val="20"/>
                <w:szCs w:val="22"/>
                <w:lang w:val="hu-HU"/>
              </w:rPr>
              <w:t xml:space="preserve">Telecom </w:t>
            </w:r>
            <w:r w:rsidRPr="00A876A3">
              <w:rPr>
                <w:rFonts w:ascii="Segoe Condensed" w:hAnsi="Segoe Condensed" w:cstheme="majorHAnsi"/>
                <w:color w:val="000000"/>
                <w:sz w:val="20"/>
                <w:szCs w:val="22"/>
                <w:lang w:val="hu-HU"/>
              </w:rPr>
              <w:t>Officer</w:t>
            </w:r>
          </w:p>
          <w:p w:rsidR="00A876A3" w:rsidRPr="00A876A3" w:rsidRDefault="00A876A3" w:rsidP="00A876A3">
            <w:pPr>
              <w:pStyle w:val="ListParagraph"/>
              <w:numPr>
                <w:ilvl w:val="0"/>
                <w:numId w:val="6"/>
              </w:numPr>
              <w:spacing w:before="91"/>
              <w:ind w:left="0"/>
              <w:jc w:val="left"/>
              <w:rPr>
                <w:rFonts w:ascii="Segoe Condensed" w:hAnsi="Segoe Condensed" w:cstheme="majorHAnsi"/>
                <w:sz w:val="20"/>
                <w:szCs w:val="22"/>
                <w:lang w:val="hu-HU"/>
              </w:rPr>
            </w:pPr>
            <w:r w:rsidRPr="00A876A3">
              <w:rPr>
                <w:rFonts w:ascii="Segoe Condensed" w:hAnsi="Segoe Condensed" w:cstheme="majorHAnsi"/>
                <w:b/>
                <w:bCs/>
                <w:color w:val="000000"/>
                <w:sz w:val="20"/>
                <w:szCs w:val="22"/>
                <w:lang w:val="hu-HU"/>
              </w:rPr>
              <w:t xml:space="preserve">Information Management </w:t>
            </w:r>
            <w:r w:rsidRPr="00A876A3">
              <w:rPr>
                <w:rFonts w:ascii="Segoe Condensed" w:hAnsi="Segoe Condensed" w:cstheme="majorHAnsi"/>
                <w:bCs/>
                <w:color w:val="000000"/>
                <w:sz w:val="20"/>
                <w:szCs w:val="22"/>
                <w:lang w:val="hu-HU"/>
              </w:rPr>
              <w:t>OSL Officer</w:t>
            </w:r>
          </w:p>
          <w:p w:rsidR="00A876A3" w:rsidRPr="00A876A3" w:rsidRDefault="00A876A3" w:rsidP="00A876A3">
            <w:pPr>
              <w:pStyle w:val="ListParagraph"/>
              <w:numPr>
                <w:ilvl w:val="0"/>
                <w:numId w:val="6"/>
              </w:numPr>
              <w:spacing w:before="91"/>
              <w:ind w:left="0"/>
              <w:jc w:val="left"/>
              <w:rPr>
                <w:rFonts w:ascii="Segoe Condensed" w:hAnsi="Segoe Condensed" w:cstheme="majorHAnsi"/>
                <w:sz w:val="20"/>
                <w:szCs w:val="22"/>
                <w:lang w:val="hu-HU"/>
              </w:rPr>
            </w:pPr>
            <w:r w:rsidRPr="00A876A3">
              <w:rPr>
                <w:rFonts w:ascii="Segoe Condensed" w:hAnsi="Segoe Condensed" w:cstheme="majorHAnsi"/>
                <w:b/>
                <w:bCs/>
                <w:color w:val="000000"/>
                <w:sz w:val="20"/>
                <w:szCs w:val="22"/>
                <w:lang w:val="hu-HU"/>
              </w:rPr>
              <w:t>Driver</w:t>
            </w:r>
          </w:p>
          <w:p w:rsidR="00A876A3" w:rsidRPr="00A876A3" w:rsidRDefault="00A876A3" w:rsidP="00A876A3">
            <w:pPr>
              <w:pStyle w:val="ListParagraph"/>
              <w:numPr>
                <w:ilvl w:val="0"/>
                <w:numId w:val="6"/>
              </w:numPr>
              <w:spacing w:before="91"/>
              <w:ind w:left="0"/>
              <w:jc w:val="left"/>
              <w:rPr>
                <w:rFonts w:ascii="Segoe Condensed" w:hAnsi="Segoe Condensed" w:cstheme="majorHAnsi"/>
                <w:sz w:val="20"/>
                <w:szCs w:val="22"/>
                <w:lang w:val="hu-HU"/>
              </w:rPr>
            </w:pPr>
            <w:r w:rsidRPr="00A876A3">
              <w:rPr>
                <w:rFonts w:ascii="Segoe Condensed" w:hAnsi="Segoe Condensed" w:cstheme="majorHAnsi"/>
                <w:b/>
                <w:bCs/>
                <w:color w:val="000000"/>
                <w:sz w:val="20"/>
                <w:szCs w:val="22"/>
                <w:lang w:val="hu-HU"/>
              </w:rPr>
              <w:t xml:space="preserve">Air Transport </w:t>
            </w:r>
            <w:r w:rsidRPr="00A876A3">
              <w:rPr>
                <w:rFonts w:ascii="Segoe Condensed" w:hAnsi="Segoe Condensed" w:cstheme="majorHAnsi"/>
                <w:bCs/>
                <w:color w:val="000000"/>
                <w:sz w:val="20"/>
                <w:szCs w:val="22"/>
                <w:lang w:val="hu-HU"/>
              </w:rPr>
              <w:t>Officer</w:t>
            </w:r>
          </w:p>
          <w:p w:rsidR="00A876A3" w:rsidRPr="00A876A3" w:rsidRDefault="00A876A3" w:rsidP="00A876A3">
            <w:pPr>
              <w:pStyle w:val="ListParagraph"/>
              <w:numPr>
                <w:ilvl w:val="0"/>
                <w:numId w:val="6"/>
              </w:numPr>
              <w:spacing w:before="91"/>
              <w:ind w:left="0"/>
              <w:jc w:val="left"/>
              <w:rPr>
                <w:rFonts w:ascii="Segoe Condensed" w:hAnsi="Segoe Condensed" w:cstheme="majorHAnsi"/>
                <w:sz w:val="20"/>
                <w:szCs w:val="22"/>
                <w:lang w:val="hu-HU"/>
              </w:rPr>
            </w:pPr>
            <w:r w:rsidRPr="00A876A3">
              <w:rPr>
                <w:rFonts w:ascii="Segoe Condensed" w:hAnsi="Segoe Condensed" w:cstheme="majorHAnsi"/>
                <w:b/>
                <w:bCs/>
                <w:color w:val="000000"/>
                <w:sz w:val="20"/>
                <w:szCs w:val="22"/>
                <w:lang w:val="hu-HU"/>
              </w:rPr>
              <w:t xml:space="preserve">Energy Management </w:t>
            </w:r>
            <w:r w:rsidRPr="00A876A3">
              <w:rPr>
                <w:rFonts w:ascii="Segoe Condensed" w:hAnsi="Segoe Condensed" w:cstheme="majorHAnsi"/>
                <w:bCs/>
                <w:color w:val="000000"/>
                <w:sz w:val="20"/>
                <w:szCs w:val="22"/>
                <w:lang w:val="hu-HU"/>
              </w:rPr>
              <w:t>Officer</w:t>
            </w:r>
          </w:p>
        </w:tc>
        <w:tc>
          <w:tcPr>
            <w:tcW w:w="1849" w:type="dxa"/>
          </w:tcPr>
          <w:p w:rsidR="00A876A3" w:rsidRDefault="00A876A3" w:rsidP="00A876A3">
            <w:pPr>
              <w:shd w:val="clear" w:color="auto" w:fill="9C6A6A" w:themeFill="accent6"/>
              <w:jc w:val="center"/>
              <w:rPr>
                <w:rFonts w:ascii="Segoe Condensed" w:hAnsi="Segoe Condensed" w:cstheme="majorHAnsi"/>
                <w:b/>
                <w:bCs/>
                <w:color w:val="000000"/>
                <w:sz w:val="20"/>
                <w:szCs w:val="22"/>
                <w:lang w:val="hu-HU"/>
              </w:rPr>
            </w:pPr>
            <w:r w:rsidRPr="00A876A3">
              <w:rPr>
                <w:rFonts w:ascii="Segoe Condensed" w:hAnsi="Segoe Condensed" w:cstheme="majorHAnsi"/>
                <w:b/>
                <w:bCs/>
                <w:color w:val="000000"/>
                <w:sz w:val="20"/>
                <w:szCs w:val="22"/>
                <w:lang w:val="hu-HU"/>
              </w:rPr>
              <w:t>EMERGENCY SCM</w:t>
            </w:r>
          </w:p>
          <w:p w:rsidR="00A876A3" w:rsidRDefault="00A876A3" w:rsidP="00A876A3">
            <w:pPr>
              <w:shd w:val="clear" w:color="auto" w:fill="9C6A6A" w:themeFill="accent6"/>
              <w:jc w:val="left"/>
              <w:rPr>
                <w:rFonts w:ascii="Segoe Condensed" w:hAnsi="Segoe Condensed" w:cstheme="majorHAnsi"/>
                <w:b/>
                <w:bCs/>
                <w:color w:val="000000"/>
                <w:sz w:val="20"/>
                <w:szCs w:val="22"/>
                <w:lang w:val="hu-HU"/>
              </w:rPr>
            </w:pPr>
          </w:p>
          <w:p w:rsidR="00A876A3" w:rsidRPr="00A876A3" w:rsidRDefault="00A876A3" w:rsidP="00A876A3">
            <w:pPr>
              <w:jc w:val="left"/>
              <w:rPr>
                <w:rFonts w:ascii="Segoe Condensed" w:hAnsi="Segoe Condensed" w:cstheme="majorHAnsi"/>
                <w:sz w:val="20"/>
                <w:szCs w:val="22"/>
                <w:lang w:val="hu-HU"/>
              </w:rPr>
            </w:pPr>
          </w:p>
          <w:p w:rsidR="00A876A3" w:rsidRPr="00A876A3" w:rsidRDefault="00A876A3" w:rsidP="00A876A3">
            <w:pPr>
              <w:pStyle w:val="ListParagraph"/>
              <w:numPr>
                <w:ilvl w:val="0"/>
                <w:numId w:val="5"/>
              </w:numPr>
              <w:spacing w:before="91"/>
              <w:ind w:left="0"/>
              <w:jc w:val="left"/>
              <w:rPr>
                <w:rFonts w:ascii="Segoe Condensed" w:hAnsi="Segoe Condensed" w:cstheme="majorHAnsi"/>
                <w:sz w:val="20"/>
                <w:szCs w:val="22"/>
                <w:lang w:val="hu-HU"/>
              </w:rPr>
            </w:pPr>
            <w:r w:rsidRPr="00A876A3">
              <w:rPr>
                <w:rFonts w:ascii="Segoe Condensed" w:hAnsi="Segoe Condensed" w:cstheme="majorHAnsi"/>
                <w:b/>
                <w:bCs/>
                <w:color w:val="000000"/>
                <w:sz w:val="20"/>
                <w:szCs w:val="22"/>
                <w:lang w:val="hu-HU"/>
              </w:rPr>
              <w:t>SCM Team Manager</w:t>
            </w:r>
          </w:p>
          <w:p w:rsidR="00A876A3" w:rsidRPr="00A876A3" w:rsidRDefault="00A876A3" w:rsidP="00A876A3">
            <w:pPr>
              <w:pStyle w:val="ListParagraph"/>
              <w:numPr>
                <w:ilvl w:val="0"/>
                <w:numId w:val="5"/>
              </w:numPr>
              <w:spacing w:before="91"/>
              <w:ind w:left="0"/>
              <w:jc w:val="left"/>
              <w:rPr>
                <w:rFonts w:ascii="Segoe Condensed" w:hAnsi="Segoe Condensed" w:cstheme="majorHAnsi"/>
                <w:sz w:val="20"/>
                <w:szCs w:val="22"/>
                <w:lang w:val="hu-HU"/>
              </w:rPr>
            </w:pPr>
            <w:r w:rsidRPr="00A876A3">
              <w:rPr>
                <w:rFonts w:ascii="Segoe Condensed" w:hAnsi="Segoe Condensed" w:cstheme="majorHAnsi"/>
                <w:b/>
                <w:bCs/>
                <w:color w:val="000000"/>
                <w:sz w:val="20"/>
                <w:szCs w:val="22"/>
                <w:lang w:val="hu-HU"/>
              </w:rPr>
              <w:t xml:space="preserve">SCM </w:t>
            </w:r>
            <w:r w:rsidRPr="00A876A3">
              <w:rPr>
                <w:rFonts w:ascii="Segoe Condensed" w:hAnsi="Segoe Condensed" w:cstheme="majorHAnsi"/>
                <w:bCs/>
                <w:color w:val="000000"/>
                <w:sz w:val="20"/>
                <w:szCs w:val="22"/>
                <w:lang w:val="hu-HU"/>
              </w:rPr>
              <w:t>Officer &amp; Assistant</w:t>
            </w:r>
          </w:p>
          <w:p w:rsidR="00A876A3" w:rsidRPr="00A876A3" w:rsidRDefault="00A876A3" w:rsidP="00A876A3">
            <w:pPr>
              <w:pStyle w:val="ListParagraph"/>
              <w:numPr>
                <w:ilvl w:val="0"/>
                <w:numId w:val="5"/>
              </w:numPr>
              <w:spacing w:before="91"/>
              <w:ind w:left="0"/>
              <w:jc w:val="left"/>
              <w:rPr>
                <w:rFonts w:ascii="Segoe Condensed" w:hAnsi="Segoe Condensed" w:cstheme="majorHAnsi"/>
                <w:sz w:val="20"/>
                <w:szCs w:val="22"/>
                <w:lang w:val="hu-HU"/>
              </w:rPr>
            </w:pPr>
            <w:r w:rsidRPr="00A876A3">
              <w:rPr>
                <w:rFonts w:ascii="Segoe Condensed" w:hAnsi="Segoe Condensed" w:cstheme="majorHAnsi"/>
                <w:b/>
                <w:bCs/>
                <w:color w:val="000000"/>
                <w:sz w:val="20"/>
                <w:szCs w:val="22"/>
                <w:lang w:val="hu-HU"/>
              </w:rPr>
              <w:t xml:space="preserve">Supply Planning &amp; Request </w:t>
            </w:r>
            <w:r w:rsidRPr="00A876A3">
              <w:rPr>
                <w:rFonts w:ascii="Segoe Condensed" w:hAnsi="Segoe Condensed" w:cstheme="majorHAnsi"/>
                <w:color w:val="000000"/>
                <w:sz w:val="20"/>
                <w:szCs w:val="22"/>
                <w:lang w:val="hu-HU"/>
              </w:rPr>
              <w:t xml:space="preserve">Officer </w:t>
            </w:r>
          </w:p>
          <w:p w:rsidR="00A876A3" w:rsidRPr="00A876A3" w:rsidRDefault="00A876A3" w:rsidP="00A876A3">
            <w:pPr>
              <w:pStyle w:val="ListParagraph"/>
              <w:numPr>
                <w:ilvl w:val="0"/>
                <w:numId w:val="5"/>
              </w:numPr>
              <w:spacing w:before="91"/>
              <w:ind w:left="0"/>
              <w:jc w:val="left"/>
              <w:rPr>
                <w:rFonts w:ascii="Segoe Condensed" w:hAnsi="Segoe Condensed" w:cstheme="majorHAnsi"/>
                <w:sz w:val="20"/>
                <w:szCs w:val="22"/>
                <w:lang w:val="hu-HU"/>
              </w:rPr>
            </w:pPr>
            <w:r w:rsidRPr="00A876A3">
              <w:rPr>
                <w:rFonts w:ascii="Segoe Condensed" w:hAnsi="Segoe Condensed" w:cstheme="majorHAnsi"/>
                <w:b/>
                <w:bCs/>
                <w:color w:val="000000"/>
                <w:sz w:val="20"/>
                <w:szCs w:val="22"/>
                <w:lang w:val="hu-HU"/>
              </w:rPr>
              <w:t xml:space="preserve">Procurement </w:t>
            </w:r>
            <w:r>
              <w:rPr>
                <w:rFonts w:ascii="Segoe Condensed" w:hAnsi="Segoe Condensed" w:cstheme="majorHAnsi"/>
                <w:b/>
                <w:bCs/>
                <w:color w:val="000000"/>
                <w:sz w:val="20"/>
                <w:szCs w:val="22"/>
                <w:lang w:val="hu-HU"/>
              </w:rPr>
              <w:t>&amp; L</w:t>
            </w:r>
            <w:r w:rsidRPr="00A876A3">
              <w:rPr>
                <w:rFonts w:ascii="Segoe Condensed" w:hAnsi="Segoe Condensed" w:cstheme="majorHAnsi"/>
                <w:b/>
                <w:bCs/>
                <w:color w:val="000000"/>
                <w:sz w:val="20"/>
                <w:szCs w:val="22"/>
                <w:lang w:val="hu-HU"/>
              </w:rPr>
              <w:t xml:space="preserve">ocal purchase </w:t>
            </w:r>
            <w:r w:rsidRPr="00A876A3">
              <w:rPr>
                <w:rFonts w:ascii="Segoe Condensed" w:hAnsi="Segoe Condensed" w:cstheme="majorHAnsi"/>
                <w:color w:val="000000"/>
                <w:sz w:val="20"/>
                <w:szCs w:val="22"/>
                <w:lang w:val="hu-HU"/>
              </w:rPr>
              <w:t>Officer &amp; Assistant</w:t>
            </w:r>
          </w:p>
          <w:p w:rsidR="00A876A3" w:rsidRPr="00A876A3" w:rsidRDefault="00A876A3" w:rsidP="00A876A3">
            <w:pPr>
              <w:pStyle w:val="ListParagraph"/>
              <w:numPr>
                <w:ilvl w:val="0"/>
                <w:numId w:val="5"/>
              </w:numPr>
              <w:spacing w:before="91"/>
              <w:ind w:left="0"/>
              <w:jc w:val="left"/>
              <w:rPr>
                <w:rFonts w:ascii="Segoe Condensed" w:hAnsi="Segoe Condensed" w:cstheme="majorHAnsi"/>
                <w:sz w:val="20"/>
                <w:szCs w:val="22"/>
                <w:lang w:val="hu-HU"/>
              </w:rPr>
            </w:pPr>
            <w:r w:rsidRPr="00A876A3">
              <w:rPr>
                <w:rFonts w:ascii="Segoe Condensed" w:hAnsi="Segoe Condensed" w:cstheme="majorHAnsi"/>
                <w:b/>
                <w:bCs/>
                <w:color w:val="000000"/>
                <w:sz w:val="20"/>
                <w:szCs w:val="22"/>
                <w:lang w:val="hu-HU"/>
              </w:rPr>
              <w:t>Stock &amp; Warehouse</w:t>
            </w:r>
            <w:r w:rsidRPr="00A876A3">
              <w:rPr>
                <w:rFonts w:ascii="Segoe Condensed" w:hAnsi="Segoe Condensed" w:cstheme="majorHAnsi"/>
                <w:color w:val="000000"/>
                <w:sz w:val="20"/>
                <w:szCs w:val="22"/>
                <w:lang w:val="hu-HU"/>
              </w:rPr>
              <w:br/>
              <w:t>Officer &amp; Assistants</w:t>
            </w:r>
          </w:p>
          <w:p w:rsidR="00A876A3" w:rsidRPr="00A876A3" w:rsidRDefault="00A876A3" w:rsidP="00A876A3">
            <w:pPr>
              <w:pStyle w:val="ListParagraph"/>
              <w:numPr>
                <w:ilvl w:val="0"/>
                <w:numId w:val="5"/>
              </w:numPr>
              <w:spacing w:before="91"/>
              <w:ind w:left="0"/>
              <w:jc w:val="left"/>
              <w:rPr>
                <w:rFonts w:ascii="Segoe Condensed" w:hAnsi="Segoe Condensed" w:cstheme="majorHAnsi"/>
                <w:sz w:val="20"/>
                <w:szCs w:val="22"/>
                <w:lang w:val="hu-HU"/>
              </w:rPr>
            </w:pPr>
            <w:r w:rsidRPr="00A876A3">
              <w:rPr>
                <w:rFonts w:ascii="Segoe Condensed" w:hAnsi="Segoe Condensed" w:cstheme="majorHAnsi"/>
                <w:b/>
                <w:bCs/>
                <w:color w:val="000000"/>
                <w:sz w:val="20"/>
                <w:szCs w:val="22"/>
                <w:lang w:val="hu-HU"/>
              </w:rPr>
              <w:t xml:space="preserve">In-bound Shipping &amp; Customs </w:t>
            </w:r>
            <w:r w:rsidRPr="00A876A3">
              <w:rPr>
                <w:rFonts w:ascii="Segoe Condensed" w:hAnsi="Segoe Condensed" w:cstheme="majorHAnsi"/>
                <w:color w:val="000000"/>
                <w:sz w:val="20"/>
                <w:szCs w:val="22"/>
                <w:lang w:val="hu-HU"/>
              </w:rPr>
              <w:t>Officer</w:t>
            </w:r>
          </w:p>
          <w:p w:rsidR="00A876A3" w:rsidRPr="00A876A3" w:rsidRDefault="00A876A3" w:rsidP="00A876A3">
            <w:pPr>
              <w:pStyle w:val="ListParagraph"/>
              <w:numPr>
                <w:ilvl w:val="0"/>
                <w:numId w:val="5"/>
              </w:numPr>
              <w:spacing w:before="91"/>
              <w:ind w:left="0"/>
              <w:jc w:val="left"/>
              <w:rPr>
                <w:rFonts w:ascii="Segoe Condensed" w:hAnsi="Segoe Condensed" w:cstheme="majorHAnsi"/>
                <w:sz w:val="20"/>
                <w:szCs w:val="22"/>
                <w:lang w:val="hu-HU"/>
              </w:rPr>
            </w:pPr>
            <w:r w:rsidRPr="00A876A3">
              <w:rPr>
                <w:rFonts w:ascii="Segoe Condensed" w:hAnsi="Segoe Condensed" w:cstheme="majorHAnsi"/>
                <w:b/>
                <w:bCs/>
                <w:color w:val="000000"/>
                <w:sz w:val="20"/>
                <w:szCs w:val="22"/>
                <w:lang w:val="hu-HU"/>
              </w:rPr>
              <w:t xml:space="preserve">Transport &amp; Distribution </w:t>
            </w:r>
            <w:r w:rsidRPr="00A876A3">
              <w:rPr>
                <w:rFonts w:ascii="Segoe Condensed" w:hAnsi="Segoe Condensed" w:cstheme="majorHAnsi"/>
                <w:color w:val="000000"/>
                <w:sz w:val="20"/>
                <w:szCs w:val="22"/>
                <w:lang w:val="hu-HU"/>
              </w:rPr>
              <w:t>Officer</w:t>
            </w:r>
          </w:p>
          <w:p w:rsidR="00A876A3" w:rsidRPr="00A876A3" w:rsidRDefault="00A876A3" w:rsidP="00A876A3">
            <w:pPr>
              <w:jc w:val="left"/>
              <w:rPr>
                <w:rFonts w:ascii="Segoe Condensed" w:eastAsia="Arial" w:hAnsi="Segoe Condensed" w:cstheme="majorHAnsi"/>
                <w:i/>
                <w:sz w:val="20"/>
                <w:szCs w:val="22"/>
                <w:lang w:val="fr-FR" w:eastAsia="en-US" w:bidi="en-US"/>
              </w:rPr>
            </w:pPr>
          </w:p>
        </w:tc>
        <w:tc>
          <w:tcPr>
            <w:tcW w:w="1871" w:type="dxa"/>
          </w:tcPr>
          <w:p w:rsidR="00A876A3" w:rsidRDefault="00A876A3" w:rsidP="00A876A3">
            <w:pPr>
              <w:shd w:val="clear" w:color="auto" w:fill="E64823" w:themeFill="accent5"/>
              <w:jc w:val="center"/>
              <w:rPr>
                <w:rFonts w:ascii="Segoe Condensed" w:hAnsi="Segoe Condensed" w:cstheme="majorHAnsi"/>
                <w:b/>
                <w:bCs/>
                <w:color w:val="000000"/>
                <w:sz w:val="20"/>
                <w:szCs w:val="22"/>
                <w:lang w:val="hu-HU"/>
              </w:rPr>
            </w:pPr>
            <w:r w:rsidRPr="00A876A3">
              <w:rPr>
                <w:rFonts w:ascii="Segoe Condensed" w:hAnsi="Segoe Condensed" w:cstheme="majorHAnsi"/>
                <w:b/>
                <w:bCs/>
                <w:color w:val="000000"/>
                <w:sz w:val="20"/>
                <w:szCs w:val="22"/>
                <w:lang w:val="hu-HU"/>
              </w:rPr>
              <w:t>TECH HEALTH LOG</w:t>
            </w:r>
          </w:p>
          <w:p w:rsidR="00A876A3" w:rsidRDefault="00A876A3" w:rsidP="00A876A3">
            <w:pPr>
              <w:shd w:val="clear" w:color="auto" w:fill="E64823" w:themeFill="accent5"/>
              <w:jc w:val="center"/>
              <w:rPr>
                <w:rFonts w:ascii="Segoe Condensed" w:hAnsi="Segoe Condensed" w:cstheme="majorHAnsi"/>
                <w:b/>
                <w:bCs/>
                <w:color w:val="000000"/>
                <w:sz w:val="20"/>
                <w:szCs w:val="22"/>
                <w:lang w:val="hu-HU"/>
              </w:rPr>
            </w:pPr>
          </w:p>
          <w:p w:rsidR="00A876A3" w:rsidRPr="00A876A3" w:rsidRDefault="00A876A3" w:rsidP="00A876A3">
            <w:pPr>
              <w:jc w:val="left"/>
              <w:rPr>
                <w:rFonts w:ascii="Segoe Condensed" w:hAnsi="Segoe Condensed" w:cstheme="majorHAnsi"/>
                <w:sz w:val="20"/>
                <w:szCs w:val="22"/>
                <w:lang w:val="hu-HU"/>
              </w:rPr>
            </w:pPr>
          </w:p>
          <w:p w:rsidR="00A876A3" w:rsidRPr="00A876A3" w:rsidRDefault="00A876A3" w:rsidP="00A876A3">
            <w:pPr>
              <w:pStyle w:val="ListParagraph"/>
              <w:numPr>
                <w:ilvl w:val="0"/>
                <w:numId w:val="4"/>
              </w:numPr>
              <w:spacing w:before="91"/>
              <w:ind w:left="0"/>
              <w:jc w:val="left"/>
              <w:rPr>
                <w:rFonts w:ascii="Segoe Condensed" w:hAnsi="Segoe Condensed" w:cstheme="majorHAnsi"/>
                <w:sz w:val="20"/>
                <w:szCs w:val="22"/>
                <w:lang w:val="hu-HU"/>
              </w:rPr>
            </w:pPr>
            <w:r w:rsidRPr="00A876A3">
              <w:rPr>
                <w:rFonts w:ascii="Segoe Condensed" w:hAnsi="Segoe Condensed" w:cstheme="majorHAnsi"/>
                <w:b/>
                <w:bCs/>
                <w:color w:val="000000"/>
                <w:sz w:val="20"/>
                <w:szCs w:val="22"/>
                <w:lang w:val="hu-HU"/>
              </w:rPr>
              <w:t>TECH Team Manager</w:t>
            </w:r>
          </w:p>
          <w:p w:rsidR="00A876A3" w:rsidRPr="00A876A3" w:rsidRDefault="00A876A3" w:rsidP="00A876A3">
            <w:pPr>
              <w:pStyle w:val="ListParagraph"/>
              <w:numPr>
                <w:ilvl w:val="0"/>
                <w:numId w:val="4"/>
              </w:numPr>
              <w:spacing w:before="91"/>
              <w:ind w:left="0"/>
              <w:jc w:val="left"/>
              <w:rPr>
                <w:rFonts w:ascii="Segoe Condensed" w:hAnsi="Segoe Condensed" w:cstheme="majorHAnsi"/>
                <w:sz w:val="20"/>
                <w:szCs w:val="22"/>
                <w:lang w:val="hu-HU"/>
              </w:rPr>
            </w:pPr>
            <w:r w:rsidRPr="00A876A3">
              <w:rPr>
                <w:rFonts w:ascii="Segoe Condensed" w:hAnsi="Segoe Condensed" w:cstheme="majorHAnsi"/>
                <w:b/>
                <w:bCs/>
                <w:color w:val="000000"/>
                <w:sz w:val="20"/>
                <w:szCs w:val="22"/>
                <w:lang w:val="hu-HU"/>
              </w:rPr>
              <w:t xml:space="preserve">TECH OSL </w:t>
            </w:r>
            <w:r w:rsidRPr="00A876A3">
              <w:rPr>
                <w:rFonts w:ascii="Segoe Condensed" w:hAnsi="Segoe Condensed" w:cstheme="majorHAnsi"/>
                <w:bCs/>
                <w:color w:val="000000"/>
                <w:sz w:val="20"/>
                <w:szCs w:val="22"/>
                <w:lang w:val="hu-HU"/>
              </w:rPr>
              <w:t xml:space="preserve">Officer &amp; Assistant </w:t>
            </w:r>
          </w:p>
          <w:p w:rsidR="00A876A3" w:rsidRPr="00A876A3" w:rsidRDefault="00A876A3" w:rsidP="00A876A3">
            <w:pPr>
              <w:pStyle w:val="ListParagraph"/>
              <w:numPr>
                <w:ilvl w:val="0"/>
                <w:numId w:val="4"/>
              </w:numPr>
              <w:spacing w:before="91"/>
              <w:ind w:left="0"/>
              <w:jc w:val="left"/>
              <w:rPr>
                <w:rFonts w:ascii="Segoe Condensed" w:hAnsi="Segoe Condensed" w:cstheme="majorHAnsi"/>
                <w:sz w:val="20"/>
                <w:szCs w:val="22"/>
                <w:lang w:val="hu-HU"/>
              </w:rPr>
            </w:pPr>
            <w:r w:rsidRPr="00A876A3">
              <w:rPr>
                <w:rFonts w:ascii="Segoe Condensed" w:hAnsi="Segoe Condensed" w:cstheme="majorHAnsi"/>
                <w:b/>
                <w:bCs/>
                <w:color w:val="000000"/>
                <w:sz w:val="20"/>
                <w:szCs w:val="22"/>
                <w:lang w:val="hu-HU"/>
              </w:rPr>
              <w:t xml:space="preserve">WASH-IPC </w:t>
            </w:r>
            <w:r w:rsidRPr="00A876A3">
              <w:rPr>
                <w:rFonts w:ascii="Segoe Condensed" w:hAnsi="Segoe Condensed" w:cstheme="majorHAnsi"/>
                <w:bCs/>
                <w:color w:val="000000"/>
                <w:sz w:val="20"/>
                <w:szCs w:val="22"/>
                <w:lang w:val="hu-HU"/>
              </w:rPr>
              <w:t xml:space="preserve">OSL </w:t>
            </w:r>
            <w:r w:rsidRPr="00A876A3">
              <w:rPr>
                <w:rFonts w:ascii="Segoe Condensed" w:hAnsi="Segoe Condensed" w:cstheme="majorHAnsi"/>
                <w:color w:val="000000"/>
                <w:sz w:val="20"/>
                <w:szCs w:val="22"/>
                <w:lang w:val="hu-HU"/>
              </w:rPr>
              <w:t>Officer</w:t>
            </w:r>
          </w:p>
          <w:p w:rsidR="00A876A3" w:rsidRPr="00A876A3" w:rsidRDefault="00A876A3" w:rsidP="00A876A3">
            <w:pPr>
              <w:pStyle w:val="ListParagraph"/>
              <w:numPr>
                <w:ilvl w:val="0"/>
                <w:numId w:val="4"/>
              </w:numPr>
              <w:spacing w:before="91"/>
              <w:ind w:left="0"/>
              <w:jc w:val="left"/>
              <w:rPr>
                <w:rFonts w:ascii="Segoe Condensed" w:hAnsi="Segoe Condensed" w:cstheme="majorHAnsi"/>
                <w:sz w:val="20"/>
                <w:szCs w:val="22"/>
                <w:lang w:val="hu-HU"/>
              </w:rPr>
            </w:pPr>
            <w:r w:rsidRPr="00A876A3">
              <w:rPr>
                <w:rFonts w:ascii="Segoe Condensed" w:hAnsi="Segoe Condensed" w:cstheme="majorHAnsi"/>
                <w:b/>
                <w:bCs/>
                <w:color w:val="000000"/>
                <w:sz w:val="20"/>
                <w:szCs w:val="22"/>
                <w:lang w:val="hu-HU"/>
              </w:rPr>
              <w:t xml:space="preserve">Laboratory Support </w:t>
            </w:r>
            <w:r w:rsidRPr="00A876A3">
              <w:rPr>
                <w:rFonts w:ascii="Segoe Condensed" w:hAnsi="Segoe Condensed" w:cstheme="majorHAnsi"/>
                <w:bCs/>
                <w:color w:val="000000"/>
                <w:sz w:val="20"/>
                <w:szCs w:val="22"/>
                <w:lang w:val="hu-HU"/>
              </w:rPr>
              <w:t>OSL</w:t>
            </w:r>
            <w:r w:rsidRPr="00A876A3">
              <w:rPr>
                <w:rFonts w:ascii="Segoe Condensed" w:hAnsi="Segoe Condensed" w:cstheme="majorHAnsi"/>
                <w:color w:val="000000"/>
                <w:sz w:val="20"/>
                <w:szCs w:val="22"/>
                <w:lang w:val="hu-HU"/>
              </w:rPr>
              <w:t xml:space="preserve"> Officer</w:t>
            </w:r>
          </w:p>
          <w:p w:rsidR="00A876A3" w:rsidRPr="00A876A3" w:rsidRDefault="00A876A3" w:rsidP="00A876A3">
            <w:pPr>
              <w:pStyle w:val="ListParagraph"/>
              <w:numPr>
                <w:ilvl w:val="0"/>
                <w:numId w:val="4"/>
              </w:numPr>
              <w:spacing w:before="91"/>
              <w:ind w:left="0"/>
              <w:jc w:val="left"/>
              <w:rPr>
                <w:rFonts w:ascii="Segoe Condensed" w:hAnsi="Segoe Condensed" w:cstheme="majorHAnsi"/>
                <w:sz w:val="20"/>
                <w:szCs w:val="22"/>
                <w:lang w:val="hu-HU"/>
              </w:rPr>
            </w:pPr>
            <w:r w:rsidRPr="00A876A3">
              <w:rPr>
                <w:rFonts w:ascii="Segoe Condensed" w:hAnsi="Segoe Condensed" w:cstheme="majorHAnsi"/>
                <w:b/>
                <w:bCs/>
                <w:color w:val="000000"/>
                <w:sz w:val="20"/>
                <w:szCs w:val="22"/>
                <w:lang w:val="hu-HU"/>
              </w:rPr>
              <w:t xml:space="preserve">Cold Chain-Vaccination </w:t>
            </w:r>
            <w:r w:rsidRPr="00A876A3">
              <w:rPr>
                <w:rFonts w:ascii="Segoe Condensed" w:hAnsi="Segoe Condensed" w:cstheme="majorHAnsi"/>
                <w:bCs/>
                <w:color w:val="000000"/>
                <w:sz w:val="20"/>
                <w:szCs w:val="22"/>
                <w:lang w:val="hu-HU"/>
              </w:rPr>
              <w:t xml:space="preserve">OSL </w:t>
            </w:r>
            <w:r w:rsidRPr="00A876A3">
              <w:rPr>
                <w:rFonts w:ascii="Segoe Condensed" w:hAnsi="Segoe Condensed" w:cstheme="majorHAnsi"/>
                <w:color w:val="000000"/>
                <w:sz w:val="20"/>
                <w:szCs w:val="22"/>
                <w:lang w:val="hu-HU"/>
              </w:rPr>
              <w:t>Officer</w:t>
            </w:r>
          </w:p>
          <w:p w:rsidR="00A876A3" w:rsidRPr="00A876A3" w:rsidRDefault="00A876A3" w:rsidP="00A876A3">
            <w:pPr>
              <w:pStyle w:val="ListParagraph"/>
              <w:numPr>
                <w:ilvl w:val="0"/>
                <w:numId w:val="4"/>
              </w:numPr>
              <w:spacing w:before="91"/>
              <w:ind w:left="0"/>
              <w:jc w:val="left"/>
              <w:rPr>
                <w:rFonts w:ascii="Segoe Condensed" w:hAnsi="Segoe Condensed" w:cstheme="majorHAnsi"/>
                <w:sz w:val="20"/>
                <w:szCs w:val="22"/>
                <w:lang w:val="hu-HU"/>
              </w:rPr>
            </w:pPr>
            <w:r w:rsidRPr="00A876A3">
              <w:rPr>
                <w:rFonts w:ascii="Segoe Condensed" w:hAnsi="Segoe Condensed" w:cstheme="majorHAnsi"/>
                <w:b/>
                <w:bCs/>
                <w:color w:val="000000"/>
                <w:sz w:val="20"/>
                <w:szCs w:val="22"/>
                <w:lang w:val="hu-HU"/>
              </w:rPr>
              <w:t xml:space="preserve">Health Facilities Support </w:t>
            </w:r>
            <w:r w:rsidRPr="00A876A3">
              <w:rPr>
                <w:rFonts w:ascii="Segoe Condensed" w:hAnsi="Segoe Condensed" w:cstheme="majorHAnsi"/>
                <w:bCs/>
                <w:color w:val="000000"/>
                <w:sz w:val="20"/>
                <w:szCs w:val="22"/>
                <w:lang w:val="hu-HU"/>
              </w:rPr>
              <w:t xml:space="preserve">OSL </w:t>
            </w:r>
            <w:r w:rsidRPr="00A876A3">
              <w:rPr>
                <w:rFonts w:ascii="Segoe Condensed" w:hAnsi="Segoe Condensed" w:cstheme="majorHAnsi"/>
                <w:color w:val="000000"/>
                <w:sz w:val="20"/>
                <w:szCs w:val="22"/>
                <w:lang w:val="hu-HU"/>
              </w:rPr>
              <w:t>Officer</w:t>
            </w:r>
          </w:p>
          <w:p w:rsidR="00A876A3" w:rsidRPr="00A876A3" w:rsidRDefault="00A876A3" w:rsidP="00A876A3">
            <w:pPr>
              <w:pStyle w:val="ListParagraph"/>
              <w:numPr>
                <w:ilvl w:val="0"/>
                <w:numId w:val="4"/>
              </w:numPr>
              <w:spacing w:before="91"/>
              <w:ind w:left="0"/>
              <w:jc w:val="left"/>
              <w:rPr>
                <w:rFonts w:ascii="Segoe Condensed" w:hAnsi="Segoe Condensed" w:cstheme="majorHAnsi"/>
                <w:sz w:val="20"/>
                <w:szCs w:val="22"/>
                <w:lang w:val="hu-HU"/>
              </w:rPr>
            </w:pPr>
            <w:r w:rsidRPr="00A876A3">
              <w:rPr>
                <w:rFonts w:ascii="Segoe Condensed" w:hAnsi="Segoe Condensed" w:cstheme="majorHAnsi"/>
                <w:b/>
                <w:bCs/>
                <w:color w:val="000000"/>
                <w:sz w:val="20"/>
                <w:szCs w:val="22"/>
                <w:lang w:val="hu-HU"/>
              </w:rPr>
              <w:t xml:space="preserve">DBM/SDB </w:t>
            </w:r>
            <w:r w:rsidRPr="00A876A3">
              <w:rPr>
                <w:rFonts w:ascii="Segoe Condensed" w:hAnsi="Segoe Condensed" w:cstheme="majorHAnsi"/>
                <w:bCs/>
                <w:color w:val="000000"/>
                <w:sz w:val="20"/>
                <w:szCs w:val="22"/>
                <w:lang w:val="hu-HU"/>
              </w:rPr>
              <w:t>OSL</w:t>
            </w:r>
            <w:r w:rsidRPr="00A876A3">
              <w:rPr>
                <w:rFonts w:ascii="Segoe Condensed" w:hAnsi="Segoe Condensed" w:cstheme="majorHAnsi"/>
                <w:b/>
                <w:bCs/>
                <w:color w:val="000000"/>
                <w:sz w:val="20"/>
                <w:szCs w:val="22"/>
                <w:lang w:val="hu-HU"/>
              </w:rPr>
              <w:t xml:space="preserve"> </w:t>
            </w:r>
            <w:r w:rsidRPr="00A876A3">
              <w:rPr>
                <w:rFonts w:ascii="Segoe Condensed" w:hAnsi="Segoe Condensed" w:cstheme="majorHAnsi"/>
                <w:color w:val="000000"/>
                <w:sz w:val="20"/>
                <w:szCs w:val="22"/>
                <w:lang w:val="hu-HU"/>
              </w:rPr>
              <w:t>Officer</w:t>
            </w:r>
          </w:p>
          <w:p w:rsidR="00A876A3" w:rsidRPr="00A876A3" w:rsidRDefault="00A876A3" w:rsidP="00A876A3">
            <w:pPr>
              <w:pStyle w:val="ListParagraph"/>
              <w:numPr>
                <w:ilvl w:val="0"/>
                <w:numId w:val="4"/>
              </w:numPr>
              <w:spacing w:before="91"/>
              <w:ind w:left="0"/>
              <w:jc w:val="left"/>
              <w:rPr>
                <w:rFonts w:ascii="Segoe Condensed" w:hAnsi="Segoe Condensed" w:cstheme="majorHAnsi"/>
                <w:sz w:val="20"/>
                <w:szCs w:val="22"/>
                <w:lang w:val="hu-HU"/>
              </w:rPr>
            </w:pPr>
            <w:r w:rsidRPr="00A876A3">
              <w:rPr>
                <w:rFonts w:ascii="Segoe Condensed" w:hAnsi="Segoe Condensed" w:cstheme="majorHAnsi"/>
                <w:b/>
                <w:bCs/>
                <w:color w:val="000000"/>
                <w:sz w:val="20"/>
                <w:szCs w:val="22"/>
                <w:lang w:val="hu-HU"/>
              </w:rPr>
              <w:t xml:space="preserve">Waste Management </w:t>
            </w:r>
            <w:r w:rsidRPr="00A876A3">
              <w:rPr>
                <w:rFonts w:ascii="Segoe Condensed" w:hAnsi="Segoe Condensed" w:cstheme="majorHAnsi"/>
                <w:bCs/>
                <w:color w:val="000000"/>
                <w:sz w:val="20"/>
                <w:szCs w:val="22"/>
                <w:lang w:val="hu-HU"/>
              </w:rPr>
              <w:t>OSL</w:t>
            </w:r>
            <w:r w:rsidRPr="00A876A3">
              <w:rPr>
                <w:rFonts w:ascii="Segoe Condensed" w:hAnsi="Segoe Condensed" w:cstheme="majorHAnsi"/>
                <w:color w:val="000000"/>
                <w:sz w:val="20"/>
                <w:szCs w:val="22"/>
                <w:lang w:val="hu-HU"/>
              </w:rPr>
              <w:t xml:space="preserve"> Officer</w:t>
            </w:r>
          </w:p>
          <w:p w:rsidR="00A876A3" w:rsidRPr="00A876A3" w:rsidRDefault="00A876A3" w:rsidP="00A876A3">
            <w:pPr>
              <w:pStyle w:val="ListParagraph"/>
              <w:numPr>
                <w:ilvl w:val="0"/>
                <w:numId w:val="4"/>
              </w:numPr>
              <w:spacing w:before="91"/>
              <w:ind w:left="0"/>
              <w:jc w:val="left"/>
              <w:rPr>
                <w:rFonts w:ascii="Segoe Condensed" w:hAnsi="Segoe Condensed" w:cstheme="majorHAnsi"/>
                <w:sz w:val="20"/>
                <w:szCs w:val="22"/>
                <w:lang w:val="hu-HU"/>
              </w:rPr>
            </w:pPr>
            <w:r w:rsidRPr="00A876A3">
              <w:rPr>
                <w:rFonts w:ascii="Segoe Condensed" w:hAnsi="Segoe Condensed" w:cstheme="majorHAnsi"/>
                <w:b/>
                <w:bCs/>
                <w:color w:val="000000"/>
                <w:sz w:val="20"/>
                <w:szCs w:val="22"/>
                <w:lang w:val="hu-HU"/>
              </w:rPr>
              <w:t xml:space="preserve">Construction OSL </w:t>
            </w:r>
            <w:r w:rsidRPr="00A876A3">
              <w:rPr>
                <w:rFonts w:ascii="Segoe Condensed" w:hAnsi="Segoe Condensed" w:cstheme="majorHAnsi"/>
                <w:bCs/>
                <w:color w:val="000000"/>
                <w:sz w:val="20"/>
                <w:szCs w:val="22"/>
                <w:lang w:val="hu-HU"/>
              </w:rPr>
              <w:t>Officer</w:t>
            </w:r>
          </w:p>
        </w:tc>
      </w:tr>
    </w:tbl>
    <w:p w:rsidR="00154BD0" w:rsidRDefault="00154BD0" w:rsidP="002D3EDD">
      <w:pPr>
        <w:pBdr>
          <w:top w:val="nil"/>
          <w:left w:val="nil"/>
          <w:bottom w:val="nil"/>
          <w:right w:val="nil"/>
          <w:between w:val="nil"/>
        </w:pBdr>
        <w:rPr>
          <w:rFonts w:ascii="Segoe Condensed" w:eastAsia="Arial" w:hAnsi="Segoe Condensed" w:cs="Calibri"/>
          <w:sz w:val="22"/>
          <w:szCs w:val="22"/>
          <w:lang w:eastAsia="en-US" w:bidi="en-US"/>
        </w:rPr>
      </w:pPr>
    </w:p>
    <w:p w:rsidR="00F20F96" w:rsidRDefault="00B361EC" w:rsidP="002D3EDD">
      <w:pPr>
        <w:pBdr>
          <w:top w:val="nil"/>
          <w:left w:val="nil"/>
          <w:bottom w:val="nil"/>
          <w:right w:val="nil"/>
          <w:between w:val="nil"/>
        </w:pBdr>
        <w:rPr>
          <w:rFonts w:ascii="Segoe Condensed" w:eastAsia="Arial" w:hAnsi="Segoe Condensed" w:cs="Calibri"/>
          <w:sz w:val="22"/>
          <w:szCs w:val="22"/>
          <w:lang w:eastAsia="en-US" w:bidi="en-US"/>
        </w:rPr>
      </w:pPr>
      <w:r>
        <w:rPr>
          <w:rFonts w:ascii="Segoe Condensed" w:eastAsia="Arial" w:hAnsi="Segoe Condensed" w:cs="Calibri"/>
          <w:sz w:val="22"/>
          <w:szCs w:val="22"/>
          <w:lang w:eastAsia="en-US" w:bidi="en-US"/>
        </w:rPr>
        <w:t>Further they must demonstrate positive experience</w:t>
      </w:r>
      <w:r w:rsidR="00F20F96">
        <w:rPr>
          <w:rFonts w:ascii="Segoe Condensed" w:eastAsia="Arial" w:hAnsi="Segoe Condensed" w:cs="Calibri"/>
          <w:sz w:val="22"/>
          <w:szCs w:val="22"/>
          <w:lang w:eastAsia="en-US" w:bidi="en-US"/>
        </w:rPr>
        <w:t xml:space="preserve"> in emergencies, attesting that the required competencies have been not only acquired but also demonstrated in operations</w:t>
      </w:r>
      <w:r>
        <w:rPr>
          <w:rFonts w:ascii="Segoe Condensed" w:eastAsia="Arial" w:hAnsi="Segoe Condensed" w:cs="Calibri"/>
          <w:sz w:val="22"/>
          <w:szCs w:val="22"/>
          <w:lang w:eastAsia="en-US" w:bidi="en-US"/>
        </w:rPr>
        <w:t xml:space="preserve"> for any of the positions in the table below.</w:t>
      </w:r>
    </w:p>
    <w:p w:rsidR="00B361EC" w:rsidRDefault="00B361EC" w:rsidP="002D3EDD">
      <w:pPr>
        <w:pBdr>
          <w:top w:val="nil"/>
          <w:left w:val="nil"/>
          <w:bottom w:val="nil"/>
          <w:right w:val="nil"/>
          <w:between w:val="nil"/>
        </w:pBdr>
        <w:rPr>
          <w:rFonts w:ascii="Segoe Condensed" w:eastAsia="Arial" w:hAnsi="Segoe Condensed" w:cs="Calibri"/>
          <w:sz w:val="22"/>
          <w:szCs w:val="22"/>
          <w:lang w:eastAsia="en-US" w:bidi="en-US"/>
        </w:rPr>
      </w:pPr>
    </w:p>
    <w:p w:rsidR="00FA1690" w:rsidRPr="00330EA7" w:rsidRDefault="00154BD0" w:rsidP="002D3EDD">
      <w:pPr>
        <w:pBdr>
          <w:top w:val="nil"/>
          <w:left w:val="nil"/>
          <w:bottom w:val="nil"/>
          <w:right w:val="nil"/>
          <w:between w:val="nil"/>
        </w:pBdr>
        <w:rPr>
          <w:rFonts w:ascii="Segoe Condensed" w:eastAsia="Arial" w:hAnsi="Segoe Condensed" w:cs="Calibri"/>
          <w:sz w:val="22"/>
          <w:szCs w:val="22"/>
          <w:lang w:eastAsia="en-US" w:bidi="en-US"/>
        </w:rPr>
      </w:pPr>
      <w:r>
        <w:rPr>
          <w:rFonts w:ascii="Segoe Condensed" w:eastAsia="Arial" w:hAnsi="Segoe Condensed" w:cs="Calibri"/>
          <w:sz w:val="22"/>
          <w:szCs w:val="22"/>
          <w:lang w:eastAsia="en-US" w:bidi="en-US"/>
        </w:rPr>
        <w:t>The IMS</w:t>
      </w:r>
      <w:r w:rsidR="002C31CF" w:rsidRPr="00330EA7">
        <w:rPr>
          <w:rFonts w:ascii="Segoe Condensed" w:eastAsia="Arial" w:hAnsi="Segoe Condensed" w:cs="Calibri"/>
          <w:sz w:val="22"/>
          <w:szCs w:val="22"/>
          <w:lang w:eastAsia="en-US" w:bidi="en-US"/>
        </w:rPr>
        <w:t xml:space="preserve"> Tier 1, 2, </w:t>
      </w:r>
      <w:r>
        <w:rPr>
          <w:rFonts w:ascii="Segoe Condensed" w:eastAsia="Arial" w:hAnsi="Segoe Condensed" w:cs="Calibri"/>
          <w:sz w:val="22"/>
          <w:szCs w:val="22"/>
          <w:lang w:eastAsia="en-US" w:bidi="en-US"/>
        </w:rPr>
        <w:t xml:space="preserve">and </w:t>
      </w:r>
      <w:r w:rsidR="002C31CF" w:rsidRPr="00330EA7">
        <w:rPr>
          <w:rFonts w:ascii="Segoe Condensed" w:eastAsia="Arial" w:hAnsi="Segoe Condensed" w:cs="Calibri"/>
          <w:sz w:val="22"/>
          <w:szCs w:val="22"/>
          <w:lang w:eastAsia="en-US" w:bidi="en-US"/>
        </w:rPr>
        <w:t xml:space="preserve">3 </w:t>
      </w:r>
      <w:r>
        <w:rPr>
          <w:rFonts w:ascii="Segoe Condensed" w:eastAsia="Arial" w:hAnsi="Segoe Condensed" w:cs="Calibri"/>
          <w:sz w:val="22"/>
          <w:szCs w:val="22"/>
          <w:lang w:eastAsia="en-US" w:bidi="en-US"/>
        </w:rPr>
        <w:t>complete the mandatory requirements towards</w:t>
      </w:r>
      <w:r w:rsidRPr="00330EA7">
        <w:rPr>
          <w:rFonts w:ascii="Segoe Condensed" w:eastAsia="Arial" w:hAnsi="Segoe Condensed" w:cs="Calibri"/>
          <w:sz w:val="22"/>
          <w:szCs w:val="22"/>
          <w:lang w:eastAsia="en-US" w:bidi="en-US"/>
        </w:rPr>
        <w:t xml:space="preserve"> career development</w:t>
      </w:r>
      <w:r>
        <w:rPr>
          <w:rFonts w:ascii="Segoe Condensed" w:eastAsia="Arial" w:hAnsi="Segoe Condensed" w:cs="Calibri"/>
          <w:sz w:val="22"/>
          <w:szCs w:val="22"/>
          <w:lang w:eastAsia="en-US" w:bidi="en-US"/>
        </w:rPr>
        <w:t xml:space="preserve"> for the Leadership Stream.</w:t>
      </w:r>
    </w:p>
    <w:p w:rsidR="00F20F96" w:rsidRDefault="00F20F96" w:rsidP="002D3EDD">
      <w:pPr>
        <w:pBdr>
          <w:top w:val="nil"/>
          <w:left w:val="nil"/>
          <w:bottom w:val="nil"/>
          <w:right w:val="nil"/>
          <w:between w:val="nil"/>
        </w:pBdr>
        <w:rPr>
          <w:rFonts w:ascii="Segoe Condensed" w:eastAsia="Arial" w:hAnsi="Segoe Condensed" w:cs="Calibri"/>
          <w:sz w:val="22"/>
          <w:szCs w:val="22"/>
          <w:lang w:eastAsia="en-US" w:bidi="en-US"/>
        </w:rPr>
      </w:pPr>
    </w:p>
    <w:p w:rsidR="007C7621" w:rsidRPr="00330EA7" w:rsidRDefault="007C7621" w:rsidP="002D3EDD">
      <w:pPr>
        <w:pBdr>
          <w:top w:val="nil"/>
          <w:left w:val="nil"/>
          <w:bottom w:val="nil"/>
          <w:right w:val="nil"/>
          <w:between w:val="nil"/>
        </w:pBdr>
        <w:rPr>
          <w:rFonts w:ascii="Segoe Condensed" w:eastAsia="Arial" w:hAnsi="Segoe Condensed" w:cs="Calibri"/>
          <w:sz w:val="22"/>
          <w:szCs w:val="22"/>
          <w:lang w:eastAsia="en-US" w:bidi="en-US"/>
        </w:rPr>
      </w:pPr>
    </w:p>
    <w:p w:rsidR="002C31CF" w:rsidRPr="00A876A3" w:rsidRDefault="00330EA7" w:rsidP="002D3EDD">
      <w:pPr>
        <w:pBdr>
          <w:top w:val="nil"/>
          <w:left w:val="nil"/>
          <w:bottom w:val="nil"/>
          <w:right w:val="nil"/>
          <w:between w:val="nil"/>
        </w:pBdr>
        <w:rPr>
          <w:rFonts w:ascii="Segoe Condensed" w:eastAsia="Calibri" w:hAnsi="Segoe Condensed" w:cstheme="majorHAnsi"/>
          <w:noProof/>
          <w:sz w:val="22"/>
          <w:szCs w:val="22"/>
        </w:rPr>
      </w:pPr>
      <w:r w:rsidRPr="00330EA7">
        <w:rPr>
          <w:rFonts w:ascii="Segoe Condensed" w:eastAsia="Calibri" w:hAnsi="Segoe Condensed" w:cstheme="majorHAnsi"/>
          <w:noProof/>
          <w:sz w:val="22"/>
          <w:szCs w:val="22"/>
        </w:rPr>
        <w:t xml:space="preserve"> </w:t>
      </w:r>
    </w:p>
    <w:p w:rsidR="00A876A3" w:rsidRDefault="00295EF0" w:rsidP="002D3EDD">
      <w:pPr>
        <w:pBdr>
          <w:top w:val="nil"/>
          <w:left w:val="nil"/>
          <w:bottom w:val="nil"/>
          <w:right w:val="nil"/>
          <w:between w:val="nil"/>
        </w:pBdr>
        <w:rPr>
          <w:rFonts w:ascii="Segoe Condensed" w:eastAsia="Arial" w:hAnsi="Segoe Condensed" w:cs="Calibri"/>
          <w:sz w:val="22"/>
          <w:szCs w:val="22"/>
          <w:lang w:eastAsia="en-US" w:bidi="en-US"/>
        </w:rPr>
      </w:pPr>
      <w:r w:rsidRPr="00330EA7">
        <w:rPr>
          <w:rFonts w:ascii="Segoe Condensed" w:eastAsia="Arial" w:hAnsi="Segoe Condensed" w:cs="Calibri"/>
          <w:sz w:val="22"/>
          <w:szCs w:val="22"/>
          <w:lang w:eastAsia="en-US" w:bidi="en-US"/>
        </w:rPr>
        <w:t xml:space="preserve">The officer level positions shown in the table </w:t>
      </w:r>
      <w:r w:rsidR="00A876A3">
        <w:rPr>
          <w:rFonts w:ascii="Segoe Condensed" w:eastAsia="Arial" w:hAnsi="Segoe Condensed" w:cs="Calibri"/>
          <w:sz w:val="22"/>
          <w:szCs w:val="22"/>
          <w:lang w:eastAsia="en-US" w:bidi="en-US"/>
        </w:rPr>
        <w:t>above</w:t>
      </w:r>
      <w:r w:rsidRPr="00330EA7">
        <w:rPr>
          <w:rFonts w:ascii="Segoe Condensed" w:eastAsia="Arial" w:hAnsi="Segoe Condensed" w:cs="Calibri"/>
          <w:sz w:val="22"/>
          <w:szCs w:val="22"/>
          <w:lang w:eastAsia="en-US" w:bidi="en-US"/>
        </w:rPr>
        <w:t xml:space="preserve"> will be expected upon entry to OSL to have the technical skills for that role. </w:t>
      </w:r>
    </w:p>
    <w:p w:rsidR="00A876A3" w:rsidRDefault="00A876A3" w:rsidP="002D3EDD">
      <w:pPr>
        <w:pBdr>
          <w:top w:val="nil"/>
          <w:left w:val="nil"/>
          <w:bottom w:val="nil"/>
          <w:right w:val="nil"/>
          <w:between w:val="nil"/>
        </w:pBdr>
        <w:rPr>
          <w:rFonts w:ascii="Segoe Condensed" w:eastAsia="Arial" w:hAnsi="Segoe Condensed" w:cs="Calibri"/>
          <w:sz w:val="22"/>
          <w:szCs w:val="22"/>
          <w:lang w:eastAsia="en-US" w:bidi="en-US"/>
        </w:rPr>
      </w:pPr>
    </w:p>
    <w:p w:rsidR="00A876A3" w:rsidRDefault="00295EF0" w:rsidP="002D3EDD">
      <w:pPr>
        <w:pBdr>
          <w:top w:val="nil"/>
          <w:left w:val="nil"/>
          <w:bottom w:val="nil"/>
          <w:right w:val="nil"/>
          <w:between w:val="nil"/>
        </w:pBdr>
        <w:rPr>
          <w:rFonts w:ascii="Segoe Condensed" w:eastAsia="Arial" w:hAnsi="Segoe Condensed" w:cs="Calibri"/>
          <w:sz w:val="22"/>
          <w:szCs w:val="22"/>
          <w:lang w:eastAsia="en-US" w:bidi="en-US"/>
        </w:rPr>
      </w:pPr>
      <w:r w:rsidRPr="00330EA7">
        <w:rPr>
          <w:rFonts w:ascii="Segoe Condensed" w:eastAsia="Arial" w:hAnsi="Segoe Condensed" w:cs="Calibri"/>
          <w:sz w:val="22"/>
          <w:szCs w:val="22"/>
          <w:lang w:eastAsia="en-US" w:bidi="en-US"/>
        </w:rPr>
        <w:t xml:space="preserve">To move into other roles within that unit, or to move horizontally to other units within OSL, a range of e-learning trainings will be developed, equipping personnel with the knowledge in an efficient manner. </w:t>
      </w:r>
    </w:p>
    <w:p w:rsidR="00A876A3" w:rsidRDefault="00A876A3" w:rsidP="002D3EDD">
      <w:pPr>
        <w:pBdr>
          <w:top w:val="nil"/>
          <w:left w:val="nil"/>
          <w:bottom w:val="nil"/>
          <w:right w:val="nil"/>
          <w:between w:val="nil"/>
        </w:pBdr>
        <w:rPr>
          <w:rFonts w:ascii="Segoe Condensed" w:eastAsia="Arial" w:hAnsi="Segoe Condensed" w:cs="Calibri"/>
          <w:sz w:val="22"/>
          <w:szCs w:val="22"/>
          <w:lang w:eastAsia="en-US" w:bidi="en-US"/>
        </w:rPr>
      </w:pPr>
    </w:p>
    <w:p w:rsidR="002D304B" w:rsidRPr="00A876A3" w:rsidRDefault="00295EF0" w:rsidP="00A876A3">
      <w:pPr>
        <w:pBdr>
          <w:top w:val="nil"/>
          <w:left w:val="nil"/>
          <w:bottom w:val="nil"/>
          <w:right w:val="nil"/>
          <w:between w:val="nil"/>
        </w:pBdr>
        <w:rPr>
          <w:rFonts w:ascii="Segoe Condensed" w:eastAsia="Arial" w:hAnsi="Segoe Condensed" w:cs="Calibri"/>
          <w:sz w:val="22"/>
          <w:szCs w:val="22"/>
          <w:lang w:eastAsia="en-US" w:bidi="en-US"/>
        </w:rPr>
        <w:sectPr w:rsidR="002D304B" w:rsidRPr="00A876A3" w:rsidSect="007060D5">
          <w:type w:val="continuous"/>
          <w:pgSz w:w="11906" w:h="16838" w:code="9"/>
          <w:pgMar w:top="1276" w:right="1417" w:bottom="1417" w:left="1417" w:header="708" w:footer="708" w:gutter="0"/>
          <w:cols w:num="2" w:space="720"/>
          <w:docGrid w:linePitch="326"/>
        </w:sectPr>
      </w:pPr>
      <w:r w:rsidRPr="00330EA7">
        <w:rPr>
          <w:rFonts w:ascii="Segoe Condensed" w:eastAsia="Arial" w:hAnsi="Segoe Condensed" w:cs="Calibri"/>
          <w:sz w:val="22"/>
          <w:szCs w:val="22"/>
          <w:lang w:eastAsia="en-US" w:bidi="en-US"/>
        </w:rPr>
        <w:t xml:space="preserve">These will be complemented by regular face-to-face gatherings where this knowledge can be put to practice, and the more </w:t>
      </w:r>
      <w:proofErr w:type="spellStart"/>
      <w:r w:rsidRPr="00330EA7">
        <w:rPr>
          <w:rFonts w:ascii="Segoe Condensed" w:eastAsia="Arial" w:hAnsi="Segoe Condensed" w:cs="Calibri"/>
          <w:sz w:val="22"/>
          <w:szCs w:val="22"/>
          <w:lang w:eastAsia="en-US" w:bidi="en-US"/>
        </w:rPr>
        <w:t>behavioural</w:t>
      </w:r>
      <w:proofErr w:type="spellEnd"/>
      <w:r w:rsidRPr="00330EA7">
        <w:rPr>
          <w:rFonts w:ascii="Segoe Condensed" w:eastAsia="Arial" w:hAnsi="Segoe Condensed" w:cs="Calibri"/>
          <w:sz w:val="22"/>
          <w:szCs w:val="22"/>
          <w:lang w:eastAsia="en-US" w:bidi="en-US"/>
        </w:rPr>
        <w:t xml:space="preserve"> comp</w:t>
      </w:r>
      <w:r w:rsidR="00A876A3">
        <w:rPr>
          <w:rFonts w:ascii="Segoe Condensed" w:eastAsia="Arial" w:hAnsi="Segoe Condensed" w:cs="Calibri"/>
          <w:sz w:val="22"/>
          <w:szCs w:val="22"/>
          <w:lang w:eastAsia="en-US" w:bidi="en-US"/>
        </w:rPr>
        <w:t>e</w:t>
      </w:r>
      <w:r w:rsidRPr="00330EA7">
        <w:rPr>
          <w:rFonts w:ascii="Segoe Condensed" w:eastAsia="Arial" w:hAnsi="Segoe Condensed" w:cs="Calibri"/>
          <w:sz w:val="22"/>
          <w:szCs w:val="22"/>
          <w:lang w:eastAsia="en-US" w:bidi="en-US"/>
        </w:rPr>
        <w:t xml:space="preserve">tencies also developed so that the </w:t>
      </w:r>
      <w:r w:rsidRPr="00A876A3">
        <w:rPr>
          <w:rFonts w:ascii="Segoe Condensed" w:eastAsia="Arial" w:hAnsi="Segoe Condensed" w:cs="Calibri"/>
          <w:b/>
          <w:sz w:val="22"/>
          <w:szCs w:val="22"/>
          <w:lang w:eastAsia="en-US" w:bidi="en-US"/>
        </w:rPr>
        <w:t>what</w:t>
      </w:r>
      <w:r w:rsidRPr="00330EA7">
        <w:rPr>
          <w:rFonts w:ascii="Segoe Condensed" w:eastAsia="Arial" w:hAnsi="Segoe Condensed" w:cs="Calibri"/>
          <w:sz w:val="22"/>
          <w:szCs w:val="22"/>
          <w:lang w:eastAsia="en-US" w:bidi="en-US"/>
        </w:rPr>
        <w:t xml:space="preserve"> (skills) and </w:t>
      </w:r>
      <w:r w:rsidRPr="00A876A3">
        <w:rPr>
          <w:rFonts w:ascii="Segoe Condensed" w:eastAsia="Arial" w:hAnsi="Segoe Condensed" w:cs="Calibri"/>
          <w:b/>
          <w:sz w:val="22"/>
          <w:szCs w:val="22"/>
          <w:lang w:eastAsia="en-US" w:bidi="en-US"/>
        </w:rPr>
        <w:t>how</w:t>
      </w:r>
      <w:r w:rsidR="00A876A3">
        <w:rPr>
          <w:rFonts w:ascii="Segoe Condensed" w:eastAsia="Arial" w:hAnsi="Segoe Condensed" w:cs="Calibri"/>
          <w:sz w:val="22"/>
          <w:szCs w:val="22"/>
          <w:lang w:eastAsia="en-US" w:bidi="en-US"/>
        </w:rPr>
        <w:t xml:space="preserve"> (</w:t>
      </w:r>
      <w:proofErr w:type="spellStart"/>
      <w:r w:rsidR="00A876A3">
        <w:rPr>
          <w:rFonts w:ascii="Segoe Condensed" w:eastAsia="Arial" w:hAnsi="Segoe Condensed" w:cs="Calibri"/>
          <w:sz w:val="22"/>
          <w:szCs w:val="22"/>
          <w:lang w:eastAsia="en-US" w:bidi="en-US"/>
        </w:rPr>
        <w:t>behavioural</w:t>
      </w:r>
      <w:proofErr w:type="spellEnd"/>
      <w:r w:rsidR="00A876A3">
        <w:rPr>
          <w:rFonts w:ascii="Segoe Condensed" w:eastAsia="Arial" w:hAnsi="Segoe Condensed" w:cs="Calibri"/>
          <w:sz w:val="22"/>
          <w:szCs w:val="22"/>
          <w:lang w:eastAsia="en-US" w:bidi="en-US"/>
        </w:rPr>
        <w:t>) are in sync.</w:t>
      </w:r>
    </w:p>
    <w:p w:rsidR="007060D5" w:rsidRDefault="007060D5" w:rsidP="002D3EDD">
      <w:pPr>
        <w:pBdr>
          <w:top w:val="nil"/>
          <w:left w:val="nil"/>
          <w:bottom w:val="nil"/>
          <w:right w:val="nil"/>
          <w:between w:val="nil"/>
        </w:pBdr>
        <w:jc w:val="left"/>
        <w:rPr>
          <w:rFonts w:ascii="Segoe Condensed" w:eastAsia="Calibri" w:hAnsi="Segoe Condensed" w:cs="Arial"/>
          <w:b/>
          <w:color w:val="4F81BD"/>
        </w:rPr>
        <w:sectPr w:rsidR="007060D5" w:rsidSect="00341B71">
          <w:pgSz w:w="11906" w:h="16838" w:code="9"/>
          <w:pgMar w:top="1276" w:right="1417" w:bottom="1417" w:left="1417" w:header="708" w:footer="708" w:gutter="0"/>
          <w:cols w:space="720"/>
          <w:docGrid w:linePitch="326"/>
        </w:sectPr>
      </w:pPr>
    </w:p>
    <w:p w:rsidR="002D304B" w:rsidRPr="00244D80" w:rsidRDefault="00916031" w:rsidP="002D3EDD">
      <w:pPr>
        <w:pBdr>
          <w:top w:val="nil"/>
          <w:left w:val="nil"/>
          <w:bottom w:val="nil"/>
          <w:right w:val="nil"/>
          <w:between w:val="nil"/>
        </w:pBdr>
        <w:jc w:val="left"/>
        <w:rPr>
          <w:rFonts w:ascii="Segoe Condensed" w:eastAsia="Calibri" w:hAnsi="Segoe Condensed" w:cs="Arial"/>
          <w:color w:val="754E4E" w:themeColor="accent6" w:themeShade="BF"/>
          <w:sz w:val="28"/>
        </w:rPr>
      </w:pPr>
      <w:r w:rsidRPr="00244D80">
        <w:rPr>
          <w:rFonts w:ascii="Segoe Condensed" w:eastAsia="Calibri" w:hAnsi="Segoe Condensed" w:cs="Arial"/>
          <w:color w:val="754E4E" w:themeColor="accent6" w:themeShade="BF"/>
          <w:sz w:val="28"/>
        </w:rPr>
        <w:t>ANNEX E</w:t>
      </w:r>
      <w:r w:rsidR="00A876A3" w:rsidRPr="00244D80">
        <w:rPr>
          <w:rFonts w:ascii="Segoe Condensed" w:eastAsia="Calibri" w:hAnsi="Segoe Condensed" w:cs="Arial"/>
          <w:color w:val="754E4E" w:themeColor="accent6" w:themeShade="BF"/>
          <w:sz w:val="28"/>
        </w:rPr>
        <w:t xml:space="preserve"> </w:t>
      </w:r>
      <w:r w:rsidR="00407C21" w:rsidRPr="00244D80">
        <w:rPr>
          <w:rFonts w:ascii="Segoe Condensed" w:eastAsia="Calibri" w:hAnsi="Segoe Condensed" w:cs="Arial"/>
          <w:color w:val="754E4E" w:themeColor="accent6" w:themeShade="BF"/>
          <w:sz w:val="28"/>
        </w:rPr>
        <w:t xml:space="preserve">- </w:t>
      </w:r>
      <w:r w:rsidR="002D304B" w:rsidRPr="00244D80">
        <w:rPr>
          <w:rFonts w:ascii="Segoe Condensed" w:eastAsia="Calibri" w:hAnsi="Segoe Condensed" w:cs="Arial"/>
          <w:color w:val="754E4E" w:themeColor="accent6" w:themeShade="BF"/>
          <w:sz w:val="28"/>
        </w:rPr>
        <w:t>IMPLEMENTATION PLAN</w:t>
      </w:r>
      <w:r w:rsidR="00005F42" w:rsidRPr="00244D80">
        <w:rPr>
          <w:rFonts w:ascii="Segoe Condensed" w:eastAsia="Calibri" w:hAnsi="Segoe Condensed" w:cs="Arial"/>
          <w:color w:val="754E4E" w:themeColor="accent6" w:themeShade="BF"/>
          <w:sz w:val="28"/>
        </w:rPr>
        <w:t xml:space="preserve"> 2019-2020</w:t>
      </w:r>
    </w:p>
    <w:p w:rsidR="00AD2128" w:rsidRPr="00330EA7" w:rsidRDefault="00AD2128" w:rsidP="002D3EDD">
      <w:pPr>
        <w:spacing w:line="276" w:lineRule="auto"/>
        <w:rPr>
          <w:rFonts w:ascii="Segoe Condensed" w:eastAsia="Calibri" w:hAnsi="Segoe Condensed" w:cstheme="majorHAnsi"/>
          <w:color w:val="000000" w:themeColor="text1"/>
          <w:sz w:val="22"/>
          <w:szCs w:val="22"/>
        </w:rPr>
      </w:pPr>
    </w:p>
    <w:p w:rsidR="00916031" w:rsidRDefault="00916031" w:rsidP="002D3EDD">
      <w:pPr>
        <w:spacing w:line="276" w:lineRule="auto"/>
        <w:rPr>
          <w:rFonts w:ascii="Segoe Condensed" w:eastAsia="Calibri" w:hAnsi="Segoe Condensed" w:cstheme="majorHAnsi"/>
          <w:color w:val="000000" w:themeColor="text1"/>
          <w:sz w:val="22"/>
          <w:szCs w:val="22"/>
        </w:rPr>
        <w:sectPr w:rsidR="00916031" w:rsidSect="007060D5">
          <w:type w:val="continuous"/>
          <w:pgSz w:w="11906" w:h="16838" w:code="9"/>
          <w:pgMar w:top="1276" w:right="1417" w:bottom="1417" w:left="1417" w:header="708" w:footer="708" w:gutter="0"/>
          <w:cols w:space="720"/>
          <w:docGrid w:linePitch="326"/>
        </w:sectPr>
      </w:pPr>
    </w:p>
    <w:p w:rsidR="00005F42" w:rsidRPr="00330EA7" w:rsidRDefault="00005F42" w:rsidP="002D3EDD">
      <w:pPr>
        <w:spacing w:line="276" w:lineRule="auto"/>
        <w:rPr>
          <w:rFonts w:ascii="Segoe Condensed" w:eastAsia="Calibri" w:hAnsi="Segoe Condensed" w:cstheme="majorHAnsi"/>
          <w:color w:val="000000" w:themeColor="text1"/>
          <w:sz w:val="22"/>
          <w:szCs w:val="22"/>
        </w:rPr>
      </w:pPr>
      <w:r w:rsidRPr="00330EA7">
        <w:rPr>
          <w:rFonts w:ascii="Segoe Condensed" w:eastAsia="Calibri" w:hAnsi="Segoe Condensed" w:cstheme="majorHAnsi"/>
          <w:color w:val="000000" w:themeColor="text1"/>
          <w:sz w:val="22"/>
          <w:szCs w:val="22"/>
        </w:rPr>
        <w:t>This implementation plan for the learning and development strategy (LDS) adopted by the OSL management is guided by two main, realistic, aims for the period 2</w:t>
      </w:r>
      <w:r w:rsidR="00CC7D82" w:rsidRPr="00330EA7">
        <w:rPr>
          <w:rFonts w:ascii="Segoe Condensed" w:eastAsia="Calibri" w:hAnsi="Segoe Condensed" w:cstheme="majorHAnsi"/>
          <w:color w:val="000000" w:themeColor="text1"/>
          <w:sz w:val="22"/>
          <w:szCs w:val="22"/>
        </w:rPr>
        <w:t>020</w:t>
      </w:r>
      <w:r w:rsidRPr="00330EA7">
        <w:rPr>
          <w:rFonts w:ascii="Segoe Condensed" w:eastAsia="Calibri" w:hAnsi="Segoe Condensed" w:cstheme="majorHAnsi"/>
          <w:color w:val="000000" w:themeColor="text1"/>
          <w:sz w:val="22"/>
          <w:szCs w:val="22"/>
        </w:rPr>
        <w:t>-202</w:t>
      </w:r>
      <w:r w:rsidR="00CC7D82" w:rsidRPr="00330EA7">
        <w:rPr>
          <w:rFonts w:ascii="Segoe Condensed" w:eastAsia="Calibri" w:hAnsi="Segoe Condensed" w:cstheme="majorHAnsi"/>
          <w:color w:val="000000" w:themeColor="text1"/>
          <w:sz w:val="22"/>
          <w:szCs w:val="22"/>
        </w:rPr>
        <w:t>1</w:t>
      </w:r>
      <w:r w:rsidR="00916031">
        <w:rPr>
          <w:rFonts w:ascii="Segoe Condensed" w:eastAsia="Calibri" w:hAnsi="Segoe Condensed" w:cstheme="majorHAnsi"/>
          <w:color w:val="000000" w:themeColor="text1"/>
          <w:sz w:val="22"/>
          <w:szCs w:val="22"/>
        </w:rPr>
        <w:t>:</w:t>
      </w:r>
    </w:p>
    <w:p w:rsidR="00A51164" w:rsidRPr="00330EA7" w:rsidRDefault="00A51164" w:rsidP="002D3EDD">
      <w:pPr>
        <w:spacing w:line="276" w:lineRule="auto"/>
        <w:rPr>
          <w:rFonts w:ascii="Segoe Condensed" w:eastAsia="Calibri" w:hAnsi="Segoe Condensed" w:cstheme="majorHAnsi"/>
          <w:color w:val="000000" w:themeColor="text1"/>
          <w:sz w:val="22"/>
          <w:szCs w:val="22"/>
        </w:rPr>
      </w:pPr>
    </w:p>
    <w:p w:rsidR="00A51164" w:rsidRPr="00330EA7" w:rsidRDefault="00916031" w:rsidP="00E77FF6">
      <w:pPr>
        <w:pStyle w:val="ListParagraph"/>
        <w:numPr>
          <w:ilvl w:val="0"/>
          <w:numId w:val="3"/>
        </w:numPr>
        <w:spacing w:line="276" w:lineRule="auto"/>
        <w:ind w:left="0"/>
        <w:rPr>
          <w:rFonts w:ascii="Segoe Condensed" w:eastAsia="Calibri" w:hAnsi="Segoe Condensed" w:cstheme="majorHAnsi"/>
          <w:color w:val="000000" w:themeColor="text1"/>
          <w:sz w:val="22"/>
          <w:szCs w:val="22"/>
        </w:rPr>
      </w:pPr>
      <w:r w:rsidRPr="00916031">
        <w:rPr>
          <w:rFonts w:ascii="Segoe Condensed" w:eastAsia="Calibri" w:hAnsi="Segoe Condensed" w:cstheme="majorHAnsi"/>
          <w:b/>
          <w:color w:val="000000" w:themeColor="text1"/>
          <w:sz w:val="22"/>
          <w:szCs w:val="22"/>
        </w:rPr>
        <w:t xml:space="preserve">To </w:t>
      </w:r>
      <w:r w:rsidR="00005F42" w:rsidRPr="00916031">
        <w:rPr>
          <w:rFonts w:ascii="Segoe Condensed" w:eastAsia="Calibri" w:hAnsi="Segoe Condensed" w:cstheme="majorHAnsi"/>
          <w:b/>
          <w:color w:val="000000" w:themeColor="text1"/>
          <w:sz w:val="22"/>
          <w:szCs w:val="22"/>
        </w:rPr>
        <w:t>Secure a solid foundation for the LDS</w:t>
      </w:r>
      <w:r w:rsidR="00005F42" w:rsidRPr="00330EA7">
        <w:rPr>
          <w:rFonts w:ascii="Segoe Condensed" w:eastAsia="Calibri" w:hAnsi="Segoe Condensed" w:cstheme="majorHAnsi"/>
          <w:color w:val="000000" w:themeColor="text1"/>
          <w:sz w:val="22"/>
          <w:szCs w:val="22"/>
        </w:rPr>
        <w:t xml:space="preserve">, with delivery of the outputs owned by OSL, and interpreted in a manner to be built upon progressively. </w:t>
      </w:r>
    </w:p>
    <w:p w:rsidR="00CC7D82" w:rsidRPr="00330EA7" w:rsidRDefault="00CC7D82" w:rsidP="002D3EDD">
      <w:pPr>
        <w:pStyle w:val="ListParagraph"/>
        <w:spacing w:line="276" w:lineRule="auto"/>
        <w:ind w:left="0"/>
        <w:rPr>
          <w:rFonts w:ascii="Segoe Condensed" w:eastAsia="Calibri" w:hAnsi="Segoe Condensed" w:cstheme="majorHAnsi"/>
          <w:color w:val="000000" w:themeColor="text1"/>
          <w:sz w:val="22"/>
          <w:szCs w:val="22"/>
        </w:rPr>
      </w:pPr>
    </w:p>
    <w:p w:rsidR="00CC7D82" w:rsidRPr="00330EA7" w:rsidRDefault="00005F42" w:rsidP="002D3EDD">
      <w:pPr>
        <w:spacing w:line="276" w:lineRule="auto"/>
        <w:rPr>
          <w:rFonts w:ascii="Segoe Condensed" w:eastAsia="Calibri" w:hAnsi="Segoe Condensed" w:cstheme="majorHAnsi"/>
          <w:color w:val="000000" w:themeColor="text1"/>
          <w:sz w:val="22"/>
          <w:szCs w:val="22"/>
        </w:rPr>
      </w:pPr>
      <w:r w:rsidRPr="00330EA7">
        <w:rPr>
          <w:rFonts w:ascii="Segoe Condensed" w:eastAsia="Calibri" w:hAnsi="Segoe Condensed" w:cstheme="majorHAnsi"/>
          <w:color w:val="000000" w:themeColor="text1"/>
          <w:sz w:val="22"/>
          <w:szCs w:val="22"/>
        </w:rPr>
        <w:t xml:space="preserve">This sets the tone and clarifies for OSL personnel and its partners how OSL will work now and into the future. To this end, the monitoring and ongoing reflection on progress of the LDS and implementation plan activities </w:t>
      </w:r>
      <w:proofErr w:type="gramStart"/>
      <w:r w:rsidRPr="00330EA7">
        <w:rPr>
          <w:rFonts w:ascii="Segoe Condensed" w:eastAsia="Calibri" w:hAnsi="Segoe Condensed" w:cstheme="majorHAnsi"/>
          <w:color w:val="000000" w:themeColor="text1"/>
          <w:sz w:val="22"/>
          <w:szCs w:val="22"/>
        </w:rPr>
        <w:t xml:space="preserve">is of </w:t>
      </w:r>
      <w:r w:rsidR="00A51164" w:rsidRPr="00330EA7">
        <w:rPr>
          <w:rFonts w:ascii="Segoe Condensed" w:eastAsia="Calibri" w:hAnsi="Segoe Condensed" w:cstheme="majorHAnsi"/>
          <w:color w:val="000000" w:themeColor="text1"/>
          <w:sz w:val="22"/>
          <w:szCs w:val="22"/>
        </w:rPr>
        <w:t xml:space="preserve">significant </w:t>
      </w:r>
      <w:r w:rsidRPr="00330EA7">
        <w:rPr>
          <w:rFonts w:ascii="Segoe Condensed" w:eastAsia="Calibri" w:hAnsi="Segoe Condensed" w:cstheme="majorHAnsi"/>
          <w:color w:val="000000" w:themeColor="text1"/>
          <w:sz w:val="22"/>
          <w:szCs w:val="22"/>
        </w:rPr>
        <w:t>importance</w:t>
      </w:r>
      <w:proofErr w:type="gramEnd"/>
      <w:r w:rsidRPr="00330EA7">
        <w:rPr>
          <w:rFonts w:ascii="Segoe Condensed" w:eastAsia="Calibri" w:hAnsi="Segoe Condensed" w:cstheme="majorHAnsi"/>
          <w:color w:val="000000" w:themeColor="text1"/>
          <w:sz w:val="22"/>
          <w:szCs w:val="22"/>
        </w:rPr>
        <w:t xml:space="preserve">. Walking </w:t>
      </w:r>
      <w:r w:rsidR="00BC4066" w:rsidRPr="00330EA7">
        <w:rPr>
          <w:rFonts w:ascii="Segoe Condensed" w:eastAsia="Calibri" w:hAnsi="Segoe Condensed" w:cstheme="majorHAnsi"/>
          <w:color w:val="000000" w:themeColor="text1"/>
          <w:sz w:val="22"/>
          <w:szCs w:val="22"/>
        </w:rPr>
        <w:t>purposively and</w:t>
      </w:r>
      <w:r w:rsidRPr="00330EA7">
        <w:rPr>
          <w:rFonts w:ascii="Segoe Condensed" w:eastAsia="Calibri" w:hAnsi="Segoe Condensed" w:cstheme="majorHAnsi"/>
          <w:color w:val="000000" w:themeColor="text1"/>
          <w:sz w:val="22"/>
          <w:szCs w:val="22"/>
        </w:rPr>
        <w:t xml:space="preserve"> giving partners confidence that you will not topple over but arrive at the desired destination, underlines the thinking of this plan, written in outline, with the finer detail to be determined by the OSL champions team</w:t>
      </w:r>
      <w:r w:rsidR="00CC7D82" w:rsidRPr="00330EA7">
        <w:rPr>
          <w:rFonts w:ascii="Segoe Condensed" w:eastAsia="Calibri" w:hAnsi="Segoe Condensed" w:cstheme="majorHAnsi"/>
          <w:color w:val="000000" w:themeColor="text1"/>
          <w:sz w:val="22"/>
          <w:szCs w:val="22"/>
        </w:rPr>
        <w:t xml:space="preserve"> in HQ and Regions</w:t>
      </w:r>
      <w:r w:rsidRPr="00330EA7">
        <w:rPr>
          <w:rFonts w:ascii="Segoe Condensed" w:eastAsia="Calibri" w:hAnsi="Segoe Condensed" w:cstheme="majorHAnsi"/>
          <w:color w:val="000000" w:themeColor="text1"/>
          <w:sz w:val="22"/>
          <w:szCs w:val="22"/>
        </w:rPr>
        <w:t xml:space="preserve"> (see enabling action 1) and the learning specialist</w:t>
      </w:r>
      <w:r w:rsidR="00CC7D82" w:rsidRPr="00330EA7">
        <w:rPr>
          <w:rFonts w:ascii="Segoe Condensed" w:eastAsia="Calibri" w:hAnsi="Segoe Condensed" w:cstheme="majorHAnsi"/>
          <w:color w:val="000000" w:themeColor="text1"/>
          <w:sz w:val="22"/>
          <w:szCs w:val="22"/>
        </w:rPr>
        <w:t>s</w:t>
      </w:r>
      <w:r w:rsidRPr="00330EA7">
        <w:rPr>
          <w:rFonts w:ascii="Segoe Condensed" w:eastAsia="Calibri" w:hAnsi="Segoe Condensed" w:cstheme="majorHAnsi"/>
          <w:color w:val="000000" w:themeColor="text1"/>
          <w:sz w:val="22"/>
          <w:szCs w:val="22"/>
        </w:rPr>
        <w:t xml:space="preserve"> that will work alongside (see enabling action 3).</w:t>
      </w:r>
    </w:p>
    <w:p w:rsidR="00CC7D82" w:rsidRPr="00330EA7" w:rsidRDefault="00CC7D82" w:rsidP="002D3EDD">
      <w:pPr>
        <w:pStyle w:val="ListParagraph"/>
        <w:spacing w:line="276" w:lineRule="auto"/>
        <w:ind w:left="0"/>
        <w:rPr>
          <w:rFonts w:ascii="Segoe Condensed" w:eastAsia="Calibri" w:hAnsi="Segoe Condensed" w:cstheme="majorHAnsi"/>
          <w:color w:val="000000" w:themeColor="text1"/>
          <w:sz w:val="22"/>
          <w:szCs w:val="22"/>
        </w:rPr>
      </w:pPr>
    </w:p>
    <w:p w:rsidR="00005F42" w:rsidRPr="00330EA7" w:rsidRDefault="00916031" w:rsidP="00E77FF6">
      <w:pPr>
        <w:pStyle w:val="ListParagraph"/>
        <w:numPr>
          <w:ilvl w:val="0"/>
          <w:numId w:val="3"/>
        </w:numPr>
        <w:spacing w:line="276" w:lineRule="auto"/>
        <w:ind w:left="0"/>
        <w:rPr>
          <w:rFonts w:ascii="Segoe Condensed" w:eastAsia="Calibri" w:hAnsi="Segoe Condensed" w:cstheme="majorHAnsi"/>
          <w:color w:val="000000" w:themeColor="text1"/>
          <w:sz w:val="22"/>
          <w:szCs w:val="22"/>
        </w:rPr>
      </w:pPr>
      <w:r w:rsidRPr="00916031">
        <w:rPr>
          <w:rFonts w:ascii="Segoe Condensed" w:eastAsia="Calibri" w:hAnsi="Segoe Condensed" w:cstheme="majorHAnsi"/>
          <w:b/>
          <w:color w:val="000000" w:themeColor="text1"/>
          <w:sz w:val="22"/>
          <w:szCs w:val="22"/>
        </w:rPr>
        <w:t>To e</w:t>
      </w:r>
      <w:r w:rsidR="00005F42" w:rsidRPr="00916031">
        <w:rPr>
          <w:rFonts w:ascii="Segoe Condensed" w:eastAsia="Calibri" w:hAnsi="Segoe Condensed" w:cstheme="majorHAnsi"/>
          <w:b/>
          <w:color w:val="000000" w:themeColor="text1"/>
          <w:sz w:val="22"/>
          <w:szCs w:val="22"/>
        </w:rPr>
        <w:t xml:space="preserve">stablish the mutually symbiotic relationship with the other constituents of </w:t>
      </w:r>
      <w:r w:rsidR="00CC7D82" w:rsidRPr="00916031">
        <w:rPr>
          <w:rFonts w:ascii="Segoe Condensed" w:eastAsia="Calibri" w:hAnsi="Segoe Condensed" w:cstheme="majorHAnsi"/>
          <w:b/>
          <w:color w:val="000000" w:themeColor="text1"/>
          <w:sz w:val="22"/>
          <w:szCs w:val="22"/>
        </w:rPr>
        <w:t xml:space="preserve">the </w:t>
      </w:r>
      <w:r w:rsidR="00005F42" w:rsidRPr="00916031">
        <w:rPr>
          <w:rFonts w:ascii="Segoe Condensed" w:eastAsia="Calibri" w:hAnsi="Segoe Condensed" w:cstheme="majorHAnsi"/>
          <w:b/>
          <w:color w:val="000000" w:themeColor="text1"/>
          <w:sz w:val="22"/>
          <w:szCs w:val="22"/>
        </w:rPr>
        <w:t>IM</w:t>
      </w:r>
      <w:r w:rsidRPr="00916031">
        <w:rPr>
          <w:rFonts w:ascii="Segoe Condensed" w:eastAsia="Calibri" w:hAnsi="Segoe Condensed" w:cstheme="majorHAnsi"/>
          <w:b/>
          <w:color w:val="000000" w:themeColor="text1"/>
          <w:sz w:val="22"/>
          <w:szCs w:val="22"/>
        </w:rPr>
        <w:t>S</w:t>
      </w:r>
      <w:r w:rsidR="00005F42" w:rsidRPr="00330EA7">
        <w:rPr>
          <w:rFonts w:ascii="Segoe Condensed" w:eastAsia="Calibri" w:hAnsi="Segoe Condensed" w:cstheme="majorHAnsi"/>
          <w:color w:val="000000" w:themeColor="text1"/>
          <w:sz w:val="22"/>
          <w:szCs w:val="22"/>
        </w:rPr>
        <w:t xml:space="preserve"> in learning and development. Notably, </w:t>
      </w:r>
      <w:r>
        <w:rPr>
          <w:rFonts w:ascii="Segoe Condensed" w:eastAsia="Calibri" w:hAnsi="Segoe Condensed" w:cstheme="majorHAnsi"/>
          <w:color w:val="000000" w:themeColor="text1"/>
          <w:sz w:val="22"/>
          <w:szCs w:val="22"/>
        </w:rPr>
        <w:t xml:space="preserve">by integrating </w:t>
      </w:r>
      <w:r w:rsidR="00005F42" w:rsidRPr="00330EA7">
        <w:rPr>
          <w:rFonts w:ascii="Segoe Condensed" w:eastAsia="Calibri" w:hAnsi="Segoe Condensed" w:cstheme="majorHAnsi"/>
          <w:color w:val="000000" w:themeColor="text1"/>
          <w:sz w:val="22"/>
          <w:szCs w:val="22"/>
        </w:rPr>
        <w:t>with H</w:t>
      </w:r>
      <w:r>
        <w:rPr>
          <w:rFonts w:ascii="Segoe Condensed" w:eastAsia="Calibri" w:hAnsi="Segoe Condensed" w:cstheme="majorHAnsi"/>
          <w:color w:val="000000" w:themeColor="text1"/>
          <w:sz w:val="22"/>
          <w:szCs w:val="22"/>
        </w:rPr>
        <w:t xml:space="preserve">uman </w:t>
      </w:r>
      <w:r w:rsidR="00005F42" w:rsidRPr="00330EA7">
        <w:rPr>
          <w:rFonts w:ascii="Segoe Condensed" w:eastAsia="Calibri" w:hAnsi="Segoe Condensed" w:cstheme="majorHAnsi"/>
          <w:color w:val="000000" w:themeColor="text1"/>
          <w:sz w:val="22"/>
          <w:szCs w:val="22"/>
        </w:rPr>
        <w:t>R</w:t>
      </w:r>
      <w:r>
        <w:rPr>
          <w:rFonts w:ascii="Segoe Condensed" w:eastAsia="Calibri" w:hAnsi="Segoe Condensed" w:cstheme="majorHAnsi"/>
          <w:color w:val="000000" w:themeColor="text1"/>
          <w:sz w:val="22"/>
          <w:szCs w:val="22"/>
        </w:rPr>
        <w:t>esources Management (HR)</w:t>
      </w:r>
      <w:r w:rsidR="007F77F6" w:rsidRPr="00330EA7">
        <w:rPr>
          <w:rFonts w:ascii="Segoe Condensed" w:eastAsia="Calibri" w:hAnsi="Segoe Condensed" w:cstheme="majorHAnsi"/>
          <w:color w:val="000000" w:themeColor="text1"/>
          <w:sz w:val="22"/>
          <w:szCs w:val="22"/>
        </w:rPr>
        <w:t>, Planning</w:t>
      </w:r>
      <w:r>
        <w:rPr>
          <w:rFonts w:ascii="Segoe Condensed" w:eastAsia="Calibri" w:hAnsi="Segoe Condensed" w:cstheme="majorHAnsi"/>
          <w:color w:val="000000" w:themeColor="text1"/>
          <w:sz w:val="22"/>
          <w:szCs w:val="22"/>
        </w:rPr>
        <w:t xml:space="preserve">, as well as </w:t>
      </w:r>
      <w:r w:rsidRPr="00330EA7">
        <w:rPr>
          <w:rFonts w:ascii="Segoe Condensed" w:eastAsia="Calibri" w:hAnsi="Segoe Condensed" w:cstheme="majorHAnsi"/>
          <w:color w:val="000000" w:themeColor="text1"/>
          <w:sz w:val="22"/>
          <w:szCs w:val="22"/>
        </w:rPr>
        <w:t>Financ</w:t>
      </w:r>
      <w:r>
        <w:rPr>
          <w:rFonts w:ascii="Segoe Condensed" w:eastAsia="Calibri" w:hAnsi="Segoe Condensed" w:cstheme="majorHAnsi"/>
          <w:color w:val="000000" w:themeColor="text1"/>
          <w:sz w:val="22"/>
          <w:szCs w:val="22"/>
        </w:rPr>
        <w:t>e</w:t>
      </w:r>
      <w:r w:rsidR="007F77F6" w:rsidRPr="00330EA7">
        <w:rPr>
          <w:rFonts w:ascii="Segoe Condensed" w:eastAsia="Calibri" w:hAnsi="Segoe Condensed" w:cstheme="majorHAnsi"/>
          <w:color w:val="000000" w:themeColor="text1"/>
          <w:sz w:val="22"/>
          <w:szCs w:val="22"/>
        </w:rPr>
        <w:t xml:space="preserve"> </w:t>
      </w:r>
      <w:r>
        <w:rPr>
          <w:rFonts w:ascii="Segoe Condensed" w:eastAsia="Calibri" w:hAnsi="Segoe Condensed" w:cstheme="majorHAnsi"/>
          <w:color w:val="000000" w:themeColor="text1"/>
          <w:sz w:val="22"/>
          <w:szCs w:val="22"/>
        </w:rPr>
        <w:t xml:space="preserve">and </w:t>
      </w:r>
      <w:r w:rsidR="007F77F6" w:rsidRPr="00330EA7">
        <w:rPr>
          <w:rFonts w:ascii="Segoe Condensed" w:eastAsia="Calibri" w:hAnsi="Segoe Condensed" w:cstheme="majorHAnsi"/>
          <w:color w:val="000000" w:themeColor="text1"/>
          <w:sz w:val="22"/>
          <w:szCs w:val="22"/>
        </w:rPr>
        <w:t>Admin</w:t>
      </w:r>
      <w:r>
        <w:rPr>
          <w:rFonts w:ascii="Segoe Condensed" w:eastAsia="Calibri" w:hAnsi="Segoe Condensed" w:cstheme="majorHAnsi"/>
          <w:color w:val="000000" w:themeColor="text1"/>
          <w:sz w:val="22"/>
          <w:szCs w:val="22"/>
        </w:rPr>
        <w:t>istration</w:t>
      </w:r>
      <w:r w:rsidR="007F77F6" w:rsidRPr="00330EA7">
        <w:rPr>
          <w:rFonts w:ascii="Segoe Condensed" w:eastAsia="Calibri" w:hAnsi="Segoe Condensed" w:cstheme="majorHAnsi"/>
          <w:color w:val="000000" w:themeColor="text1"/>
          <w:sz w:val="22"/>
          <w:szCs w:val="22"/>
        </w:rPr>
        <w:t xml:space="preserve"> </w:t>
      </w:r>
      <w:r>
        <w:rPr>
          <w:rFonts w:ascii="Segoe Condensed" w:eastAsia="Calibri" w:hAnsi="Segoe Condensed" w:cstheme="majorHAnsi"/>
          <w:color w:val="000000" w:themeColor="text1"/>
          <w:sz w:val="22"/>
          <w:szCs w:val="22"/>
        </w:rPr>
        <w:t xml:space="preserve">units part of the Operational Learning Stream, </w:t>
      </w:r>
      <w:r w:rsidR="00FA3A82" w:rsidRPr="00330EA7">
        <w:rPr>
          <w:rFonts w:ascii="Segoe Condensed" w:eastAsia="Calibri" w:hAnsi="Segoe Condensed" w:cstheme="majorHAnsi"/>
          <w:color w:val="000000" w:themeColor="text1"/>
          <w:sz w:val="22"/>
          <w:szCs w:val="22"/>
        </w:rPr>
        <w:t xml:space="preserve">OSL </w:t>
      </w:r>
      <w:r w:rsidR="00005F42" w:rsidRPr="00330EA7">
        <w:rPr>
          <w:rFonts w:ascii="Segoe Condensed" w:eastAsia="Calibri" w:hAnsi="Segoe Condensed" w:cstheme="majorHAnsi"/>
          <w:color w:val="000000" w:themeColor="text1"/>
          <w:sz w:val="22"/>
          <w:szCs w:val="22"/>
        </w:rPr>
        <w:t xml:space="preserve">can </w:t>
      </w:r>
      <w:r w:rsidR="00BC4066" w:rsidRPr="00330EA7">
        <w:rPr>
          <w:rFonts w:ascii="Segoe Condensed" w:eastAsia="Calibri" w:hAnsi="Segoe Condensed" w:cstheme="majorHAnsi"/>
          <w:color w:val="000000" w:themeColor="text1"/>
          <w:sz w:val="22"/>
          <w:szCs w:val="22"/>
        </w:rPr>
        <w:t>prioritize</w:t>
      </w:r>
      <w:r w:rsidR="00005F42" w:rsidRPr="00330EA7">
        <w:rPr>
          <w:rFonts w:ascii="Segoe Condensed" w:eastAsia="Calibri" w:hAnsi="Segoe Condensed" w:cstheme="majorHAnsi"/>
          <w:color w:val="000000" w:themeColor="text1"/>
          <w:sz w:val="22"/>
          <w:szCs w:val="22"/>
        </w:rPr>
        <w:t xml:space="preserve"> how to deploy the two modalities the LDS has identified for stealthily striding forwards in concert: </w:t>
      </w:r>
      <w:r w:rsidR="00005F42" w:rsidRPr="00916031">
        <w:rPr>
          <w:rFonts w:ascii="Segoe Condensed" w:eastAsia="Calibri" w:hAnsi="Segoe Condensed" w:cstheme="majorHAnsi"/>
          <w:b/>
          <w:color w:val="000000" w:themeColor="text1"/>
          <w:sz w:val="22"/>
          <w:szCs w:val="22"/>
        </w:rPr>
        <w:t>OSL innovating new approaches and tools for learning</w:t>
      </w:r>
      <w:r w:rsidR="00005F42" w:rsidRPr="00330EA7">
        <w:rPr>
          <w:rFonts w:ascii="Segoe Condensed" w:eastAsia="Calibri" w:hAnsi="Segoe Condensed" w:cstheme="majorHAnsi"/>
          <w:color w:val="000000" w:themeColor="text1"/>
          <w:sz w:val="22"/>
          <w:szCs w:val="22"/>
        </w:rPr>
        <w:t xml:space="preserve"> where required; and alternatively </w:t>
      </w:r>
      <w:r w:rsidR="00005F42" w:rsidRPr="00916031">
        <w:rPr>
          <w:rFonts w:ascii="Segoe Condensed" w:eastAsia="Calibri" w:hAnsi="Segoe Condensed" w:cstheme="majorHAnsi"/>
          <w:b/>
          <w:color w:val="000000" w:themeColor="text1"/>
          <w:sz w:val="22"/>
          <w:szCs w:val="22"/>
        </w:rPr>
        <w:t>working from behind, through and with, other components</w:t>
      </w:r>
      <w:r w:rsidR="00005F42" w:rsidRPr="00330EA7">
        <w:rPr>
          <w:rFonts w:ascii="Segoe Condensed" w:eastAsia="Calibri" w:hAnsi="Segoe Condensed" w:cstheme="majorHAnsi"/>
          <w:color w:val="000000" w:themeColor="text1"/>
          <w:sz w:val="22"/>
          <w:szCs w:val="22"/>
        </w:rPr>
        <w:t xml:space="preserve"> to support initiatives they are leading on. Key in determining the desired modality at specific times is that there is an efficiency and appropriacy in allocating resources, and a built-in </w:t>
      </w:r>
      <w:r w:rsidR="00005F42" w:rsidRPr="00916031">
        <w:rPr>
          <w:rFonts w:ascii="Segoe Condensed" w:eastAsia="Calibri" w:hAnsi="Segoe Condensed" w:cstheme="majorHAnsi"/>
          <w:b/>
          <w:color w:val="000000" w:themeColor="text1"/>
          <w:sz w:val="22"/>
          <w:szCs w:val="22"/>
        </w:rPr>
        <w:t>flexibi</w:t>
      </w:r>
      <w:r w:rsidR="00897AB1" w:rsidRPr="00916031">
        <w:rPr>
          <w:rFonts w:ascii="Segoe Condensed" w:eastAsia="Calibri" w:hAnsi="Segoe Condensed" w:cstheme="majorHAnsi"/>
          <w:b/>
          <w:color w:val="000000" w:themeColor="text1"/>
          <w:sz w:val="22"/>
          <w:szCs w:val="22"/>
        </w:rPr>
        <w:t>li</w:t>
      </w:r>
      <w:r w:rsidR="00005F42" w:rsidRPr="00916031">
        <w:rPr>
          <w:rFonts w:ascii="Segoe Condensed" w:eastAsia="Calibri" w:hAnsi="Segoe Condensed" w:cstheme="majorHAnsi"/>
          <w:b/>
          <w:color w:val="000000" w:themeColor="text1"/>
          <w:sz w:val="22"/>
          <w:szCs w:val="22"/>
        </w:rPr>
        <w:t>ty</w:t>
      </w:r>
      <w:r w:rsidR="00005F42" w:rsidRPr="00330EA7">
        <w:rPr>
          <w:rFonts w:ascii="Segoe Condensed" w:eastAsia="Calibri" w:hAnsi="Segoe Condensed" w:cstheme="majorHAnsi"/>
          <w:color w:val="000000" w:themeColor="text1"/>
          <w:sz w:val="22"/>
          <w:szCs w:val="22"/>
        </w:rPr>
        <w:t xml:space="preserve"> that allows </w:t>
      </w:r>
      <w:r w:rsidR="00005F42" w:rsidRPr="00916031">
        <w:rPr>
          <w:rFonts w:ascii="Segoe Condensed" w:eastAsia="Calibri" w:hAnsi="Segoe Condensed" w:cstheme="majorHAnsi"/>
          <w:b/>
          <w:color w:val="000000" w:themeColor="text1"/>
          <w:sz w:val="22"/>
          <w:szCs w:val="22"/>
        </w:rPr>
        <w:t>fluidity</w:t>
      </w:r>
      <w:r w:rsidR="00005F42" w:rsidRPr="00330EA7">
        <w:rPr>
          <w:rFonts w:ascii="Segoe Condensed" w:eastAsia="Calibri" w:hAnsi="Segoe Condensed" w:cstheme="majorHAnsi"/>
          <w:color w:val="000000" w:themeColor="text1"/>
          <w:sz w:val="22"/>
          <w:szCs w:val="22"/>
        </w:rPr>
        <w:t xml:space="preserve"> between the two modalities.</w:t>
      </w:r>
    </w:p>
    <w:p w:rsidR="00005F42" w:rsidRPr="00330EA7" w:rsidRDefault="00005F42" w:rsidP="002D3EDD">
      <w:pPr>
        <w:spacing w:line="276" w:lineRule="auto"/>
        <w:rPr>
          <w:rFonts w:ascii="Segoe Condensed" w:eastAsia="Calibri" w:hAnsi="Segoe Condensed" w:cstheme="majorHAnsi"/>
          <w:color w:val="000000" w:themeColor="text1"/>
          <w:sz w:val="22"/>
          <w:szCs w:val="22"/>
        </w:rPr>
      </w:pPr>
    </w:p>
    <w:p w:rsidR="00005F42" w:rsidRPr="00330EA7" w:rsidRDefault="00005F42" w:rsidP="002D3EDD">
      <w:pPr>
        <w:spacing w:line="276" w:lineRule="auto"/>
        <w:rPr>
          <w:rFonts w:ascii="Segoe Condensed" w:eastAsia="Calibri" w:hAnsi="Segoe Condensed" w:cstheme="majorHAnsi"/>
          <w:color w:val="000000" w:themeColor="text1"/>
          <w:sz w:val="22"/>
          <w:szCs w:val="22"/>
        </w:rPr>
      </w:pPr>
      <w:r w:rsidRPr="00330EA7">
        <w:rPr>
          <w:rFonts w:ascii="Segoe Condensed" w:eastAsia="Calibri" w:hAnsi="Segoe Condensed" w:cstheme="majorHAnsi"/>
          <w:color w:val="000000" w:themeColor="text1"/>
          <w:sz w:val="22"/>
          <w:szCs w:val="22"/>
        </w:rPr>
        <w:t xml:space="preserve">The implementation plan for the coming 12-18 months starts with the enabling actions of the LDS towards the </w:t>
      </w:r>
      <w:r w:rsidRPr="00916031">
        <w:rPr>
          <w:rFonts w:ascii="Segoe Condensed" w:eastAsia="Calibri" w:hAnsi="Segoe Condensed" w:cstheme="majorHAnsi"/>
          <w:b/>
          <w:color w:val="000000" w:themeColor="text1"/>
          <w:sz w:val="22"/>
          <w:szCs w:val="22"/>
        </w:rPr>
        <w:t>overall goal of:</w:t>
      </w:r>
      <w:r w:rsidRPr="00330EA7">
        <w:rPr>
          <w:rFonts w:ascii="Segoe Condensed" w:eastAsia="Calibri" w:hAnsi="Segoe Condensed" w:cstheme="majorHAnsi"/>
          <w:color w:val="000000" w:themeColor="text1"/>
          <w:sz w:val="22"/>
          <w:szCs w:val="22"/>
        </w:rPr>
        <w:t xml:space="preserve"> </w:t>
      </w:r>
    </w:p>
    <w:p w:rsidR="00005F42" w:rsidRPr="00330EA7" w:rsidRDefault="00005F42" w:rsidP="002D3EDD">
      <w:pPr>
        <w:spacing w:line="276" w:lineRule="auto"/>
        <w:rPr>
          <w:rFonts w:ascii="Segoe Condensed" w:eastAsia="Calibri" w:hAnsi="Segoe Condensed" w:cstheme="majorHAnsi"/>
          <w:color w:val="000000" w:themeColor="text1"/>
          <w:sz w:val="22"/>
          <w:szCs w:val="22"/>
        </w:rPr>
      </w:pPr>
    </w:p>
    <w:p w:rsidR="00005F42" w:rsidRPr="00407C21" w:rsidRDefault="00005F42" w:rsidP="00916031">
      <w:pPr>
        <w:pBdr>
          <w:top w:val="single" w:sz="4" w:space="1" w:color="auto"/>
          <w:left w:val="single" w:sz="4" w:space="4" w:color="auto"/>
          <w:bottom w:val="single" w:sz="4" w:space="1" w:color="auto"/>
          <w:right w:val="single" w:sz="4" w:space="31" w:color="auto"/>
        </w:pBdr>
        <w:spacing w:line="276" w:lineRule="auto"/>
        <w:ind w:firstLine="720"/>
        <w:jc w:val="center"/>
        <w:rPr>
          <w:rFonts w:ascii="Segoe Condensed" w:eastAsia="Calibri" w:hAnsi="Segoe Condensed" w:cstheme="majorHAnsi"/>
          <w:b/>
          <w:color w:val="000000" w:themeColor="text1"/>
        </w:rPr>
      </w:pPr>
      <w:r w:rsidRPr="00407C21">
        <w:rPr>
          <w:rFonts w:ascii="Segoe Condensed" w:eastAsia="Calibri" w:hAnsi="Segoe Condensed" w:cstheme="majorHAnsi"/>
          <w:b/>
          <w:color w:val="000000" w:themeColor="text1"/>
        </w:rPr>
        <w:t>OSL personnel are proactive, competent and valued memb</w:t>
      </w:r>
      <w:r w:rsidR="00916031">
        <w:rPr>
          <w:rFonts w:ascii="Segoe Condensed" w:eastAsia="Calibri" w:hAnsi="Segoe Condensed" w:cstheme="majorHAnsi"/>
          <w:b/>
          <w:color w:val="000000" w:themeColor="text1"/>
        </w:rPr>
        <w:t xml:space="preserve">ers of WHO’s </w:t>
      </w:r>
      <w:r w:rsidRPr="00407C21">
        <w:rPr>
          <w:rFonts w:ascii="Segoe Condensed" w:eastAsia="Calibri" w:hAnsi="Segoe Condensed" w:cstheme="majorHAnsi"/>
          <w:b/>
          <w:color w:val="000000" w:themeColor="text1"/>
        </w:rPr>
        <w:t>IMS.</w:t>
      </w:r>
    </w:p>
    <w:p w:rsidR="00005F42" w:rsidRPr="00330EA7" w:rsidRDefault="00005F42" w:rsidP="002D3EDD">
      <w:pPr>
        <w:spacing w:line="276" w:lineRule="auto"/>
        <w:rPr>
          <w:rFonts w:ascii="Segoe Condensed" w:eastAsia="Calibri" w:hAnsi="Segoe Condensed" w:cstheme="majorHAnsi"/>
          <w:color w:val="000000" w:themeColor="text1"/>
          <w:sz w:val="22"/>
          <w:szCs w:val="22"/>
        </w:rPr>
      </w:pPr>
    </w:p>
    <w:p w:rsidR="00005F42" w:rsidRPr="00330EA7" w:rsidRDefault="00005F42" w:rsidP="002D3EDD">
      <w:pPr>
        <w:spacing w:line="276" w:lineRule="auto"/>
        <w:rPr>
          <w:rFonts w:ascii="Segoe Condensed" w:eastAsia="Calibri" w:hAnsi="Segoe Condensed" w:cstheme="majorHAnsi"/>
          <w:color w:val="000000" w:themeColor="text1"/>
          <w:sz w:val="22"/>
          <w:szCs w:val="22"/>
        </w:rPr>
      </w:pPr>
    </w:p>
    <w:p w:rsidR="00005F42" w:rsidRPr="00330EA7" w:rsidRDefault="00005F42" w:rsidP="002D3EDD">
      <w:pPr>
        <w:spacing w:line="276" w:lineRule="auto"/>
        <w:rPr>
          <w:rFonts w:ascii="Segoe Condensed" w:eastAsia="Calibri" w:hAnsi="Segoe Condensed" w:cstheme="majorHAnsi"/>
          <w:color w:val="000000" w:themeColor="text1"/>
          <w:sz w:val="22"/>
          <w:szCs w:val="22"/>
        </w:rPr>
      </w:pPr>
      <w:r w:rsidRPr="00330EA7">
        <w:rPr>
          <w:rFonts w:ascii="Segoe Condensed" w:eastAsia="Calibri" w:hAnsi="Segoe Condensed" w:cstheme="majorHAnsi"/>
          <w:color w:val="000000" w:themeColor="text1"/>
          <w:sz w:val="22"/>
          <w:szCs w:val="22"/>
        </w:rPr>
        <w:t xml:space="preserve">There are several variations for how the plan can be constructed from this basis. </w:t>
      </w:r>
    </w:p>
    <w:p w:rsidR="009F77C7" w:rsidRPr="00330EA7" w:rsidRDefault="009F77C7" w:rsidP="002D3EDD">
      <w:pPr>
        <w:spacing w:line="276" w:lineRule="auto"/>
        <w:rPr>
          <w:rFonts w:ascii="Segoe Condensed" w:eastAsia="Calibri" w:hAnsi="Segoe Condensed" w:cstheme="majorHAnsi"/>
          <w:color w:val="000000" w:themeColor="text1"/>
          <w:sz w:val="22"/>
          <w:szCs w:val="22"/>
        </w:rPr>
      </w:pPr>
    </w:p>
    <w:p w:rsidR="009F77C7" w:rsidRPr="00330EA7" w:rsidRDefault="00916031" w:rsidP="002D3EDD">
      <w:pPr>
        <w:spacing w:line="276" w:lineRule="auto"/>
        <w:rPr>
          <w:rFonts w:ascii="Segoe Condensed" w:eastAsia="Calibri" w:hAnsi="Segoe Condensed" w:cstheme="majorHAnsi"/>
          <w:color w:val="000000" w:themeColor="text1"/>
          <w:sz w:val="22"/>
          <w:szCs w:val="22"/>
        </w:rPr>
      </w:pPr>
      <w:r w:rsidRPr="00330EA7">
        <w:rPr>
          <w:rFonts w:ascii="Segoe Condensed" w:eastAsia="Calibri" w:hAnsi="Segoe Condensed" w:cstheme="majorHAnsi"/>
          <w:noProof/>
          <w:color w:val="000000" w:themeColor="text1"/>
          <w:sz w:val="22"/>
          <w:szCs w:val="22"/>
        </w:rPr>
        <w:drawing>
          <wp:anchor distT="0" distB="0" distL="114300" distR="114300" simplePos="0" relativeHeight="251673600" behindDoc="1" locked="0" layoutInCell="1" allowOverlap="1" wp14:anchorId="02CD1FFD" wp14:editId="1BC2276E">
            <wp:simplePos x="0" y="0"/>
            <wp:positionH relativeFrom="margin">
              <wp:posOffset>2961473</wp:posOffset>
            </wp:positionH>
            <wp:positionV relativeFrom="paragraph">
              <wp:posOffset>225246</wp:posOffset>
            </wp:positionV>
            <wp:extent cx="3521710" cy="684530"/>
            <wp:effectExtent l="0" t="0" r="40640" b="1270"/>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anchor>
        </w:drawing>
      </w:r>
    </w:p>
    <w:p w:rsidR="00392DB9" w:rsidRDefault="00392DB9" w:rsidP="00392DB9">
      <w:pPr>
        <w:rPr>
          <w:rFonts w:ascii="Segoe Condensed" w:eastAsia="Calibri" w:hAnsi="Segoe Condensed" w:cstheme="majorHAnsi"/>
          <w:b/>
          <w:color w:val="000000" w:themeColor="text1"/>
          <w:sz w:val="22"/>
          <w:szCs w:val="22"/>
        </w:rPr>
      </w:pPr>
    </w:p>
    <w:p w:rsidR="00005F42" w:rsidRPr="00261056" w:rsidRDefault="00005F42" w:rsidP="00392DB9">
      <w:pPr>
        <w:rPr>
          <w:rFonts w:ascii="Segoe Condensed" w:eastAsia="Calibri" w:hAnsi="Segoe Condensed" w:cstheme="majorHAnsi"/>
          <w:b/>
          <w:color w:val="000000" w:themeColor="text1"/>
          <w:sz w:val="22"/>
          <w:szCs w:val="22"/>
        </w:rPr>
      </w:pPr>
      <w:r w:rsidRPr="00261056">
        <w:rPr>
          <w:rFonts w:ascii="Segoe Condensed" w:eastAsia="Calibri" w:hAnsi="Segoe Condensed" w:cstheme="majorHAnsi"/>
          <w:b/>
          <w:color w:val="000000" w:themeColor="text1"/>
          <w:sz w:val="22"/>
          <w:szCs w:val="22"/>
        </w:rPr>
        <w:t>The Plan C option</w:t>
      </w:r>
    </w:p>
    <w:p w:rsidR="00A80E6E" w:rsidRPr="00330EA7" w:rsidRDefault="00005F42" w:rsidP="002D3EDD">
      <w:pPr>
        <w:spacing w:line="276" w:lineRule="auto"/>
        <w:rPr>
          <w:rFonts w:ascii="Segoe Condensed" w:eastAsia="Calibri" w:hAnsi="Segoe Condensed" w:cstheme="majorHAnsi"/>
          <w:color w:val="000000" w:themeColor="text1"/>
          <w:sz w:val="22"/>
          <w:szCs w:val="22"/>
        </w:rPr>
      </w:pPr>
      <w:r w:rsidRPr="00330EA7">
        <w:rPr>
          <w:rFonts w:ascii="Segoe Condensed" w:eastAsia="Calibri" w:hAnsi="Segoe Condensed" w:cstheme="majorHAnsi"/>
          <w:color w:val="000000" w:themeColor="text1"/>
          <w:sz w:val="22"/>
          <w:szCs w:val="22"/>
        </w:rPr>
        <w:t xml:space="preserve">This is where OSL commits in this time period to deliver one part of the strategy with the resources it devotes; </w:t>
      </w:r>
      <w:r w:rsidR="007C7621" w:rsidRPr="00330EA7">
        <w:rPr>
          <w:rFonts w:ascii="Segoe Condensed" w:eastAsia="Calibri" w:hAnsi="Segoe Condensed" w:cstheme="majorHAnsi"/>
          <w:color w:val="000000" w:themeColor="text1"/>
          <w:sz w:val="22"/>
          <w:szCs w:val="22"/>
        </w:rPr>
        <w:t>focusing</w:t>
      </w:r>
      <w:r w:rsidRPr="00330EA7">
        <w:rPr>
          <w:rFonts w:ascii="Segoe Condensed" w:eastAsia="Calibri" w:hAnsi="Segoe Condensed" w:cstheme="majorHAnsi"/>
          <w:color w:val="000000" w:themeColor="text1"/>
          <w:sz w:val="22"/>
          <w:szCs w:val="22"/>
        </w:rPr>
        <w:t xml:space="preserve"> </w:t>
      </w:r>
      <w:r w:rsidR="009F77C7" w:rsidRPr="00330EA7">
        <w:rPr>
          <w:rFonts w:ascii="Segoe Condensed" w:eastAsia="Calibri" w:hAnsi="Segoe Condensed" w:cstheme="majorHAnsi"/>
          <w:color w:val="000000" w:themeColor="text1"/>
          <w:sz w:val="22"/>
          <w:szCs w:val="22"/>
        </w:rPr>
        <w:t xml:space="preserve">mainly </w:t>
      </w:r>
      <w:r w:rsidRPr="00330EA7">
        <w:rPr>
          <w:rFonts w:ascii="Segoe Condensed" w:eastAsia="Calibri" w:hAnsi="Segoe Condensed" w:cstheme="majorHAnsi"/>
          <w:color w:val="000000" w:themeColor="text1"/>
          <w:sz w:val="22"/>
          <w:szCs w:val="22"/>
        </w:rPr>
        <w:t xml:space="preserve">on establishing the enabling actions, so that there is a solid foundation from which OSL can build in future work plans. The merits of this are that it allows OSL management to focus more on the systems and relationships that will be required to make the strategy meaningful and be successful in ushering in a new culture. </w:t>
      </w:r>
    </w:p>
    <w:p w:rsidR="00A80E6E" w:rsidRPr="00330EA7" w:rsidRDefault="00A80E6E" w:rsidP="002D3EDD">
      <w:pPr>
        <w:spacing w:line="276" w:lineRule="auto"/>
        <w:rPr>
          <w:rFonts w:ascii="Segoe Condensed" w:eastAsia="Calibri" w:hAnsi="Segoe Condensed" w:cstheme="majorHAnsi"/>
          <w:color w:val="000000" w:themeColor="text1"/>
          <w:sz w:val="22"/>
          <w:szCs w:val="22"/>
        </w:rPr>
      </w:pPr>
    </w:p>
    <w:p w:rsidR="00005F42" w:rsidRPr="00330EA7" w:rsidRDefault="009F77C7" w:rsidP="002D3EDD">
      <w:pPr>
        <w:spacing w:line="276" w:lineRule="auto"/>
        <w:rPr>
          <w:rFonts w:ascii="Segoe Condensed" w:eastAsia="Calibri" w:hAnsi="Segoe Condensed" w:cstheme="majorHAnsi"/>
          <w:color w:val="000000" w:themeColor="text1"/>
          <w:sz w:val="22"/>
          <w:szCs w:val="22"/>
        </w:rPr>
      </w:pPr>
      <w:r w:rsidRPr="00330EA7">
        <w:rPr>
          <w:rFonts w:ascii="Segoe Condensed" w:eastAsia="Calibri" w:hAnsi="Segoe Condensed" w:cstheme="majorHAnsi"/>
          <w:color w:val="000000" w:themeColor="text1"/>
          <w:sz w:val="22"/>
          <w:szCs w:val="22"/>
        </w:rPr>
        <w:t xml:space="preserve">Attention should </w:t>
      </w:r>
      <w:proofErr w:type="gramStart"/>
      <w:r w:rsidRPr="00330EA7">
        <w:rPr>
          <w:rFonts w:ascii="Segoe Condensed" w:eastAsia="Calibri" w:hAnsi="Segoe Condensed" w:cstheme="majorHAnsi"/>
          <w:color w:val="000000" w:themeColor="text1"/>
          <w:sz w:val="22"/>
          <w:szCs w:val="22"/>
        </w:rPr>
        <w:t>paid</w:t>
      </w:r>
      <w:proofErr w:type="gramEnd"/>
      <w:r w:rsidRPr="00330EA7">
        <w:rPr>
          <w:rFonts w:ascii="Segoe Condensed" w:eastAsia="Calibri" w:hAnsi="Segoe Condensed" w:cstheme="majorHAnsi"/>
          <w:color w:val="000000" w:themeColor="text1"/>
          <w:sz w:val="22"/>
          <w:szCs w:val="22"/>
        </w:rPr>
        <w:t xml:space="preserve"> to </w:t>
      </w:r>
      <w:r w:rsidR="00005F42" w:rsidRPr="00330EA7">
        <w:rPr>
          <w:rFonts w:ascii="Segoe Condensed" w:eastAsia="Calibri" w:hAnsi="Segoe Condensed" w:cstheme="majorHAnsi"/>
          <w:color w:val="000000" w:themeColor="text1"/>
          <w:sz w:val="22"/>
          <w:szCs w:val="22"/>
        </w:rPr>
        <w:t xml:space="preserve">the wording or the enabling actions; they are intricate yet </w:t>
      </w:r>
      <w:r w:rsidR="00C905A8" w:rsidRPr="00330EA7">
        <w:rPr>
          <w:rFonts w:ascii="Segoe Condensed" w:eastAsia="Calibri" w:hAnsi="Segoe Condensed" w:cstheme="majorHAnsi"/>
          <w:color w:val="000000" w:themeColor="text1"/>
          <w:sz w:val="22"/>
          <w:szCs w:val="22"/>
        </w:rPr>
        <w:t>profound and</w:t>
      </w:r>
      <w:r w:rsidR="00005F42" w:rsidRPr="00330EA7">
        <w:rPr>
          <w:rFonts w:ascii="Segoe Condensed" w:eastAsia="Calibri" w:hAnsi="Segoe Condensed" w:cstheme="majorHAnsi"/>
          <w:color w:val="000000" w:themeColor="text1"/>
          <w:sz w:val="22"/>
          <w:szCs w:val="22"/>
        </w:rPr>
        <w:t xml:space="preserve"> require more than a cursory </w:t>
      </w:r>
      <w:r w:rsidR="00D41727" w:rsidRPr="00330EA7">
        <w:rPr>
          <w:rFonts w:ascii="Segoe Condensed" w:eastAsia="Calibri" w:hAnsi="Segoe Condensed" w:cstheme="majorHAnsi"/>
          <w:color w:val="000000" w:themeColor="text1"/>
          <w:sz w:val="22"/>
          <w:szCs w:val="22"/>
        </w:rPr>
        <w:t>exposure</w:t>
      </w:r>
      <w:r w:rsidR="00005F42" w:rsidRPr="00330EA7">
        <w:rPr>
          <w:rFonts w:ascii="Segoe Condensed" w:eastAsia="Calibri" w:hAnsi="Segoe Condensed" w:cstheme="majorHAnsi"/>
          <w:color w:val="000000" w:themeColor="text1"/>
          <w:sz w:val="22"/>
          <w:szCs w:val="22"/>
        </w:rPr>
        <w:t>, but rather a</w:t>
      </w:r>
      <w:r w:rsidRPr="00330EA7">
        <w:rPr>
          <w:rFonts w:ascii="Segoe Condensed" w:eastAsia="Calibri" w:hAnsi="Segoe Condensed" w:cstheme="majorHAnsi"/>
          <w:color w:val="000000" w:themeColor="text1"/>
          <w:sz w:val="22"/>
          <w:szCs w:val="22"/>
        </w:rPr>
        <w:t>n effective and</w:t>
      </w:r>
      <w:r w:rsidR="00261056">
        <w:rPr>
          <w:rFonts w:ascii="Segoe Condensed" w:eastAsia="Calibri" w:hAnsi="Segoe Condensed" w:cstheme="majorHAnsi"/>
          <w:color w:val="000000" w:themeColor="text1"/>
          <w:sz w:val="22"/>
          <w:szCs w:val="22"/>
        </w:rPr>
        <w:t xml:space="preserve"> </w:t>
      </w:r>
      <w:r w:rsidR="00005F42" w:rsidRPr="00330EA7">
        <w:rPr>
          <w:rFonts w:ascii="Segoe Condensed" w:eastAsia="Calibri" w:hAnsi="Segoe Condensed" w:cstheme="majorHAnsi"/>
          <w:color w:val="000000" w:themeColor="text1"/>
          <w:sz w:val="22"/>
          <w:szCs w:val="22"/>
        </w:rPr>
        <w:t xml:space="preserve">participatory engagement so they are </w:t>
      </w:r>
      <w:r w:rsidR="00261056" w:rsidRPr="00330EA7">
        <w:rPr>
          <w:rFonts w:ascii="Segoe Condensed" w:eastAsia="Calibri" w:hAnsi="Segoe Condensed" w:cstheme="majorHAnsi"/>
          <w:color w:val="000000" w:themeColor="text1"/>
          <w:sz w:val="22"/>
          <w:szCs w:val="22"/>
        </w:rPr>
        <w:t>internalized</w:t>
      </w:r>
      <w:r w:rsidR="00005F42" w:rsidRPr="00330EA7">
        <w:rPr>
          <w:rFonts w:ascii="Segoe Condensed" w:eastAsia="Calibri" w:hAnsi="Segoe Condensed" w:cstheme="majorHAnsi"/>
          <w:color w:val="000000" w:themeColor="text1"/>
          <w:sz w:val="22"/>
          <w:szCs w:val="22"/>
        </w:rPr>
        <w:t xml:space="preserve"> within the global team</w:t>
      </w:r>
      <w:r w:rsidRPr="00330EA7">
        <w:rPr>
          <w:rFonts w:ascii="Segoe Condensed" w:eastAsia="Calibri" w:hAnsi="Segoe Condensed" w:cstheme="majorHAnsi"/>
          <w:color w:val="000000" w:themeColor="text1"/>
          <w:sz w:val="22"/>
          <w:szCs w:val="22"/>
        </w:rPr>
        <w:t>.</w:t>
      </w:r>
    </w:p>
    <w:p w:rsidR="00005F42" w:rsidRPr="00330EA7" w:rsidRDefault="00005F42" w:rsidP="002D3EDD">
      <w:pPr>
        <w:spacing w:line="276" w:lineRule="auto"/>
        <w:rPr>
          <w:rFonts w:ascii="Segoe Condensed" w:eastAsia="Calibri" w:hAnsi="Segoe Condensed" w:cstheme="majorHAnsi"/>
          <w:color w:val="000000" w:themeColor="text1"/>
          <w:sz w:val="22"/>
          <w:szCs w:val="22"/>
        </w:rPr>
      </w:pPr>
    </w:p>
    <w:p w:rsidR="00005F42" w:rsidRPr="00330EA7" w:rsidRDefault="00005F42" w:rsidP="002D3EDD">
      <w:pPr>
        <w:spacing w:line="276" w:lineRule="auto"/>
        <w:rPr>
          <w:rFonts w:ascii="Segoe Condensed" w:eastAsia="Calibri" w:hAnsi="Segoe Condensed" w:cstheme="majorHAnsi"/>
          <w:b/>
          <w:color w:val="000000" w:themeColor="text1"/>
          <w:sz w:val="22"/>
          <w:szCs w:val="22"/>
        </w:rPr>
      </w:pPr>
      <w:r w:rsidRPr="00330EA7">
        <w:rPr>
          <w:rFonts w:ascii="Segoe Condensed" w:eastAsia="Calibri" w:hAnsi="Segoe Condensed" w:cstheme="majorHAnsi"/>
          <w:b/>
          <w:color w:val="000000" w:themeColor="text1"/>
          <w:sz w:val="22"/>
          <w:szCs w:val="22"/>
        </w:rPr>
        <w:t>The Plan B option</w:t>
      </w:r>
    </w:p>
    <w:p w:rsidR="00005F42" w:rsidRPr="00330EA7" w:rsidRDefault="00005F42" w:rsidP="002D3EDD">
      <w:pPr>
        <w:spacing w:line="276" w:lineRule="auto"/>
        <w:rPr>
          <w:rFonts w:ascii="Segoe Condensed" w:eastAsia="Calibri" w:hAnsi="Segoe Condensed" w:cstheme="majorHAnsi"/>
          <w:color w:val="000000" w:themeColor="text1"/>
          <w:sz w:val="22"/>
          <w:szCs w:val="22"/>
        </w:rPr>
      </w:pPr>
      <w:r w:rsidRPr="00330EA7">
        <w:rPr>
          <w:rFonts w:ascii="Segoe Condensed" w:eastAsia="Calibri" w:hAnsi="Segoe Condensed" w:cstheme="majorHAnsi"/>
          <w:color w:val="000000" w:themeColor="text1"/>
          <w:sz w:val="22"/>
          <w:szCs w:val="22"/>
        </w:rPr>
        <w:t>Realistically however, only delivering the enabling actions is not sufficient; practical trainings and new approaches will need to be developed to build capacity of personnel, and at the same time be seen to be progressing to maintain the enthusiasm and commitment of stakeholders. Therefore, the enabling actions and specific outputs of Outcomes 1 &amp; 2 (</w:t>
      </w:r>
      <w:r w:rsidR="00BC4066" w:rsidRPr="00330EA7">
        <w:rPr>
          <w:rFonts w:ascii="Segoe Condensed" w:eastAsia="Calibri" w:hAnsi="Segoe Condensed" w:cstheme="majorHAnsi"/>
          <w:color w:val="000000" w:themeColor="text1"/>
          <w:sz w:val="22"/>
          <w:szCs w:val="22"/>
        </w:rPr>
        <w:t>highlighted</w:t>
      </w:r>
      <w:r w:rsidRPr="00330EA7">
        <w:rPr>
          <w:rFonts w:ascii="Segoe Condensed" w:eastAsia="Calibri" w:hAnsi="Segoe Condensed" w:cstheme="majorHAnsi"/>
          <w:color w:val="000000" w:themeColor="text1"/>
          <w:sz w:val="22"/>
          <w:szCs w:val="22"/>
        </w:rPr>
        <w:t xml:space="preserve"> and explained below), will be required. In the view of the consultant</w:t>
      </w:r>
      <w:r w:rsidR="005D20D7" w:rsidRPr="00330EA7">
        <w:rPr>
          <w:rFonts w:ascii="Segoe Condensed" w:eastAsia="Calibri" w:hAnsi="Segoe Condensed" w:cstheme="majorHAnsi"/>
          <w:color w:val="000000" w:themeColor="text1"/>
          <w:sz w:val="22"/>
          <w:szCs w:val="22"/>
        </w:rPr>
        <w:t>s</w:t>
      </w:r>
      <w:r w:rsidRPr="00330EA7">
        <w:rPr>
          <w:rFonts w:ascii="Segoe Condensed" w:eastAsia="Calibri" w:hAnsi="Segoe Condensed" w:cstheme="majorHAnsi"/>
          <w:color w:val="000000" w:themeColor="text1"/>
          <w:sz w:val="22"/>
          <w:szCs w:val="22"/>
        </w:rPr>
        <w:t xml:space="preserve"> tasked with phase 1 of the LDS preparatory work, this is the optimal plan option as it is </w:t>
      </w:r>
      <w:r w:rsidR="00BC4066" w:rsidRPr="00330EA7">
        <w:rPr>
          <w:rFonts w:ascii="Segoe Condensed" w:eastAsia="Calibri" w:hAnsi="Segoe Condensed" w:cstheme="majorHAnsi"/>
          <w:color w:val="000000" w:themeColor="text1"/>
          <w:sz w:val="22"/>
          <w:szCs w:val="22"/>
        </w:rPr>
        <w:t>aspirational</w:t>
      </w:r>
      <w:r w:rsidRPr="00330EA7">
        <w:rPr>
          <w:rFonts w:ascii="Segoe Condensed" w:eastAsia="Calibri" w:hAnsi="Segoe Condensed" w:cstheme="majorHAnsi"/>
          <w:color w:val="000000" w:themeColor="text1"/>
          <w:sz w:val="22"/>
          <w:szCs w:val="22"/>
        </w:rPr>
        <w:t xml:space="preserve">, can </w:t>
      </w:r>
      <w:r w:rsidR="00261056" w:rsidRPr="00330EA7">
        <w:rPr>
          <w:rFonts w:ascii="Segoe Condensed" w:eastAsia="Calibri" w:hAnsi="Segoe Condensed" w:cstheme="majorHAnsi"/>
          <w:color w:val="000000" w:themeColor="text1"/>
          <w:sz w:val="22"/>
          <w:szCs w:val="22"/>
        </w:rPr>
        <w:t>operationalize</w:t>
      </w:r>
      <w:r w:rsidRPr="00330EA7">
        <w:rPr>
          <w:rFonts w:ascii="Segoe Condensed" w:eastAsia="Calibri" w:hAnsi="Segoe Condensed" w:cstheme="majorHAnsi"/>
          <w:color w:val="000000" w:themeColor="text1"/>
          <w:sz w:val="22"/>
          <w:szCs w:val="22"/>
        </w:rPr>
        <w:t xml:space="preserve"> some of the work on </w:t>
      </w:r>
      <w:r w:rsidR="00BC4066" w:rsidRPr="00330EA7">
        <w:rPr>
          <w:rFonts w:ascii="Segoe Condensed" w:eastAsia="Calibri" w:hAnsi="Segoe Condensed" w:cstheme="majorHAnsi"/>
          <w:color w:val="000000" w:themeColor="text1"/>
          <w:sz w:val="22"/>
          <w:szCs w:val="22"/>
        </w:rPr>
        <w:t>incorporating</w:t>
      </w:r>
      <w:r w:rsidRPr="00330EA7">
        <w:rPr>
          <w:rFonts w:ascii="Segoe Condensed" w:eastAsia="Calibri" w:hAnsi="Segoe Condensed" w:cstheme="majorHAnsi"/>
          <w:color w:val="000000" w:themeColor="text1"/>
          <w:sz w:val="22"/>
          <w:szCs w:val="22"/>
        </w:rPr>
        <w:t xml:space="preserve"> the OSL interpretation of the competency framework into learning initiatives and realistically trial the evaluation approach. Moreover, without being overly ambitious, the OSL team can identify and design the trainings most relevant, such as cholera</w:t>
      </w:r>
      <w:r w:rsidR="005D20D7" w:rsidRPr="00330EA7">
        <w:rPr>
          <w:rFonts w:ascii="Segoe Condensed" w:eastAsia="Calibri" w:hAnsi="Segoe Condensed" w:cstheme="majorHAnsi"/>
          <w:color w:val="000000" w:themeColor="text1"/>
          <w:sz w:val="22"/>
          <w:szCs w:val="22"/>
        </w:rPr>
        <w:t>, ICT and OSL Foundations and values</w:t>
      </w:r>
      <w:r w:rsidRPr="00330EA7">
        <w:rPr>
          <w:rFonts w:ascii="Segoe Condensed" w:eastAsia="Calibri" w:hAnsi="Segoe Condensed" w:cstheme="majorHAnsi"/>
          <w:color w:val="000000" w:themeColor="text1"/>
          <w:sz w:val="22"/>
          <w:szCs w:val="22"/>
        </w:rPr>
        <w:t xml:space="preserve">. </w:t>
      </w:r>
    </w:p>
    <w:p w:rsidR="00E018D7" w:rsidRDefault="00E018D7" w:rsidP="002D3EDD">
      <w:pPr>
        <w:spacing w:line="276" w:lineRule="auto"/>
        <w:rPr>
          <w:rFonts w:ascii="Segoe Condensed" w:eastAsia="Calibri" w:hAnsi="Segoe Condensed" w:cstheme="majorHAnsi"/>
          <w:b/>
          <w:color w:val="000000" w:themeColor="text1"/>
          <w:sz w:val="22"/>
          <w:szCs w:val="22"/>
        </w:rPr>
      </w:pPr>
    </w:p>
    <w:p w:rsidR="00005F42" w:rsidRPr="00330EA7" w:rsidRDefault="00005F42" w:rsidP="002D3EDD">
      <w:pPr>
        <w:spacing w:line="276" w:lineRule="auto"/>
        <w:rPr>
          <w:rFonts w:ascii="Segoe Condensed" w:eastAsia="Calibri" w:hAnsi="Segoe Condensed" w:cstheme="majorHAnsi"/>
          <w:b/>
          <w:color w:val="000000" w:themeColor="text1"/>
          <w:sz w:val="22"/>
          <w:szCs w:val="22"/>
        </w:rPr>
      </w:pPr>
      <w:r w:rsidRPr="00330EA7">
        <w:rPr>
          <w:rFonts w:ascii="Segoe Condensed" w:eastAsia="Calibri" w:hAnsi="Segoe Condensed" w:cstheme="majorHAnsi"/>
          <w:b/>
          <w:color w:val="000000" w:themeColor="text1"/>
          <w:sz w:val="22"/>
          <w:szCs w:val="22"/>
        </w:rPr>
        <w:t xml:space="preserve">The Plan </w:t>
      </w:r>
      <w:proofErr w:type="spellStart"/>
      <w:r w:rsidRPr="00330EA7">
        <w:rPr>
          <w:rFonts w:ascii="Segoe Condensed" w:eastAsia="Calibri" w:hAnsi="Segoe Condensed" w:cstheme="majorHAnsi"/>
          <w:b/>
          <w:color w:val="000000" w:themeColor="text1"/>
          <w:sz w:val="22"/>
          <w:szCs w:val="22"/>
        </w:rPr>
        <w:t>A</w:t>
      </w:r>
      <w:proofErr w:type="spellEnd"/>
      <w:r w:rsidRPr="00330EA7">
        <w:rPr>
          <w:rFonts w:ascii="Segoe Condensed" w:eastAsia="Calibri" w:hAnsi="Segoe Condensed" w:cstheme="majorHAnsi"/>
          <w:b/>
          <w:color w:val="000000" w:themeColor="text1"/>
          <w:sz w:val="22"/>
          <w:szCs w:val="22"/>
        </w:rPr>
        <w:t xml:space="preserve"> option</w:t>
      </w:r>
    </w:p>
    <w:p w:rsidR="00005F42" w:rsidRPr="00330EA7" w:rsidRDefault="00005F42" w:rsidP="002D3EDD">
      <w:pPr>
        <w:spacing w:line="276" w:lineRule="auto"/>
        <w:rPr>
          <w:rFonts w:ascii="Segoe Condensed" w:eastAsia="Calibri" w:hAnsi="Segoe Condensed" w:cstheme="majorHAnsi"/>
          <w:color w:val="000000" w:themeColor="text1"/>
          <w:sz w:val="22"/>
          <w:szCs w:val="22"/>
        </w:rPr>
      </w:pPr>
      <w:r w:rsidRPr="00330EA7">
        <w:rPr>
          <w:rFonts w:ascii="Segoe Condensed" w:eastAsia="Calibri" w:hAnsi="Segoe Condensed" w:cstheme="majorHAnsi"/>
          <w:color w:val="000000" w:themeColor="text1"/>
          <w:sz w:val="22"/>
          <w:szCs w:val="22"/>
        </w:rPr>
        <w:t xml:space="preserve">The final option, Plan A is a full scope of work that aspires to build the entire package rapidly. The drawbacks of this, aside for costs in time of personnel/ management and budgetary, are that it falls into the trap of putting primacy on action rather than a strategic approach, and hence taking forward initiatives that are not fully thought through or replicate those that others are working with. </w:t>
      </w:r>
    </w:p>
    <w:p w:rsidR="00005F42" w:rsidRPr="00330EA7" w:rsidRDefault="00005F42" w:rsidP="002D3EDD">
      <w:pPr>
        <w:spacing w:line="276" w:lineRule="auto"/>
        <w:rPr>
          <w:rFonts w:ascii="Segoe Condensed" w:eastAsia="Calibri" w:hAnsi="Segoe Condensed" w:cstheme="majorHAnsi"/>
          <w:color w:val="000000" w:themeColor="text1"/>
          <w:sz w:val="22"/>
          <w:szCs w:val="22"/>
        </w:rPr>
      </w:pPr>
    </w:p>
    <w:p w:rsidR="001F0E2D" w:rsidRDefault="00737BD6" w:rsidP="002D3EDD">
      <w:pPr>
        <w:spacing w:line="276" w:lineRule="auto"/>
        <w:rPr>
          <w:rFonts w:ascii="Segoe Condensed" w:eastAsia="Calibri" w:hAnsi="Segoe Condensed" w:cstheme="majorHAnsi"/>
          <w:color w:val="000000" w:themeColor="text1"/>
          <w:sz w:val="22"/>
          <w:szCs w:val="22"/>
        </w:rPr>
      </w:pPr>
      <w:r w:rsidRPr="00330EA7">
        <w:rPr>
          <w:rFonts w:ascii="Segoe Condensed" w:eastAsia="Calibri" w:hAnsi="Segoe Condensed" w:cstheme="majorHAnsi"/>
          <w:color w:val="000000" w:themeColor="text1"/>
          <w:sz w:val="22"/>
          <w:szCs w:val="22"/>
        </w:rPr>
        <w:t xml:space="preserve">A training project </w:t>
      </w:r>
      <w:r w:rsidR="00B63B9C" w:rsidRPr="00330EA7">
        <w:rPr>
          <w:rFonts w:ascii="Segoe Condensed" w:eastAsia="Calibri" w:hAnsi="Segoe Condensed" w:cstheme="majorHAnsi"/>
          <w:color w:val="000000" w:themeColor="text1"/>
          <w:sz w:val="22"/>
          <w:szCs w:val="22"/>
        </w:rPr>
        <w:t>work</w:t>
      </w:r>
      <w:r w:rsidRPr="00330EA7">
        <w:rPr>
          <w:rFonts w:ascii="Segoe Condensed" w:eastAsia="Calibri" w:hAnsi="Segoe Condensed" w:cstheme="majorHAnsi"/>
          <w:color w:val="000000" w:themeColor="text1"/>
          <w:sz w:val="22"/>
          <w:szCs w:val="22"/>
        </w:rPr>
        <w:t xml:space="preserve">plan </w:t>
      </w:r>
      <w:r w:rsidR="00B63B9C" w:rsidRPr="00330EA7">
        <w:rPr>
          <w:rFonts w:ascii="Segoe Condensed" w:eastAsia="Calibri" w:hAnsi="Segoe Condensed" w:cstheme="majorHAnsi"/>
          <w:color w:val="000000" w:themeColor="text1"/>
          <w:sz w:val="22"/>
          <w:szCs w:val="22"/>
        </w:rPr>
        <w:t xml:space="preserve">and budget </w:t>
      </w:r>
      <w:r w:rsidRPr="00330EA7">
        <w:rPr>
          <w:rFonts w:ascii="Segoe Condensed" w:eastAsia="Calibri" w:hAnsi="Segoe Condensed" w:cstheme="majorHAnsi"/>
          <w:color w:val="000000" w:themeColor="text1"/>
          <w:sz w:val="22"/>
          <w:szCs w:val="22"/>
        </w:rPr>
        <w:t>for 2020/2021 is being developed in coordination with Regional Offices to estimate resources and refine timelines</w:t>
      </w:r>
      <w:r w:rsidR="009200D2" w:rsidRPr="00330EA7">
        <w:rPr>
          <w:rFonts w:ascii="Segoe Condensed" w:eastAsia="Calibri" w:hAnsi="Segoe Condensed" w:cstheme="majorHAnsi"/>
          <w:color w:val="000000" w:themeColor="text1"/>
          <w:sz w:val="22"/>
          <w:szCs w:val="22"/>
        </w:rPr>
        <w:t xml:space="preserve"> (re. Draft OSL t</w:t>
      </w:r>
      <w:r w:rsidR="003079DE" w:rsidRPr="00330EA7">
        <w:rPr>
          <w:rFonts w:ascii="Segoe Condensed" w:eastAsia="Calibri" w:hAnsi="Segoe Condensed" w:cstheme="majorHAnsi"/>
          <w:color w:val="000000" w:themeColor="text1"/>
          <w:sz w:val="22"/>
          <w:szCs w:val="22"/>
        </w:rPr>
        <w:t>raining plan by region</w:t>
      </w:r>
      <w:r w:rsidR="009200D2" w:rsidRPr="00330EA7">
        <w:rPr>
          <w:rFonts w:ascii="Segoe Condensed" w:eastAsia="Calibri" w:hAnsi="Segoe Condensed" w:cstheme="majorHAnsi"/>
          <w:color w:val="000000" w:themeColor="text1"/>
          <w:sz w:val="22"/>
          <w:szCs w:val="22"/>
        </w:rPr>
        <w:t>)</w:t>
      </w:r>
      <w:r w:rsidRPr="00330EA7">
        <w:rPr>
          <w:rFonts w:ascii="Segoe Condensed" w:eastAsia="Calibri" w:hAnsi="Segoe Condensed" w:cstheme="majorHAnsi"/>
          <w:color w:val="000000" w:themeColor="text1"/>
          <w:sz w:val="22"/>
          <w:szCs w:val="22"/>
        </w:rPr>
        <w:t xml:space="preserve">.  </w:t>
      </w:r>
      <w:r w:rsidR="00407C21">
        <w:rPr>
          <w:rFonts w:ascii="Segoe Condensed" w:eastAsia="Calibri" w:hAnsi="Segoe Condensed" w:cstheme="majorHAnsi"/>
          <w:color w:val="000000" w:themeColor="text1"/>
          <w:sz w:val="22"/>
          <w:szCs w:val="22"/>
        </w:rPr>
        <w:t xml:space="preserve">This plan is presented below </w:t>
      </w:r>
      <w:r w:rsidR="005D20D7" w:rsidRPr="00330EA7">
        <w:rPr>
          <w:rFonts w:ascii="Segoe Condensed" w:eastAsia="Calibri" w:hAnsi="Segoe Condensed" w:cstheme="majorHAnsi"/>
          <w:color w:val="000000" w:themeColor="text1"/>
          <w:sz w:val="22"/>
          <w:szCs w:val="22"/>
        </w:rPr>
        <w:t xml:space="preserve">as aspirational and will be </w:t>
      </w:r>
      <w:r w:rsidR="001F0E2D">
        <w:rPr>
          <w:rFonts w:ascii="Segoe Condensed" w:eastAsia="Calibri" w:hAnsi="Segoe Condensed" w:cstheme="majorHAnsi"/>
          <w:color w:val="000000" w:themeColor="text1"/>
          <w:sz w:val="22"/>
          <w:szCs w:val="22"/>
        </w:rPr>
        <w:t xml:space="preserve">revised based on the Organization’s emergencies priorities </w:t>
      </w:r>
      <w:r w:rsidR="005D20D7" w:rsidRPr="00330EA7">
        <w:rPr>
          <w:rFonts w:ascii="Segoe Condensed" w:eastAsia="Calibri" w:hAnsi="Segoe Condensed" w:cstheme="majorHAnsi"/>
          <w:color w:val="000000" w:themeColor="text1"/>
          <w:sz w:val="22"/>
          <w:szCs w:val="22"/>
        </w:rPr>
        <w:t xml:space="preserve">with </w:t>
      </w:r>
      <w:r w:rsidR="001F0E2D">
        <w:rPr>
          <w:rFonts w:ascii="Segoe Condensed" w:eastAsia="Calibri" w:hAnsi="Segoe Condensed" w:cstheme="majorHAnsi"/>
          <w:color w:val="000000" w:themeColor="text1"/>
          <w:sz w:val="22"/>
          <w:szCs w:val="22"/>
        </w:rPr>
        <w:t>Regional</w:t>
      </w:r>
      <w:r w:rsidR="005D20D7" w:rsidRPr="00330EA7">
        <w:rPr>
          <w:rFonts w:ascii="Segoe Condensed" w:eastAsia="Calibri" w:hAnsi="Segoe Condensed" w:cstheme="majorHAnsi"/>
          <w:color w:val="000000" w:themeColor="text1"/>
          <w:sz w:val="22"/>
          <w:szCs w:val="22"/>
        </w:rPr>
        <w:t xml:space="preserve"> stakeholders </w:t>
      </w:r>
      <w:r w:rsidR="001F0E2D">
        <w:rPr>
          <w:rFonts w:ascii="Segoe Condensed" w:eastAsia="Calibri" w:hAnsi="Segoe Condensed" w:cstheme="majorHAnsi"/>
          <w:color w:val="000000" w:themeColor="text1"/>
          <w:sz w:val="22"/>
          <w:szCs w:val="22"/>
        </w:rPr>
        <w:t xml:space="preserve">and other members of the OSL Network. Plans are established during OSL network meetings </w:t>
      </w:r>
      <w:r w:rsidR="005D20D7" w:rsidRPr="00330EA7">
        <w:rPr>
          <w:rFonts w:ascii="Segoe Condensed" w:eastAsia="Calibri" w:hAnsi="Segoe Condensed" w:cstheme="majorHAnsi"/>
          <w:color w:val="000000" w:themeColor="text1"/>
          <w:sz w:val="22"/>
          <w:szCs w:val="22"/>
        </w:rPr>
        <w:t xml:space="preserve">at the beginning </w:t>
      </w:r>
      <w:r w:rsidR="001F0E2D">
        <w:rPr>
          <w:rFonts w:ascii="Segoe Condensed" w:eastAsia="Calibri" w:hAnsi="Segoe Condensed" w:cstheme="majorHAnsi"/>
          <w:color w:val="000000" w:themeColor="text1"/>
          <w:sz w:val="22"/>
          <w:szCs w:val="22"/>
        </w:rPr>
        <w:t xml:space="preserve">and/or the end of </w:t>
      </w:r>
      <w:proofErr w:type="spellStart"/>
      <w:r w:rsidR="001F0E2D" w:rsidRPr="00330EA7">
        <w:rPr>
          <w:rFonts w:ascii="Segoe Condensed" w:eastAsia="Calibri" w:hAnsi="Segoe Condensed" w:cstheme="majorHAnsi"/>
          <w:color w:val="000000" w:themeColor="text1"/>
          <w:sz w:val="22"/>
          <w:szCs w:val="22"/>
        </w:rPr>
        <w:t>of</w:t>
      </w:r>
      <w:proofErr w:type="spellEnd"/>
      <w:r w:rsidR="001F0E2D" w:rsidRPr="00330EA7">
        <w:rPr>
          <w:rFonts w:ascii="Segoe Condensed" w:eastAsia="Calibri" w:hAnsi="Segoe Condensed" w:cstheme="majorHAnsi"/>
          <w:color w:val="000000" w:themeColor="text1"/>
          <w:sz w:val="22"/>
          <w:szCs w:val="22"/>
        </w:rPr>
        <w:t xml:space="preserve"> each year</w:t>
      </w:r>
      <w:r w:rsidR="001F0E2D">
        <w:rPr>
          <w:rFonts w:ascii="Segoe Condensed" w:eastAsia="Calibri" w:hAnsi="Segoe Condensed" w:cstheme="majorHAnsi"/>
          <w:color w:val="000000" w:themeColor="text1"/>
          <w:sz w:val="22"/>
          <w:szCs w:val="22"/>
        </w:rPr>
        <w:t>.</w:t>
      </w:r>
    </w:p>
    <w:p w:rsidR="001F0E2D" w:rsidRDefault="001F0E2D" w:rsidP="002D3EDD">
      <w:pPr>
        <w:spacing w:line="276" w:lineRule="auto"/>
        <w:rPr>
          <w:rFonts w:ascii="Segoe Condensed" w:eastAsia="Calibri" w:hAnsi="Segoe Condensed" w:cstheme="majorHAnsi"/>
          <w:color w:val="000000" w:themeColor="text1"/>
          <w:sz w:val="22"/>
          <w:szCs w:val="22"/>
        </w:rPr>
      </w:pPr>
    </w:p>
    <w:p w:rsidR="005D20D7" w:rsidRPr="00330EA7" w:rsidRDefault="001F0E2D" w:rsidP="002D3EDD">
      <w:pPr>
        <w:spacing w:line="276" w:lineRule="auto"/>
        <w:rPr>
          <w:rFonts w:ascii="Segoe Condensed" w:eastAsia="Calibri" w:hAnsi="Segoe Condensed" w:cstheme="majorHAnsi"/>
          <w:color w:val="000000" w:themeColor="text1"/>
          <w:sz w:val="22"/>
          <w:szCs w:val="22"/>
        </w:rPr>
      </w:pPr>
      <w:r>
        <w:rPr>
          <w:rFonts w:ascii="Segoe Condensed" w:eastAsia="Calibri" w:hAnsi="Segoe Condensed" w:cstheme="majorHAnsi"/>
          <w:color w:val="000000" w:themeColor="text1"/>
          <w:sz w:val="22"/>
          <w:szCs w:val="22"/>
        </w:rPr>
        <w:t>The plan presented below was devised during the Jan 2020 OSL Network Meeting in Dubai.</w:t>
      </w:r>
    </w:p>
    <w:p w:rsidR="005D20D7" w:rsidRPr="00330EA7" w:rsidRDefault="005D20D7" w:rsidP="002D3EDD">
      <w:pPr>
        <w:spacing w:line="276" w:lineRule="auto"/>
        <w:rPr>
          <w:rFonts w:ascii="Segoe Condensed" w:eastAsia="Calibri" w:hAnsi="Segoe Condensed" w:cstheme="majorHAnsi"/>
          <w:color w:val="000000" w:themeColor="text1"/>
          <w:sz w:val="22"/>
          <w:szCs w:val="22"/>
        </w:rPr>
      </w:pPr>
    </w:p>
    <w:p w:rsidR="00737BD6" w:rsidRPr="00330EA7" w:rsidRDefault="00005F42" w:rsidP="002D3EDD">
      <w:pPr>
        <w:spacing w:line="276" w:lineRule="auto"/>
        <w:rPr>
          <w:rFonts w:ascii="Segoe Condensed" w:eastAsia="Calibri" w:hAnsi="Segoe Condensed" w:cstheme="majorHAnsi"/>
          <w:color w:val="000000" w:themeColor="text1"/>
          <w:sz w:val="22"/>
          <w:szCs w:val="22"/>
        </w:rPr>
      </w:pPr>
      <w:r w:rsidRPr="00330EA7">
        <w:rPr>
          <w:rFonts w:ascii="Segoe Condensed" w:eastAsia="Calibri" w:hAnsi="Segoe Condensed" w:cstheme="majorHAnsi"/>
          <w:color w:val="000000" w:themeColor="text1"/>
          <w:sz w:val="22"/>
          <w:szCs w:val="22"/>
        </w:rPr>
        <w:t>Whichever plan option</w:t>
      </w:r>
      <w:r w:rsidR="00737BD6" w:rsidRPr="00330EA7">
        <w:rPr>
          <w:rFonts w:ascii="Segoe Condensed" w:eastAsia="Calibri" w:hAnsi="Segoe Condensed" w:cstheme="majorHAnsi"/>
          <w:color w:val="000000" w:themeColor="text1"/>
          <w:sz w:val="22"/>
          <w:szCs w:val="22"/>
        </w:rPr>
        <w:t>s</w:t>
      </w:r>
      <w:r w:rsidRPr="00330EA7">
        <w:rPr>
          <w:rFonts w:ascii="Segoe Condensed" w:eastAsia="Calibri" w:hAnsi="Segoe Condensed" w:cstheme="majorHAnsi"/>
          <w:color w:val="000000" w:themeColor="text1"/>
          <w:sz w:val="22"/>
          <w:szCs w:val="22"/>
        </w:rPr>
        <w:t xml:space="preserve"> </w:t>
      </w:r>
      <w:r w:rsidR="009200D2" w:rsidRPr="00330EA7">
        <w:rPr>
          <w:rFonts w:ascii="Segoe Condensed" w:eastAsia="Calibri" w:hAnsi="Segoe Condensed" w:cstheme="majorHAnsi"/>
          <w:color w:val="000000" w:themeColor="text1"/>
          <w:sz w:val="22"/>
          <w:szCs w:val="22"/>
        </w:rPr>
        <w:t xml:space="preserve">Regions’ </w:t>
      </w:r>
      <w:r w:rsidRPr="00330EA7">
        <w:rPr>
          <w:rFonts w:ascii="Segoe Condensed" w:eastAsia="Calibri" w:hAnsi="Segoe Condensed" w:cstheme="majorHAnsi"/>
          <w:color w:val="000000" w:themeColor="text1"/>
          <w:sz w:val="22"/>
          <w:szCs w:val="22"/>
        </w:rPr>
        <w:t xml:space="preserve">OSL management </w:t>
      </w:r>
      <w:r w:rsidR="00737BD6" w:rsidRPr="00330EA7">
        <w:rPr>
          <w:rFonts w:ascii="Segoe Condensed" w:eastAsia="Calibri" w:hAnsi="Segoe Condensed" w:cstheme="majorHAnsi"/>
          <w:color w:val="000000" w:themeColor="text1"/>
          <w:sz w:val="22"/>
          <w:szCs w:val="22"/>
        </w:rPr>
        <w:t>favors</w:t>
      </w:r>
      <w:r w:rsidRPr="00330EA7">
        <w:rPr>
          <w:rFonts w:ascii="Segoe Condensed" w:eastAsia="Calibri" w:hAnsi="Segoe Condensed" w:cstheme="majorHAnsi"/>
          <w:color w:val="000000" w:themeColor="text1"/>
          <w:sz w:val="22"/>
          <w:szCs w:val="22"/>
        </w:rPr>
        <w:t xml:space="preserve">, careful and methodical communication with colleagues </w:t>
      </w:r>
      <w:r w:rsidR="003A4805" w:rsidRPr="00330EA7">
        <w:rPr>
          <w:rFonts w:ascii="Segoe Condensed" w:eastAsia="Calibri" w:hAnsi="Segoe Condensed" w:cstheme="majorHAnsi"/>
          <w:color w:val="000000" w:themeColor="text1"/>
          <w:sz w:val="22"/>
          <w:szCs w:val="22"/>
        </w:rPr>
        <w:t xml:space="preserve">in </w:t>
      </w:r>
      <w:r w:rsidR="009200D2" w:rsidRPr="00330EA7">
        <w:rPr>
          <w:rFonts w:ascii="Segoe Condensed" w:eastAsia="Calibri" w:hAnsi="Segoe Condensed" w:cstheme="majorHAnsi"/>
          <w:color w:val="000000" w:themeColor="text1"/>
          <w:sz w:val="22"/>
          <w:szCs w:val="22"/>
        </w:rPr>
        <w:t xml:space="preserve">other </w:t>
      </w:r>
      <w:r w:rsidR="003A4805" w:rsidRPr="00330EA7">
        <w:rPr>
          <w:rFonts w:ascii="Segoe Condensed" w:eastAsia="Calibri" w:hAnsi="Segoe Condensed" w:cstheme="majorHAnsi"/>
          <w:color w:val="000000" w:themeColor="text1"/>
          <w:sz w:val="22"/>
          <w:szCs w:val="22"/>
        </w:rPr>
        <w:t xml:space="preserve">regions and countries </w:t>
      </w:r>
      <w:r w:rsidRPr="00330EA7">
        <w:rPr>
          <w:rFonts w:ascii="Segoe Condensed" w:eastAsia="Calibri" w:hAnsi="Segoe Condensed" w:cstheme="majorHAnsi"/>
          <w:color w:val="000000" w:themeColor="text1"/>
          <w:sz w:val="22"/>
          <w:szCs w:val="22"/>
        </w:rPr>
        <w:t xml:space="preserve">needs to be maintained </w:t>
      </w:r>
      <w:r w:rsidR="003A4805" w:rsidRPr="00330EA7">
        <w:rPr>
          <w:rFonts w:ascii="Segoe Condensed" w:eastAsia="Calibri" w:hAnsi="Segoe Condensed" w:cstheme="majorHAnsi"/>
          <w:color w:val="000000" w:themeColor="text1"/>
          <w:sz w:val="22"/>
          <w:szCs w:val="22"/>
        </w:rPr>
        <w:t xml:space="preserve">via the OSL network </w:t>
      </w:r>
      <w:r w:rsidRPr="00330EA7">
        <w:rPr>
          <w:rFonts w:ascii="Segoe Condensed" w:eastAsia="Calibri" w:hAnsi="Segoe Condensed" w:cstheme="majorHAnsi"/>
          <w:color w:val="000000" w:themeColor="text1"/>
          <w:sz w:val="22"/>
          <w:szCs w:val="22"/>
        </w:rPr>
        <w:t xml:space="preserve">so that all are on </w:t>
      </w:r>
      <w:r w:rsidR="001F0E2D">
        <w:rPr>
          <w:rFonts w:ascii="Segoe Condensed" w:eastAsia="Calibri" w:hAnsi="Segoe Condensed" w:cstheme="majorHAnsi"/>
          <w:color w:val="000000" w:themeColor="text1"/>
          <w:sz w:val="22"/>
          <w:szCs w:val="22"/>
        </w:rPr>
        <w:t>aware of opportunities and challenges that govern learning and development of OSL personnel.</w:t>
      </w:r>
      <w:r w:rsidRPr="00330EA7">
        <w:rPr>
          <w:rFonts w:ascii="Segoe Condensed" w:eastAsia="Calibri" w:hAnsi="Segoe Condensed" w:cstheme="majorHAnsi"/>
          <w:color w:val="000000" w:themeColor="text1"/>
          <w:sz w:val="22"/>
          <w:szCs w:val="22"/>
        </w:rPr>
        <w:t xml:space="preserve"> </w:t>
      </w:r>
      <w:r w:rsidR="00737BD6" w:rsidRPr="00330EA7">
        <w:rPr>
          <w:rFonts w:ascii="Segoe Condensed" w:eastAsia="Calibri" w:hAnsi="Segoe Condensed" w:cstheme="majorHAnsi"/>
          <w:color w:val="000000" w:themeColor="text1"/>
          <w:sz w:val="22"/>
          <w:szCs w:val="22"/>
        </w:rPr>
        <w:t xml:space="preserve"> </w:t>
      </w:r>
    </w:p>
    <w:p w:rsidR="00737BD6" w:rsidRPr="00330EA7" w:rsidRDefault="00737BD6" w:rsidP="002D3EDD">
      <w:pPr>
        <w:spacing w:line="276" w:lineRule="auto"/>
        <w:rPr>
          <w:rFonts w:ascii="Segoe Condensed" w:eastAsia="Calibri" w:hAnsi="Segoe Condensed" w:cstheme="majorHAnsi"/>
          <w:color w:val="000000" w:themeColor="text1"/>
          <w:sz w:val="22"/>
          <w:szCs w:val="22"/>
        </w:rPr>
      </w:pPr>
    </w:p>
    <w:p w:rsidR="00E018D7" w:rsidRPr="00392DB9" w:rsidRDefault="00005F42" w:rsidP="00392DB9">
      <w:pPr>
        <w:spacing w:line="276" w:lineRule="auto"/>
        <w:rPr>
          <w:rFonts w:ascii="Segoe Condensed" w:eastAsia="Calibri" w:hAnsi="Segoe Condensed" w:cstheme="majorHAnsi"/>
          <w:color w:val="000000" w:themeColor="text1"/>
          <w:sz w:val="22"/>
          <w:szCs w:val="22"/>
        </w:rPr>
      </w:pPr>
      <w:r w:rsidRPr="001F0E2D">
        <w:rPr>
          <w:rFonts w:ascii="Segoe Condensed" w:eastAsia="Calibri" w:hAnsi="Segoe Condensed" w:cstheme="majorHAnsi"/>
          <w:color w:val="000000" w:themeColor="text1"/>
          <w:sz w:val="22"/>
          <w:szCs w:val="22"/>
        </w:rPr>
        <w:t>This, by design, is at the core of the enabling actions</w:t>
      </w:r>
      <w:r w:rsidR="00AE4602" w:rsidRPr="001F0E2D">
        <w:rPr>
          <w:rFonts w:ascii="Segoe Condensed" w:eastAsia="Calibri" w:hAnsi="Segoe Condensed" w:cstheme="majorHAnsi"/>
          <w:color w:val="000000" w:themeColor="text1"/>
          <w:sz w:val="22"/>
          <w:szCs w:val="22"/>
        </w:rPr>
        <w:t xml:space="preserve"> that should be articulated in OSL 20</w:t>
      </w:r>
      <w:r w:rsidR="00261056" w:rsidRPr="001F0E2D">
        <w:rPr>
          <w:rFonts w:ascii="Segoe Condensed" w:eastAsia="Calibri" w:hAnsi="Segoe Condensed" w:cstheme="majorHAnsi"/>
          <w:color w:val="000000" w:themeColor="text1"/>
          <w:sz w:val="22"/>
          <w:szCs w:val="22"/>
        </w:rPr>
        <w:t>20</w:t>
      </w:r>
      <w:r w:rsidR="00AE4602" w:rsidRPr="001F0E2D">
        <w:rPr>
          <w:rFonts w:ascii="Segoe Condensed" w:eastAsia="Calibri" w:hAnsi="Segoe Condensed" w:cstheme="majorHAnsi"/>
          <w:color w:val="000000" w:themeColor="text1"/>
          <w:sz w:val="22"/>
          <w:szCs w:val="22"/>
        </w:rPr>
        <w:t>-</w:t>
      </w:r>
      <w:r w:rsidR="00261056" w:rsidRPr="001F0E2D">
        <w:rPr>
          <w:rFonts w:ascii="Segoe Condensed" w:eastAsia="Calibri" w:hAnsi="Segoe Condensed" w:cstheme="majorHAnsi"/>
          <w:color w:val="000000" w:themeColor="text1"/>
          <w:sz w:val="22"/>
          <w:szCs w:val="22"/>
        </w:rPr>
        <w:t>20</w:t>
      </w:r>
      <w:r w:rsidR="00AE4602" w:rsidRPr="001F0E2D">
        <w:rPr>
          <w:rFonts w:ascii="Segoe Condensed" w:eastAsia="Calibri" w:hAnsi="Segoe Condensed" w:cstheme="majorHAnsi"/>
          <w:color w:val="000000" w:themeColor="text1"/>
          <w:sz w:val="22"/>
          <w:szCs w:val="22"/>
        </w:rPr>
        <w:t>22 workplan</w:t>
      </w:r>
      <w:r w:rsidRPr="001F0E2D">
        <w:rPr>
          <w:rFonts w:ascii="Segoe Condensed" w:eastAsia="Calibri" w:hAnsi="Segoe Condensed" w:cstheme="majorHAnsi"/>
          <w:color w:val="000000" w:themeColor="text1"/>
          <w:sz w:val="22"/>
          <w:szCs w:val="22"/>
        </w:rPr>
        <w:t>.</w:t>
      </w:r>
    </w:p>
    <w:p w:rsidR="00005F42" w:rsidRPr="00244D80" w:rsidRDefault="00005F42" w:rsidP="002D3EDD">
      <w:pPr>
        <w:pStyle w:val="IntenseQuote"/>
        <w:ind w:left="0"/>
        <w:rPr>
          <w:rFonts w:ascii="Segoe Condensed" w:eastAsia="Calibri" w:hAnsi="Segoe Condensed"/>
          <w:b/>
          <w:color w:val="754E4E" w:themeColor="accent6" w:themeShade="BF"/>
        </w:rPr>
      </w:pPr>
      <w:r w:rsidRPr="00244D80">
        <w:rPr>
          <w:rFonts w:ascii="Segoe Condensed" w:eastAsia="Calibri" w:hAnsi="Segoe Condensed"/>
          <w:b/>
          <w:color w:val="754E4E" w:themeColor="accent6" w:themeShade="BF"/>
        </w:rPr>
        <w:t>Enabling Action 1: Encourage a Culture of Nurturing and Exchange</w:t>
      </w:r>
    </w:p>
    <w:p w:rsidR="00005F42" w:rsidRDefault="00005F42" w:rsidP="002D3EDD">
      <w:pPr>
        <w:pStyle w:val="ListParagraph"/>
        <w:pBdr>
          <w:top w:val="nil"/>
          <w:left w:val="nil"/>
          <w:bottom w:val="nil"/>
          <w:right w:val="nil"/>
          <w:between w:val="nil"/>
        </w:pBdr>
        <w:spacing w:line="276" w:lineRule="auto"/>
        <w:ind w:left="0"/>
        <w:rPr>
          <w:rFonts w:ascii="Segoe Condensed" w:eastAsia="Calibri" w:hAnsi="Segoe Condensed" w:cstheme="majorHAnsi"/>
          <w:b/>
          <w:sz w:val="22"/>
          <w:szCs w:val="22"/>
        </w:rPr>
      </w:pPr>
      <w:r w:rsidRPr="00330EA7">
        <w:rPr>
          <w:rFonts w:ascii="Segoe Condensed" w:eastAsia="Calibri" w:hAnsi="Segoe Condensed" w:cstheme="majorHAnsi"/>
          <w:b/>
          <w:sz w:val="22"/>
          <w:szCs w:val="22"/>
        </w:rPr>
        <w:t xml:space="preserve">Activity: </w:t>
      </w:r>
    </w:p>
    <w:p w:rsidR="00064A2B" w:rsidRPr="00330EA7" w:rsidRDefault="00064A2B" w:rsidP="002D3EDD">
      <w:pPr>
        <w:pStyle w:val="ListParagraph"/>
        <w:pBdr>
          <w:top w:val="nil"/>
          <w:left w:val="nil"/>
          <w:bottom w:val="nil"/>
          <w:right w:val="nil"/>
          <w:between w:val="nil"/>
        </w:pBdr>
        <w:spacing w:line="276" w:lineRule="auto"/>
        <w:ind w:left="0"/>
        <w:rPr>
          <w:rFonts w:ascii="Segoe Condensed" w:eastAsia="Calibri" w:hAnsi="Segoe Condensed" w:cstheme="majorHAnsi"/>
          <w:sz w:val="22"/>
          <w:szCs w:val="22"/>
        </w:rPr>
      </w:pPr>
    </w:p>
    <w:p w:rsidR="00005F42" w:rsidRPr="00330EA7" w:rsidRDefault="00005F42" w:rsidP="00E77FF6">
      <w:pPr>
        <w:pStyle w:val="ListParagraph"/>
        <w:numPr>
          <w:ilvl w:val="0"/>
          <w:numId w:val="8"/>
        </w:numPr>
        <w:pBdr>
          <w:top w:val="nil"/>
          <w:left w:val="nil"/>
          <w:bottom w:val="nil"/>
          <w:right w:val="nil"/>
          <w:between w:val="nil"/>
        </w:pBdr>
        <w:spacing w:line="276" w:lineRule="auto"/>
        <w:ind w:left="0"/>
        <w:jc w:val="left"/>
        <w:rPr>
          <w:rFonts w:ascii="Segoe Condensed" w:eastAsia="Calibri" w:hAnsi="Segoe Condensed" w:cstheme="majorHAnsi"/>
          <w:sz w:val="22"/>
          <w:szCs w:val="22"/>
        </w:rPr>
      </w:pPr>
      <w:r w:rsidRPr="00330EA7">
        <w:rPr>
          <w:rFonts w:ascii="Segoe Condensed" w:eastAsia="Calibri" w:hAnsi="Segoe Condensed" w:cstheme="majorHAnsi"/>
          <w:sz w:val="22"/>
          <w:szCs w:val="22"/>
        </w:rPr>
        <w:t xml:space="preserve">Appoint a </w:t>
      </w:r>
      <w:r w:rsidRPr="00330EA7">
        <w:rPr>
          <w:rFonts w:ascii="Segoe Condensed" w:eastAsia="Calibri" w:hAnsi="Segoe Condensed" w:cstheme="majorHAnsi"/>
          <w:b/>
          <w:sz w:val="22"/>
          <w:szCs w:val="22"/>
        </w:rPr>
        <w:t>team of OSL LDS champions from the HQ and global team</w:t>
      </w:r>
      <w:r w:rsidRPr="00330EA7">
        <w:rPr>
          <w:rFonts w:ascii="Segoe Condensed" w:eastAsia="Calibri" w:hAnsi="Segoe Condensed" w:cstheme="majorHAnsi"/>
          <w:sz w:val="22"/>
          <w:szCs w:val="22"/>
        </w:rPr>
        <w:t xml:space="preserve">, with one designated focal point lead, ideally HQ-based and with a reporting line to OSL chief. The positions (4) will be for a </w:t>
      </w:r>
      <w:r w:rsidR="00BC4066" w:rsidRPr="00330EA7">
        <w:rPr>
          <w:rFonts w:ascii="Segoe Condensed" w:eastAsia="Calibri" w:hAnsi="Segoe Condensed" w:cstheme="majorHAnsi"/>
          <w:sz w:val="22"/>
          <w:szCs w:val="22"/>
        </w:rPr>
        <w:t>12-month</w:t>
      </w:r>
      <w:r w:rsidRPr="00330EA7">
        <w:rPr>
          <w:rFonts w:ascii="Segoe Condensed" w:eastAsia="Calibri" w:hAnsi="Segoe Condensed" w:cstheme="majorHAnsi"/>
          <w:sz w:val="22"/>
          <w:szCs w:val="22"/>
        </w:rPr>
        <w:t xml:space="preserve"> period and be guided by a </w:t>
      </w:r>
      <w:proofErr w:type="spellStart"/>
      <w:r w:rsidRPr="00330EA7">
        <w:rPr>
          <w:rFonts w:ascii="Segoe Condensed" w:eastAsia="Calibri" w:hAnsi="Segoe Condensed" w:cstheme="majorHAnsi"/>
          <w:sz w:val="22"/>
          <w:szCs w:val="22"/>
        </w:rPr>
        <w:t>ToR</w:t>
      </w:r>
      <w:proofErr w:type="spellEnd"/>
      <w:r w:rsidRPr="00330EA7">
        <w:rPr>
          <w:rFonts w:ascii="Segoe Condensed" w:eastAsia="Calibri" w:hAnsi="Segoe Condensed" w:cstheme="majorHAnsi"/>
          <w:sz w:val="22"/>
          <w:szCs w:val="22"/>
        </w:rPr>
        <w:t xml:space="preserve"> on responsibilities, timeframes, budget and reporting lines.</w:t>
      </w:r>
    </w:p>
    <w:p w:rsidR="00005F42" w:rsidRDefault="00005F42" w:rsidP="00E77FF6">
      <w:pPr>
        <w:pStyle w:val="ListParagraph"/>
        <w:numPr>
          <w:ilvl w:val="1"/>
          <w:numId w:val="7"/>
        </w:numPr>
        <w:pBdr>
          <w:top w:val="nil"/>
          <w:left w:val="nil"/>
          <w:bottom w:val="nil"/>
          <w:right w:val="nil"/>
          <w:between w:val="nil"/>
        </w:pBdr>
        <w:spacing w:line="276" w:lineRule="auto"/>
        <w:ind w:left="0"/>
        <w:jc w:val="left"/>
        <w:rPr>
          <w:rFonts w:ascii="Segoe Condensed" w:eastAsia="Calibri" w:hAnsi="Segoe Condensed" w:cstheme="majorHAnsi"/>
          <w:sz w:val="22"/>
          <w:szCs w:val="22"/>
        </w:rPr>
      </w:pPr>
      <w:r w:rsidRPr="00330EA7">
        <w:rPr>
          <w:rFonts w:ascii="Segoe Condensed" w:eastAsia="Calibri" w:hAnsi="Segoe Condensed" w:cstheme="majorHAnsi"/>
          <w:sz w:val="22"/>
          <w:szCs w:val="22"/>
        </w:rPr>
        <w:t>Budget: Internal OSL personnel resources, so time devoted (40 hours per personnel).</w:t>
      </w:r>
    </w:p>
    <w:p w:rsidR="00392DB9" w:rsidRPr="00330EA7" w:rsidRDefault="00392DB9" w:rsidP="00392DB9">
      <w:pPr>
        <w:pStyle w:val="ListParagraph"/>
        <w:pBdr>
          <w:top w:val="nil"/>
          <w:left w:val="nil"/>
          <w:bottom w:val="nil"/>
          <w:right w:val="nil"/>
          <w:between w:val="nil"/>
        </w:pBdr>
        <w:spacing w:line="276" w:lineRule="auto"/>
        <w:ind w:left="0"/>
        <w:jc w:val="left"/>
        <w:rPr>
          <w:rFonts w:ascii="Segoe Condensed" w:eastAsia="Calibri" w:hAnsi="Segoe Condensed" w:cstheme="majorHAnsi"/>
          <w:sz w:val="22"/>
          <w:szCs w:val="22"/>
        </w:rPr>
      </w:pPr>
    </w:p>
    <w:p w:rsidR="00005F42" w:rsidRPr="00330EA7" w:rsidRDefault="00005F42" w:rsidP="00E77FF6">
      <w:pPr>
        <w:pStyle w:val="ListParagraph"/>
        <w:numPr>
          <w:ilvl w:val="0"/>
          <w:numId w:val="8"/>
        </w:numPr>
        <w:pBdr>
          <w:top w:val="nil"/>
          <w:left w:val="nil"/>
          <w:bottom w:val="nil"/>
          <w:right w:val="nil"/>
          <w:between w:val="nil"/>
        </w:pBdr>
        <w:spacing w:line="276" w:lineRule="auto"/>
        <w:ind w:left="0"/>
        <w:jc w:val="left"/>
        <w:rPr>
          <w:rFonts w:ascii="Segoe Condensed" w:eastAsia="Calibri" w:hAnsi="Segoe Condensed" w:cstheme="majorHAnsi"/>
          <w:sz w:val="22"/>
          <w:szCs w:val="22"/>
        </w:rPr>
      </w:pPr>
      <w:r w:rsidRPr="00330EA7">
        <w:rPr>
          <w:rFonts w:ascii="Segoe Condensed" w:eastAsia="Calibri" w:hAnsi="Segoe Condensed" w:cstheme="majorHAnsi"/>
          <w:b/>
          <w:sz w:val="22"/>
          <w:szCs w:val="22"/>
        </w:rPr>
        <w:t>Map the support and active participation of line managers that will be required to deliver the strategy</w:t>
      </w:r>
      <w:r w:rsidRPr="00330EA7">
        <w:rPr>
          <w:rFonts w:ascii="Segoe Condensed" w:eastAsia="Calibri" w:hAnsi="Segoe Condensed" w:cstheme="majorHAnsi"/>
          <w:sz w:val="22"/>
          <w:szCs w:val="22"/>
        </w:rPr>
        <w:t>. For management, promoting the new culture of learning, the standards and principles of how OSL does learning and development within WHE is important and needs defining so that resources (time primarily) are allocated.</w:t>
      </w:r>
    </w:p>
    <w:p w:rsidR="009A2629" w:rsidRDefault="00005F42" w:rsidP="00E77FF6">
      <w:pPr>
        <w:pStyle w:val="ListParagraph"/>
        <w:numPr>
          <w:ilvl w:val="1"/>
          <w:numId w:val="7"/>
        </w:numPr>
        <w:pBdr>
          <w:top w:val="nil"/>
          <w:left w:val="nil"/>
          <w:bottom w:val="nil"/>
          <w:right w:val="nil"/>
          <w:between w:val="nil"/>
        </w:pBdr>
        <w:spacing w:line="276" w:lineRule="auto"/>
        <w:ind w:left="0"/>
        <w:jc w:val="left"/>
        <w:rPr>
          <w:rFonts w:ascii="Segoe Condensed" w:eastAsia="Calibri" w:hAnsi="Segoe Condensed" w:cstheme="majorHAnsi"/>
          <w:sz w:val="22"/>
          <w:szCs w:val="22"/>
        </w:rPr>
      </w:pPr>
      <w:r w:rsidRPr="00330EA7">
        <w:rPr>
          <w:rFonts w:ascii="Segoe Condensed" w:eastAsia="Calibri" w:hAnsi="Segoe Condensed" w:cstheme="majorHAnsi"/>
          <w:sz w:val="22"/>
          <w:szCs w:val="22"/>
        </w:rPr>
        <w:t xml:space="preserve">Budget: Internal resources of OSL personnel, so time devoted written into </w:t>
      </w:r>
      <w:proofErr w:type="spellStart"/>
      <w:r w:rsidRPr="00330EA7">
        <w:rPr>
          <w:rFonts w:ascii="Segoe Condensed" w:eastAsia="Calibri" w:hAnsi="Segoe Condensed" w:cstheme="majorHAnsi"/>
          <w:sz w:val="22"/>
          <w:szCs w:val="22"/>
        </w:rPr>
        <w:t>ToRs</w:t>
      </w:r>
      <w:proofErr w:type="spellEnd"/>
      <w:r w:rsidRPr="00330EA7">
        <w:rPr>
          <w:rFonts w:ascii="Segoe Condensed" w:eastAsia="Calibri" w:hAnsi="Segoe Condensed" w:cstheme="majorHAnsi"/>
          <w:sz w:val="22"/>
          <w:szCs w:val="22"/>
        </w:rPr>
        <w:t>.</w:t>
      </w:r>
      <w:r w:rsidR="009A2629" w:rsidRPr="00330EA7">
        <w:rPr>
          <w:rFonts w:ascii="Segoe Condensed" w:eastAsia="Calibri" w:hAnsi="Segoe Condensed" w:cstheme="majorHAnsi"/>
          <w:sz w:val="22"/>
          <w:szCs w:val="22"/>
        </w:rPr>
        <w:t xml:space="preserve"> </w:t>
      </w:r>
    </w:p>
    <w:p w:rsidR="00392DB9" w:rsidRPr="00330EA7" w:rsidRDefault="00392DB9" w:rsidP="00392DB9">
      <w:pPr>
        <w:pStyle w:val="ListParagraph"/>
        <w:pBdr>
          <w:top w:val="nil"/>
          <w:left w:val="nil"/>
          <w:bottom w:val="nil"/>
          <w:right w:val="nil"/>
          <w:between w:val="nil"/>
        </w:pBdr>
        <w:spacing w:line="276" w:lineRule="auto"/>
        <w:ind w:left="0"/>
        <w:jc w:val="left"/>
        <w:rPr>
          <w:rFonts w:ascii="Segoe Condensed" w:eastAsia="Calibri" w:hAnsi="Segoe Condensed" w:cstheme="majorHAnsi"/>
          <w:sz w:val="22"/>
          <w:szCs w:val="22"/>
        </w:rPr>
      </w:pPr>
    </w:p>
    <w:p w:rsidR="00005F42" w:rsidRPr="00330EA7" w:rsidRDefault="00005F42" w:rsidP="00E77FF6">
      <w:pPr>
        <w:pStyle w:val="ListParagraph"/>
        <w:numPr>
          <w:ilvl w:val="0"/>
          <w:numId w:val="8"/>
        </w:numPr>
        <w:pBdr>
          <w:top w:val="nil"/>
          <w:left w:val="nil"/>
          <w:bottom w:val="nil"/>
          <w:right w:val="nil"/>
          <w:between w:val="nil"/>
        </w:pBdr>
        <w:spacing w:line="276" w:lineRule="auto"/>
        <w:ind w:left="0"/>
        <w:jc w:val="left"/>
        <w:rPr>
          <w:rFonts w:ascii="Segoe Condensed" w:eastAsia="Calibri" w:hAnsi="Segoe Condensed" w:cstheme="majorHAnsi"/>
          <w:sz w:val="22"/>
          <w:szCs w:val="22"/>
        </w:rPr>
      </w:pPr>
      <w:r w:rsidRPr="00330EA7">
        <w:rPr>
          <w:rFonts w:ascii="Segoe Condensed" w:eastAsia="Calibri" w:hAnsi="Segoe Condensed" w:cstheme="majorHAnsi"/>
          <w:b/>
          <w:sz w:val="22"/>
          <w:szCs w:val="22"/>
        </w:rPr>
        <w:t>Schedule a series of briefings on the LDS and the culture it heralds</w:t>
      </w:r>
      <w:r w:rsidRPr="00330EA7">
        <w:rPr>
          <w:rFonts w:ascii="Segoe Condensed" w:eastAsia="Calibri" w:hAnsi="Segoe Condensed" w:cstheme="majorHAnsi"/>
          <w:sz w:val="22"/>
          <w:szCs w:val="22"/>
        </w:rPr>
        <w:t>. This will be designed and delivered by the champions team to reach all parts of OSL and key partners within and without WHE, through face-to-face and remote sessions.</w:t>
      </w:r>
    </w:p>
    <w:p w:rsidR="009A2629" w:rsidRPr="00330EA7" w:rsidRDefault="00005F42" w:rsidP="00E77FF6">
      <w:pPr>
        <w:pStyle w:val="ListParagraph"/>
        <w:numPr>
          <w:ilvl w:val="1"/>
          <w:numId w:val="7"/>
        </w:numPr>
        <w:pBdr>
          <w:top w:val="nil"/>
          <w:left w:val="nil"/>
          <w:bottom w:val="nil"/>
          <w:right w:val="nil"/>
          <w:between w:val="nil"/>
        </w:pBdr>
        <w:spacing w:line="276" w:lineRule="auto"/>
        <w:ind w:left="0"/>
        <w:jc w:val="left"/>
        <w:rPr>
          <w:rFonts w:ascii="Segoe Condensed" w:eastAsia="Calibri" w:hAnsi="Segoe Condensed" w:cstheme="majorHAnsi"/>
          <w:sz w:val="22"/>
          <w:szCs w:val="22"/>
        </w:rPr>
      </w:pPr>
      <w:r w:rsidRPr="00330EA7">
        <w:rPr>
          <w:rFonts w:ascii="Segoe Condensed" w:eastAsia="Calibri" w:hAnsi="Segoe Condensed" w:cstheme="majorHAnsi"/>
          <w:sz w:val="22"/>
          <w:szCs w:val="22"/>
        </w:rPr>
        <w:t>This should be built into the existing calendar of events to contain a module on LDS.</w:t>
      </w:r>
      <w:r w:rsidR="009A2629" w:rsidRPr="00330EA7">
        <w:rPr>
          <w:rFonts w:ascii="Segoe Condensed" w:eastAsia="Calibri" w:hAnsi="Segoe Condensed" w:cstheme="majorHAnsi"/>
          <w:sz w:val="22"/>
          <w:szCs w:val="22"/>
        </w:rPr>
        <w:t xml:space="preserve"> </w:t>
      </w:r>
    </w:p>
    <w:p w:rsidR="00005F42" w:rsidRPr="00330EA7" w:rsidRDefault="00005F42" w:rsidP="002D3EDD">
      <w:pPr>
        <w:pStyle w:val="ListParagraph"/>
        <w:pBdr>
          <w:top w:val="nil"/>
          <w:left w:val="nil"/>
          <w:bottom w:val="nil"/>
          <w:right w:val="nil"/>
          <w:between w:val="nil"/>
        </w:pBdr>
        <w:spacing w:line="276" w:lineRule="auto"/>
        <w:ind w:left="0"/>
        <w:jc w:val="left"/>
        <w:rPr>
          <w:rFonts w:ascii="Segoe Condensed" w:eastAsia="Calibri" w:hAnsi="Segoe Condensed" w:cstheme="majorHAnsi"/>
          <w:sz w:val="22"/>
          <w:szCs w:val="22"/>
        </w:rPr>
      </w:pPr>
    </w:p>
    <w:p w:rsidR="00005F42" w:rsidRPr="00330EA7" w:rsidRDefault="00005F42" w:rsidP="00E77FF6">
      <w:pPr>
        <w:pStyle w:val="ListParagraph"/>
        <w:numPr>
          <w:ilvl w:val="0"/>
          <w:numId w:val="8"/>
        </w:numPr>
        <w:pBdr>
          <w:top w:val="nil"/>
          <w:left w:val="nil"/>
          <w:bottom w:val="nil"/>
          <w:right w:val="nil"/>
          <w:between w:val="nil"/>
        </w:pBdr>
        <w:spacing w:line="276" w:lineRule="auto"/>
        <w:ind w:left="0"/>
        <w:jc w:val="left"/>
        <w:rPr>
          <w:rFonts w:ascii="Segoe Condensed" w:eastAsia="Calibri" w:hAnsi="Segoe Condensed" w:cstheme="majorHAnsi"/>
          <w:sz w:val="22"/>
          <w:szCs w:val="22"/>
        </w:rPr>
      </w:pPr>
      <w:r w:rsidRPr="00330EA7">
        <w:rPr>
          <w:rFonts w:ascii="Segoe Condensed" w:eastAsia="Calibri" w:hAnsi="Segoe Condensed" w:cstheme="majorHAnsi"/>
          <w:b/>
          <w:sz w:val="22"/>
          <w:szCs w:val="22"/>
        </w:rPr>
        <w:t>Clarify each of the positions in the OSL organigram</w:t>
      </w:r>
      <w:r w:rsidRPr="00330EA7">
        <w:rPr>
          <w:rFonts w:ascii="Segoe Condensed" w:eastAsia="Calibri" w:hAnsi="Segoe Condensed" w:cstheme="majorHAnsi"/>
          <w:sz w:val="22"/>
          <w:szCs w:val="22"/>
        </w:rPr>
        <w:t xml:space="preserve">, with the technical and </w:t>
      </w:r>
      <w:proofErr w:type="spellStart"/>
      <w:r w:rsidRPr="00330EA7">
        <w:rPr>
          <w:rFonts w:ascii="Segoe Condensed" w:eastAsia="Calibri" w:hAnsi="Segoe Condensed" w:cstheme="majorHAnsi"/>
          <w:sz w:val="22"/>
          <w:szCs w:val="22"/>
        </w:rPr>
        <w:t>behavioural</w:t>
      </w:r>
      <w:proofErr w:type="spellEnd"/>
      <w:r w:rsidRPr="00330EA7">
        <w:rPr>
          <w:rFonts w:ascii="Segoe Condensed" w:eastAsia="Calibri" w:hAnsi="Segoe Condensed" w:cstheme="majorHAnsi"/>
          <w:sz w:val="22"/>
          <w:szCs w:val="22"/>
        </w:rPr>
        <w:t xml:space="preserve"> competencies. </w:t>
      </w:r>
    </w:p>
    <w:p w:rsidR="00005F42" w:rsidRPr="00330EA7" w:rsidRDefault="00005F42" w:rsidP="00E77FF6">
      <w:pPr>
        <w:pStyle w:val="ListParagraph"/>
        <w:numPr>
          <w:ilvl w:val="1"/>
          <w:numId w:val="7"/>
        </w:numPr>
        <w:pBdr>
          <w:top w:val="nil"/>
          <w:left w:val="nil"/>
          <w:bottom w:val="nil"/>
          <w:right w:val="nil"/>
          <w:between w:val="nil"/>
        </w:pBdr>
        <w:spacing w:line="276" w:lineRule="auto"/>
        <w:ind w:left="0"/>
        <w:jc w:val="left"/>
        <w:rPr>
          <w:rFonts w:ascii="Segoe Condensed" w:eastAsia="Calibri" w:hAnsi="Segoe Condensed" w:cstheme="majorHAnsi"/>
          <w:sz w:val="22"/>
          <w:szCs w:val="22"/>
        </w:rPr>
      </w:pPr>
      <w:r w:rsidRPr="00330EA7">
        <w:rPr>
          <w:rFonts w:ascii="Segoe Condensed" w:eastAsia="Calibri" w:hAnsi="Segoe Condensed" w:cstheme="majorHAnsi"/>
          <w:sz w:val="22"/>
          <w:szCs w:val="22"/>
        </w:rPr>
        <w:t>Ongoing management responsibility, so no extra cost.</w:t>
      </w:r>
      <w:r w:rsidR="009A2629" w:rsidRPr="00330EA7">
        <w:rPr>
          <w:rFonts w:ascii="Segoe Condensed" w:eastAsia="Calibri" w:hAnsi="Segoe Condensed" w:cstheme="majorHAnsi"/>
          <w:sz w:val="22"/>
          <w:szCs w:val="22"/>
        </w:rPr>
        <w:t xml:space="preserve"> </w:t>
      </w:r>
    </w:p>
    <w:p w:rsidR="00330EA7" w:rsidRPr="00330EA7" w:rsidRDefault="00330EA7" w:rsidP="002D3EDD">
      <w:pPr>
        <w:pStyle w:val="ListParagraph"/>
        <w:pBdr>
          <w:top w:val="nil"/>
          <w:left w:val="nil"/>
          <w:bottom w:val="nil"/>
          <w:right w:val="nil"/>
          <w:between w:val="nil"/>
        </w:pBdr>
        <w:spacing w:line="276" w:lineRule="auto"/>
        <w:ind w:left="0"/>
        <w:jc w:val="left"/>
        <w:rPr>
          <w:rFonts w:ascii="Segoe Condensed" w:eastAsia="Calibri" w:hAnsi="Segoe Condensed" w:cstheme="majorHAnsi"/>
          <w:sz w:val="22"/>
          <w:szCs w:val="22"/>
        </w:rPr>
      </w:pPr>
    </w:p>
    <w:p w:rsidR="00392DB9" w:rsidRDefault="00005F42" w:rsidP="00392DB9">
      <w:pPr>
        <w:pStyle w:val="ListParagraph"/>
        <w:numPr>
          <w:ilvl w:val="0"/>
          <w:numId w:val="8"/>
        </w:numPr>
        <w:spacing w:line="276" w:lineRule="auto"/>
        <w:ind w:left="0"/>
        <w:jc w:val="left"/>
        <w:rPr>
          <w:rFonts w:ascii="Segoe Condensed" w:eastAsia="Calibri" w:hAnsi="Segoe Condensed" w:cstheme="majorHAnsi"/>
          <w:sz w:val="22"/>
          <w:szCs w:val="22"/>
        </w:rPr>
      </w:pPr>
      <w:r w:rsidRPr="00330EA7">
        <w:rPr>
          <w:rFonts w:ascii="Segoe Condensed" w:eastAsia="Calibri" w:hAnsi="Segoe Condensed" w:cstheme="majorHAnsi"/>
          <w:b/>
          <w:sz w:val="22"/>
          <w:szCs w:val="22"/>
        </w:rPr>
        <w:t>OSL management endorses the Buddy Support System (BSS),</w:t>
      </w:r>
      <w:r w:rsidRPr="00330EA7">
        <w:rPr>
          <w:rFonts w:ascii="Segoe Condensed" w:eastAsia="Calibri" w:hAnsi="Segoe Condensed" w:cstheme="majorHAnsi"/>
          <w:sz w:val="22"/>
          <w:szCs w:val="22"/>
        </w:rPr>
        <w:t xml:space="preserve"> as part of the wider WHE approach, and will initiate a pilot during 2019. Utilizing, and working with HR to develop further, the BSS exemplifies the enabling action of nurturing. T</w:t>
      </w:r>
      <w:r w:rsidRPr="00330EA7">
        <w:rPr>
          <w:rFonts w:ascii="Segoe Condensed" w:eastAsia="Calibri" w:hAnsi="Segoe Condensed" w:cstheme="majorHAnsi"/>
          <w:color w:val="000000"/>
          <w:sz w:val="22"/>
          <w:szCs w:val="22"/>
        </w:rPr>
        <w:t>he corporate performance management system</w:t>
      </w:r>
      <w:r w:rsidRPr="00330EA7">
        <w:rPr>
          <w:rFonts w:ascii="Segoe Condensed" w:eastAsia="Calibri" w:hAnsi="Segoe Condensed" w:cstheme="majorHAnsi"/>
          <w:sz w:val="22"/>
          <w:szCs w:val="22"/>
        </w:rPr>
        <w:t xml:space="preserve"> will be </w:t>
      </w:r>
      <w:r w:rsidRPr="00330EA7">
        <w:rPr>
          <w:rFonts w:ascii="Segoe Condensed" w:eastAsia="Calibri" w:hAnsi="Segoe Condensed" w:cstheme="majorHAnsi"/>
          <w:color w:val="000000"/>
          <w:sz w:val="22"/>
          <w:szCs w:val="22"/>
        </w:rPr>
        <w:t>a conduit to share good practice related to quality learning</w:t>
      </w:r>
      <w:r w:rsidRPr="00330EA7">
        <w:rPr>
          <w:rFonts w:ascii="Segoe Condensed" w:eastAsia="Calibri" w:hAnsi="Segoe Condensed" w:cstheme="majorHAnsi"/>
          <w:sz w:val="22"/>
          <w:szCs w:val="22"/>
        </w:rPr>
        <w:t>.</w:t>
      </w:r>
      <w:r w:rsidRPr="00330EA7">
        <w:rPr>
          <w:rFonts w:ascii="Segoe Condensed" w:eastAsia="Calibri" w:hAnsi="Segoe Condensed" w:cstheme="majorHAnsi"/>
          <w:color w:val="000000"/>
          <w:sz w:val="22"/>
          <w:szCs w:val="22"/>
        </w:rPr>
        <w:t xml:space="preserve"> </w:t>
      </w:r>
    </w:p>
    <w:p w:rsidR="00005F42" w:rsidRDefault="00005F42" w:rsidP="00392DB9">
      <w:pPr>
        <w:pStyle w:val="ListParagraph"/>
        <w:spacing w:line="276" w:lineRule="auto"/>
        <w:ind w:left="0"/>
        <w:jc w:val="left"/>
        <w:rPr>
          <w:rFonts w:ascii="Segoe Condensed" w:eastAsia="Calibri" w:hAnsi="Segoe Condensed" w:cstheme="majorHAnsi"/>
          <w:sz w:val="22"/>
          <w:szCs w:val="22"/>
        </w:rPr>
      </w:pPr>
      <w:r w:rsidRPr="00392DB9">
        <w:rPr>
          <w:rFonts w:ascii="Segoe Condensed" w:eastAsia="Calibri" w:hAnsi="Segoe Condensed" w:cstheme="majorHAnsi"/>
          <w:sz w:val="22"/>
          <w:szCs w:val="22"/>
        </w:rPr>
        <w:t xml:space="preserve">Budget: BSS trial will require coaching and mentoring from experienced experts, possibly not in-house. </w:t>
      </w:r>
    </w:p>
    <w:p w:rsidR="00392DB9" w:rsidRPr="00392DB9" w:rsidRDefault="00392DB9" w:rsidP="00392DB9">
      <w:pPr>
        <w:pStyle w:val="ListParagraph"/>
        <w:spacing w:line="276" w:lineRule="auto"/>
        <w:ind w:left="0"/>
        <w:jc w:val="left"/>
        <w:rPr>
          <w:rFonts w:ascii="Segoe Condensed" w:eastAsia="Calibri" w:hAnsi="Segoe Condensed" w:cstheme="majorHAnsi"/>
          <w:sz w:val="22"/>
          <w:szCs w:val="22"/>
        </w:rPr>
      </w:pPr>
    </w:p>
    <w:p w:rsidR="00005F42" w:rsidRPr="00330EA7" w:rsidRDefault="00005F42" w:rsidP="00E77FF6">
      <w:pPr>
        <w:pStyle w:val="ListParagraph"/>
        <w:numPr>
          <w:ilvl w:val="0"/>
          <w:numId w:val="8"/>
        </w:numPr>
        <w:pBdr>
          <w:top w:val="nil"/>
          <w:left w:val="nil"/>
          <w:bottom w:val="nil"/>
          <w:right w:val="nil"/>
          <w:between w:val="nil"/>
        </w:pBdr>
        <w:spacing w:line="276" w:lineRule="auto"/>
        <w:ind w:left="0"/>
        <w:jc w:val="left"/>
        <w:rPr>
          <w:rFonts w:ascii="Segoe Condensed" w:eastAsia="Calibri" w:hAnsi="Segoe Condensed" w:cstheme="majorHAnsi"/>
          <w:sz w:val="22"/>
          <w:szCs w:val="22"/>
        </w:rPr>
      </w:pPr>
      <w:r w:rsidRPr="00330EA7">
        <w:rPr>
          <w:rFonts w:ascii="Segoe Condensed" w:eastAsia="Calibri" w:hAnsi="Segoe Condensed" w:cstheme="majorHAnsi"/>
          <w:sz w:val="22"/>
          <w:szCs w:val="22"/>
        </w:rPr>
        <w:t xml:space="preserve">Other proposed activities that will deliver this crucial enabling action are: </w:t>
      </w:r>
      <w:r w:rsidRPr="00330EA7">
        <w:rPr>
          <w:rFonts w:ascii="Segoe Condensed" w:hAnsi="Segoe Condensed" w:cstheme="majorHAnsi"/>
          <w:sz w:val="22"/>
          <w:szCs w:val="22"/>
        </w:rPr>
        <w:t>positive-</w:t>
      </w:r>
      <w:r w:rsidR="00BC4066" w:rsidRPr="00330EA7">
        <w:rPr>
          <w:rFonts w:ascii="Segoe Condensed" w:hAnsi="Segoe Condensed" w:cstheme="majorHAnsi"/>
          <w:sz w:val="22"/>
          <w:szCs w:val="22"/>
        </w:rPr>
        <w:t>focused</w:t>
      </w:r>
      <w:r w:rsidRPr="00330EA7">
        <w:rPr>
          <w:rFonts w:ascii="Segoe Condensed" w:hAnsi="Segoe Condensed" w:cstheme="majorHAnsi"/>
          <w:sz w:val="22"/>
          <w:szCs w:val="22"/>
        </w:rPr>
        <w:t xml:space="preserve"> </w:t>
      </w:r>
      <w:r w:rsidRPr="00330EA7">
        <w:rPr>
          <w:rFonts w:ascii="Segoe Condensed" w:hAnsi="Segoe Condensed" w:cstheme="majorHAnsi"/>
          <w:b/>
          <w:sz w:val="22"/>
          <w:szCs w:val="22"/>
        </w:rPr>
        <w:t>debriefings, including post-mission</w:t>
      </w:r>
      <w:r w:rsidRPr="00330EA7">
        <w:rPr>
          <w:rFonts w:ascii="Segoe Condensed" w:hAnsi="Segoe Condensed" w:cstheme="majorHAnsi"/>
          <w:sz w:val="22"/>
          <w:szCs w:val="22"/>
        </w:rPr>
        <w:t xml:space="preserve">, as part of the appraisal system so that useful case studies of competencies-in-action can be drafted. </w:t>
      </w:r>
      <w:r w:rsidRPr="00330EA7">
        <w:rPr>
          <w:rFonts w:ascii="Segoe Condensed" w:hAnsi="Segoe Condensed" w:cstheme="majorHAnsi"/>
          <w:b/>
          <w:sz w:val="22"/>
          <w:szCs w:val="22"/>
        </w:rPr>
        <w:t>On-the-job mentoring</w:t>
      </w:r>
      <w:r w:rsidRPr="00330EA7">
        <w:rPr>
          <w:rFonts w:ascii="Segoe Condensed" w:hAnsi="Segoe Condensed" w:cstheme="majorHAnsi"/>
          <w:sz w:val="22"/>
          <w:szCs w:val="22"/>
        </w:rPr>
        <w:t>, so that p</w:t>
      </w:r>
      <w:r w:rsidRPr="00330EA7">
        <w:rPr>
          <w:rFonts w:ascii="Segoe Condensed" w:eastAsia="Calibri" w:hAnsi="Segoe Condensed" w:cstheme="majorHAnsi"/>
          <w:sz w:val="22"/>
          <w:szCs w:val="22"/>
        </w:rPr>
        <w:t xml:space="preserve">ersonnel pursuing learning initiatives have the opportunity and responsibility to develop by putting what they gained into practice. </w:t>
      </w:r>
    </w:p>
    <w:p w:rsidR="00005F42" w:rsidRPr="00330EA7" w:rsidRDefault="00005F42" w:rsidP="00392DB9">
      <w:pPr>
        <w:pStyle w:val="ListParagraph"/>
        <w:spacing w:line="276" w:lineRule="auto"/>
        <w:ind w:left="0"/>
        <w:jc w:val="left"/>
        <w:rPr>
          <w:rFonts w:ascii="Segoe Condensed" w:eastAsia="Calibri" w:hAnsi="Segoe Condensed" w:cstheme="majorHAnsi"/>
          <w:sz w:val="22"/>
          <w:szCs w:val="22"/>
        </w:rPr>
      </w:pPr>
      <w:r w:rsidRPr="00330EA7">
        <w:rPr>
          <w:rFonts w:ascii="Segoe Condensed" w:eastAsia="Calibri" w:hAnsi="Segoe Condensed" w:cstheme="majorHAnsi"/>
          <w:sz w:val="22"/>
          <w:szCs w:val="22"/>
        </w:rPr>
        <w:t xml:space="preserve">Budget: Nothing specific, as these activities fall under the category on ongoing business, done better in line with the WHE approach. This enabling action activity dovetails with the next, to be a conscientious, proactive component of WHE moving forward. </w:t>
      </w:r>
    </w:p>
    <w:p w:rsidR="00392DB9" w:rsidRPr="00330EA7" w:rsidRDefault="00392DB9" w:rsidP="002D3EDD">
      <w:pPr>
        <w:pBdr>
          <w:top w:val="nil"/>
          <w:left w:val="nil"/>
          <w:bottom w:val="nil"/>
          <w:right w:val="nil"/>
          <w:between w:val="nil"/>
        </w:pBdr>
        <w:spacing w:line="276" w:lineRule="auto"/>
        <w:rPr>
          <w:rFonts w:ascii="Segoe Condensed" w:eastAsia="Calibri" w:hAnsi="Segoe Condensed" w:cstheme="majorHAnsi"/>
          <w:sz w:val="22"/>
          <w:szCs w:val="22"/>
        </w:rPr>
      </w:pPr>
    </w:p>
    <w:p w:rsidR="00005F42" w:rsidRPr="00244D80" w:rsidRDefault="00005F42" w:rsidP="002D3EDD">
      <w:pPr>
        <w:pStyle w:val="IntenseQuote"/>
        <w:ind w:left="0"/>
        <w:rPr>
          <w:rFonts w:ascii="Segoe Condensed" w:eastAsia="Calibri" w:hAnsi="Segoe Condensed"/>
          <w:b/>
          <w:i w:val="0"/>
          <w:color w:val="754E4E" w:themeColor="accent6" w:themeShade="BF"/>
        </w:rPr>
      </w:pPr>
      <w:r w:rsidRPr="00244D80">
        <w:rPr>
          <w:rFonts w:ascii="Segoe Condensed" w:eastAsia="Calibri" w:hAnsi="Segoe Condensed"/>
          <w:b/>
          <w:color w:val="754E4E" w:themeColor="accent6" w:themeShade="BF"/>
        </w:rPr>
        <w:t>Enabling Action 2: Demonstrate Strategic Alignment with the Learning and Development Culture of WHE Work</w:t>
      </w:r>
    </w:p>
    <w:p w:rsidR="00005F42" w:rsidRPr="00330EA7" w:rsidRDefault="00005F42" w:rsidP="002D3EDD">
      <w:pPr>
        <w:spacing w:line="276" w:lineRule="auto"/>
        <w:ind w:firstLine="720"/>
        <w:rPr>
          <w:rFonts w:ascii="Segoe Condensed" w:eastAsia="Calibri" w:hAnsi="Segoe Condensed" w:cstheme="majorHAnsi"/>
          <w:sz w:val="22"/>
          <w:szCs w:val="22"/>
        </w:rPr>
      </w:pPr>
    </w:p>
    <w:p w:rsidR="00005F42" w:rsidRDefault="00005F42" w:rsidP="002D3EDD">
      <w:pPr>
        <w:spacing w:line="276" w:lineRule="auto"/>
        <w:rPr>
          <w:rFonts w:ascii="Segoe Condensed" w:eastAsia="Calibri" w:hAnsi="Segoe Condensed" w:cstheme="majorHAnsi"/>
          <w:b/>
          <w:sz w:val="22"/>
          <w:szCs w:val="22"/>
        </w:rPr>
      </w:pPr>
      <w:r w:rsidRPr="00330EA7">
        <w:rPr>
          <w:rFonts w:ascii="Segoe Condensed" w:eastAsia="Calibri" w:hAnsi="Segoe Condensed" w:cstheme="majorHAnsi"/>
          <w:b/>
          <w:sz w:val="22"/>
          <w:szCs w:val="22"/>
        </w:rPr>
        <w:t xml:space="preserve">Activity: </w:t>
      </w:r>
    </w:p>
    <w:p w:rsidR="00392DB9" w:rsidRPr="00330EA7" w:rsidRDefault="00392DB9" w:rsidP="002D3EDD">
      <w:pPr>
        <w:spacing w:line="276" w:lineRule="auto"/>
        <w:rPr>
          <w:rFonts w:ascii="Segoe Condensed" w:eastAsia="Calibri" w:hAnsi="Segoe Condensed" w:cstheme="majorHAnsi"/>
          <w:b/>
          <w:sz w:val="22"/>
          <w:szCs w:val="22"/>
        </w:rPr>
      </w:pPr>
    </w:p>
    <w:p w:rsidR="00005F42" w:rsidRPr="00330EA7" w:rsidRDefault="00005F42" w:rsidP="00E77FF6">
      <w:pPr>
        <w:pStyle w:val="ListParagraph"/>
        <w:numPr>
          <w:ilvl w:val="0"/>
          <w:numId w:val="9"/>
        </w:numPr>
        <w:spacing w:line="276" w:lineRule="auto"/>
        <w:ind w:left="0"/>
        <w:jc w:val="left"/>
        <w:rPr>
          <w:rFonts w:ascii="Segoe Condensed" w:eastAsia="Calibri" w:hAnsi="Segoe Condensed" w:cstheme="majorHAnsi"/>
          <w:sz w:val="22"/>
          <w:szCs w:val="22"/>
        </w:rPr>
      </w:pPr>
      <w:r w:rsidRPr="00330EA7">
        <w:rPr>
          <w:rFonts w:ascii="Segoe Condensed" w:eastAsia="Calibri" w:hAnsi="Segoe Condensed" w:cstheme="majorHAnsi"/>
          <w:sz w:val="22"/>
          <w:szCs w:val="22"/>
        </w:rPr>
        <w:t xml:space="preserve">OSL management reach out to colleagues and WHE </w:t>
      </w:r>
      <w:r w:rsidR="00BC4066" w:rsidRPr="00330EA7">
        <w:rPr>
          <w:rFonts w:ascii="Segoe Condensed" w:eastAsia="Calibri" w:hAnsi="Segoe Condensed" w:cstheme="majorHAnsi"/>
          <w:sz w:val="22"/>
          <w:szCs w:val="22"/>
        </w:rPr>
        <w:t>leadership to</w:t>
      </w:r>
      <w:r w:rsidRPr="00330EA7">
        <w:rPr>
          <w:rFonts w:ascii="Segoe Condensed" w:eastAsia="Calibri" w:hAnsi="Segoe Condensed" w:cstheme="majorHAnsi"/>
          <w:sz w:val="22"/>
          <w:szCs w:val="22"/>
        </w:rPr>
        <w:t xml:space="preserve"> ensure all personnel are committed to </w:t>
      </w:r>
      <w:r w:rsidRPr="00330EA7">
        <w:rPr>
          <w:rFonts w:ascii="Segoe Condensed" w:eastAsia="Calibri" w:hAnsi="Segoe Condensed" w:cstheme="majorHAnsi"/>
          <w:b/>
          <w:sz w:val="22"/>
          <w:szCs w:val="22"/>
        </w:rPr>
        <w:t xml:space="preserve">participating in </w:t>
      </w:r>
      <w:r w:rsidR="00AE4602" w:rsidRPr="00330EA7">
        <w:rPr>
          <w:rFonts w:ascii="Segoe Condensed" w:eastAsia="Calibri" w:hAnsi="Segoe Condensed" w:cstheme="majorHAnsi"/>
          <w:b/>
          <w:sz w:val="22"/>
          <w:szCs w:val="22"/>
        </w:rPr>
        <w:t xml:space="preserve">OSL </w:t>
      </w:r>
      <w:r w:rsidRPr="00330EA7">
        <w:rPr>
          <w:rFonts w:ascii="Segoe Condensed" w:eastAsia="Calibri" w:hAnsi="Segoe Condensed" w:cstheme="majorHAnsi"/>
          <w:b/>
          <w:sz w:val="22"/>
          <w:szCs w:val="22"/>
        </w:rPr>
        <w:t xml:space="preserve">foundation learning initiatives </w:t>
      </w:r>
      <w:r w:rsidRPr="00330EA7">
        <w:rPr>
          <w:rFonts w:ascii="Segoe Condensed" w:eastAsia="Calibri" w:hAnsi="Segoe Condensed" w:cstheme="majorHAnsi"/>
          <w:sz w:val="22"/>
          <w:szCs w:val="22"/>
        </w:rPr>
        <w:t xml:space="preserve">and </w:t>
      </w:r>
      <w:r w:rsidR="00AE4602" w:rsidRPr="00330EA7">
        <w:rPr>
          <w:rFonts w:ascii="Segoe Condensed" w:eastAsia="Calibri" w:hAnsi="Segoe Condensed" w:cstheme="majorHAnsi"/>
          <w:sz w:val="22"/>
          <w:szCs w:val="22"/>
        </w:rPr>
        <w:t xml:space="preserve">to IMS </w:t>
      </w:r>
      <w:r w:rsidRPr="00330EA7">
        <w:rPr>
          <w:rFonts w:ascii="Segoe Condensed" w:eastAsia="Calibri" w:hAnsi="Segoe Condensed" w:cstheme="majorHAnsi"/>
          <w:sz w:val="22"/>
          <w:szCs w:val="22"/>
        </w:rPr>
        <w:t xml:space="preserve">Tier 1, 2 and 3 training </w:t>
      </w:r>
      <w:proofErr w:type="spellStart"/>
      <w:r w:rsidRPr="00330EA7">
        <w:rPr>
          <w:rFonts w:ascii="Segoe Condensed" w:eastAsia="Calibri" w:hAnsi="Segoe Condensed" w:cstheme="majorHAnsi"/>
          <w:sz w:val="22"/>
          <w:szCs w:val="22"/>
        </w:rPr>
        <w:t>programmes</w:t>
      </w:r>
      <w:proofErr w:type="spellEnd"/>
      <w:r w:rsidRPr="00330EA7">
        <w:rPr>
          <w:rFonts w:ascii="Segoe Condensed" w:eastAsia="Calibri" w:hAnsi="Segoe Condensed" w:cstheme="majorHAnsi"/>
          <w:sz w:val="22"/>
          <w:szCs w:val="22"/>
        </w:rPr>
        <w:t xml:space="preserve">. </w:t>
      </w:r>
    </w:p>
    <w:p w:rsidR="009A2629" w:rsidRPr="00330EA7" w:rsidRDefault="00005F42" w:rsidP="00E77FF6">
      <w:pPr>
        <w:pStyle w:val="ListParagraph"/>
        <w:numPr>
          <w:ilvl w:val="1"/>
          <w:numId w:val="7"/>
        </w:numPr>
        <w:pBdr>
          <w:top w:val="nil"/>
          <w:left w:val="nil"/>
          <w:bottom w:val="nil"/>
          <w:right w:val="nil"/>
          <w:between w:val="nil"/>
        </w:pBdr>
        <w:spacing w:line="276" w:lineRule="auto"/>
        <w:ind w:left="0"/>
        <w:jc w:val="left"/>
        <w:rPr>
          <w:rFonts w:ascii="Segoe Condensed" w:eastAsia="Calibri" w:hAnsi="Segoe Condensed" w:cstheme="majorHAnsi"/>
          <w:sz w:val="22"/>
          <w:szCs w:val="22"/>
        </w:rPr>
      </w:pPr>
      <w:r w:rsidRPr="00330EA7">
        <w:rPr>
          <w:rFonts w:ascii="Segoe Condensed" w:eastAsia="Calibri" w:hAnsi="Segoe Condensed" w:cstheme="majorHAnsi"/>
          <w:sz w:val="22"/>
          <w:szCs w:val="22"/>
        </w:rPr>
        <w:t xml:space="preserve">Budget: again, the beauty lies in not devoting extra resources to doing different things, rather consciously doing the required activities in a manner that adheres to, and breathes life into, the L&amp;D </w:t>
      </w:r>
      <w:r w:rsidR="00BC4066" w:rsidRPr="00330EA7">
        <w:rPr>
          <w:rFonts w:ascii="Segoe Condensed" w:eastAsia="Calibri" w:hAnsi="Segoe Condensed" w:cstheme="majorHAnsi"/>
          <w:sz w:val="22"/>
          <w:szCs w:val="22"/>
        </w:rPr>
        <w:t>culture</w:t>
      </w:r>
      <w:r w:rsidRPr="00330EA7">
        <w:rPr>
          <w:rFonts w:ascii="Segoe Condensed" w:eastAsia="Calibri" w:hAnsi="Segoe Condensed" w:cstheme="majorHAnsi"/>
          <w:sz w:val="22"/>
          <w:szCs w:val="22"/>
        </w:rPr>
        <w:t xml:space="preserve"> of WHE.</w:t>
      </w:r>
      <w:r w:rsidR="009A2629" w:rsidRPr="00330EA7">
        <w:rPr>
          <w:rFonts w:ascii="Segoe Condensed" w:eastAsia="Calibri" w:hAnsi="Segoe Condensed" w:cstheme="majorHAnsi"/>
          <w:sz w:val="22"/>
          <w:szCs w:val="22"/>
        </w:rPr>
        <w:t xml:space="preserve"> </w:t>
      </w:r>
    </w:p>
    <w:p w:rsidR="00005F42" w:rsidRPr="00330EA7" w:rsidRDefault="00005F42" w:rsidP="002D3EDD">
      <w:pPr>
        <w:pStyle w:val="ListParagraph"/>
        <w:spacing w:line="276" w:lineRule="auto"/>
        <w:ind w:left="0"/>
        <w:jc w:val="left"/>
        <w:rPr>
          <w:rFonts w:ascii="Segoe Condensed" w:eastAsia="Calibri" w:hAnsi="Segoe Condensed" w:cstheme="majorHAnsi"/>
          <w:sz w:val="22"/>
          <w:szCs w:val="22"/>
        </w:rPr>
      </w:pPr>
    </w:p>
    <w:p w:rsidR="00005F42" w:rsidRPr="00330EA7" w:rsidRDefault="00005F42" w:rsidP="00E77FF6">
      <w:pPr>
        <w:pStyle w:val="ListParagraph"/>
        <w:numPr>
          <w:ilvl w:val="0"/>
          <w:numId w:val="9"/>
        </w:numPr>
        <w:spacing w:line="276" w:lineRule="auto"/>
        <w:ind w:left="0"/>
        <w:jc w:val="left"/>
        <w:rPr>
          <w:rFonts w:ascii="Segoe Condensed" w:eastAsia="Calibri" w:hAnsi="Segoe Condensed" w:cstheme="majorHAnsi"/>
          <w:sz w:val="22"/>
          <w:szCs w:val="22"/>
        </w:rPr>
      </w:pPr>
      <w:r w:rsidRPr="00330EA7">
        <w:rPr>
          <w:rFonts w:ascii="Segoe Condensed" w:eastAsia="Calibri" w:hAnsi="Segoe Condensed" w:cstheme="majorHAnsi"/>
          <w:sz w:val="22"/>
          <w:szCs w:val="22"/>
        </w:rPr>
        <w:t xml:space="preserve">Embrace and </w:t>
      </w:r>
      <w:proofErr w:type="spellStart"/>
      <w:r w:rsidRPr="00330EA7">
        <w:rPr>
          <w:rFonts w:ascii="Segoe Condensed" w:eastAsia="Calibri" w:hAnsi="Segoe Condensed" w:cstheme="majorHAnsi"/>
          <w:b/>
          <w:sz w:val="22"/>
          <w:szCs w:val="22"/>
        </w:rPr>
        <w:t>institutionalise</w:t>
      </w:r>
      <w:proofErr w:type="spellEnd"/>
      <w:r w:rsidRPr="00330EA7">
        <w:rPr>
          <w:rFonts w:ascii="Segoe Condensed" w:eastAsia="Calibri" w:hAnsi="Segoe Condensed" w:cstheme="majorHAnsi"/>
          <w:b/>
          <w:sz w:val="22"/>
          <w:szCs w:val="22"/>
        </w:rPr>
        <w:t xml:space="preserve"> the new ways of working captured in the </w:t>
      </w:r>
      <w:proofErr w:type="spellStart"/>
      <w:r w:rsidRPr="00330EA7">
        <w:rPr>
          <w:rFonts w:ascii="Segoe Condensed" w:eastAsia="Calibri" w:hAnsi="Segoe Condensed" w:cstheme="majorHAnsi"/>
          <w:b/>
          <w:sz w:val="22"/>
          <w:szCs w:val="22"/>
        </w:rPr>
        <w:t>behavioural</w:t>
      </w:r>
      <w:proofErr w:type="spellEnd"/>
      <w:r w:rsidRPr="00330EA7">
        <w:rPr>
          <w:rFonts w:ascii="Segoe Condensed" w:eastAsia="Calibri" w:hAnsi="Segoe Condensed" w:cstheme="majorHAnsi"/>
          <w:b/>
          <w:sz w:val="22"/>
          <w:szCs w:val="22"/>
        </w:rPr>
        <w:t xml:space="preserve"> competencies</w:t>
      </w:r>
      <w:r w:rsidRPr="00330EA7">
        <w:rPr>
          <w:rFonts w:ascii="Segoe Condensed" w:eastAsia="Calibri" w:hAnsi="Segoe Condensed" w:cstheme="majorHAnsi"/>
          <w:sz w:val="22"/>
          <w:szCs w:val="22"/>
        </w:rPr>
        <w:t xml:space="preserve">. Deliberately, OSL management has taken the approach of interpreting the existing </w:t>
      </w:r>
      <w:proofErr w:type="spellStart"/>
      <w:r w:rsidRPr="00330EA7">
        <w:rPr>
          <w:rFonts w:ascii="Segoe Condensed" w:eastAsia="Calibri" w:hAnsi="Segoe Condensed" w:cstheme="majorHAnsi"/>
          <w:sz w:val="22"/>
          <w:szCs w:val="22"/>
        </w:rPr>
        <w:t>behavioural</w:t>
      </w:r>
      <w:proofErr w:type="spellEnd"/>
      <w:r w:rsidRPr="00330EA7">
        <w:rPr>
          <w:rFonts w:ascii="Segoe Condensed" w:eastAsia="Calibri" w:hAnsi="Segoe Condensed" w:cstheme="majorHAnsi"/>
          <w:sz w:val="22"/>
          <w:szCs w:val="22"/>
        </w:rPr>
        <w:t xml:space="preserve"> competencies that WHE adopted, </w:t>
      </w:r>
      <w:r w:rsidR="00BC4066" w:rsidRPr="00330EA7">
        <w:rPr>
          <w:rFonts w:ascii="Segoe Condensed" w:eastAsia="Calibri" w:hAnsi="Segoe Condensed" w:cstheme="majorHAnsi"/>
          <w:sz w:val="22"/>
          <w:szCs w:val="22"/>
        </w:rPr>
        <w:t>in turn</w:t>
      </w:r>
      <w:r w:rsidRPr="00330EA7">
        <w:rPr>
          <w:rFonts w:ascii="Segoe Condensed" w:eastAsia="Calibri" w:hAnsi="Segoe Condensed" w:cstheme="majorHAnsi"/>
          <w:sz w:val="22"/>
          <w:szCs w:val="22"/>
        </w:rPr>
        <w:t xml:space="preserve"> which were built upon from the corporate level. What they have done to add meaning and greater value is to focus in on the most relevant to OSL </w:t>
      </w:r>
      <w:r w:rsidR="00AE4602" w:rsidRPr="00330EA7">
        <w:rPr>
          <w:rFonts w:ascii="Segoe Condensed" w:eastAsia="Calibri" w:hAnsi="Segoe Condensed" w:cstheme="majorHAnsi"/>
          <w:sz w:val="22"/>
          <w:szCs w:val="22"/>
        </w:rPr>
        <w:t>personnel and</w:t>
      </w:r>
      <w:r w:rsidRPr="00330EA7">
        <w:rPr>
          <w:rFonts w:ascii="Segoe Condensed" w:eastAsia="Calibri" w:hAnsi="Segoe Condensed" w:cstheme="majorHAnsi"/>
          <w:sz w:val="22"/>
          <w:szCs w:val="22"/>
        </w:rPr>
        <w:t xml:space="preserve"> write them in language and with examples that speak to its parish. </w:t>
      </w:r>
    </w:p>
    <w:p w:rsidR="009A2629" w:rsidRPr="00330EA7" w:rsidRDefault="00005F42" w:rsidP="00E77FF6">
      <w:pPr>
        <w:pStyle w:val="ListParagraph"/>
        <w:numPr>
          <w:ilvl w:val="1"/>
          <w:numId w:val="7"/>
        </w:numPr>
        <w:pBdr>
          <w:top w:val="nil"/>
          <w:left w:val="nil"/>
          <w:bottom w:val="nil"/>
          <w:right w:val="nil"/>
          <w:between w:val="nil"/>
        </w:pBdr>
        <w:spacing w:line="276" w:lineRule="auto"/>
        <w:ind w:left="0"/>
        <w:jc w:val="left"/>
        <w:rPr>
          <w:rFonts w:ascii="Segoe Condensed" w:eastAsia="Calibri" w:hAnsi="Segoe Condensed" w:cstheme="majorHAnsi"/>
          <w:sz w:val="22"/>
          <w:szCs w:val="22"/>
        </w:rPr>
      </w:pPr>
      <w:r w:rsidRPr="00330EA7">
        <w:rPr>
          <w:rFonts w:ascii="Segoe Condensed" w:eastAsia="Calibri" w:hAnsi="Segoe Condensed" w:cstheme="majorHAnsi"/>
          <w:sz w:val="22"/>
          <w:szCs w:val="22"/>
        </w:rPr>
        <w:t>Budget: Time during existing, ongoing OSL events and meetings, with greater effort to make them inclusive and catering to its global team.</w:t>
      </w:r>
      <w:r w:rsidR="009A2629" w:rsidRPr="00330EA7">
        <w:rPr>
          <w:rFonts w:ascii="Segoe Condensed" w:eastAsia="Calibri" w:hAnsi="Segoe Condensed" w:cstheme="majorHAnsi"/>
          <w:sz w:val="22"/>
          <w:szCs w:val="22"/>
        </w:rPr>
        <w:t xml:space="preserve"> </w:t>
      </w:r>
    </w:p>
    <w:p w:rsidR="00005F42" w:rsidRPr="00330EA7" w:rsidRDefault="00005F42" w:rsidP="002D3EDD">
      <w:pPr>
        <w:pStyle w:val="ListParagraph"/>
        <w:spacing w:line="276" w:lineRule="auto"/>
        <w:ind w:left="0"/>
        <w:jc w:val="left"/>
        <w:rPr>
          <w:rFonts w:ascii="Segoe Condensed" w:eastAsia="Calibri" w:hAnsi="Segoe Condensed" w:cstheme="majorHAnsi"/>
          <w:sz w:val="22"/>
          <w:szCs w:val="22"/>
        </w:rPr>
      </w:pPr>
    </w:p>
    <w:p w:rsidR="00005F42" w:rsidRPr="00330EA7" w:rsidRDefault="00005F42" w:rsidP="00E77FF6">
      <w:pPr>
        <w:pStyle w:val="ListParagraph"/>
        <w:numPr>
          <w:ilvl w:val="0"/>
          <w:numId w:val="9"/>
        </w:numPr>
        <w:spacing w:line="276" w:lineRule="auto"/>
        <w:ind w:left="0"/>
        <w:jc w:val="left"/>
        <w:rPr>
          <w:rFonts w:ascii="Segoe Condensed" w:eastAsia="Calibri" w:hAnsi="Segoe Condensed" w:cstheme="majorHAnsi"/>
          <w:sz w:val="22"/>
          <w:szCs w:val="22"/>
        </w:rPr>
      </w:pPr>
      <w:r w:rsidRPr="00330EA7">
        <w:rPr>
          <w:rFonts w:ascii="Segoe Condensed" w:eastAsia="Calibri" w:hAnsi="Segoe Condensed" w:cstheme="majorHAnsi"/>
          <w:b/>
          <w:sz w:val="22"/>
          <w:szCs w:val="22"/>
        </w:rPr>
        <w:t>Ensure that these competencies are brought into the learning initiatives</w:t>
      </w:r>
      <w:r w:rsidRPr="00330EA7">
        <w:rPr>
          <w:rFonts w:ascii="Segoe Condensed" w:eastAsia="Calibri" w:hAnsi="Segoe Condensed" w:cstheme="majorHAnsi"/>
          <w:sz w:val="22"/>
          <w:szCs w:val="22"/>
        </w:rPr>
        <w:t xml:space="preserve">, including the more experiential methodologies that WHE advocates for. </w:t>
      </w:r>
    </w:p>
    <w:p w:rsidR="009A2629" w:rsidRPr="00330EA7" w:rsidRDefault="00005F42" w:rsidP="00E77FF6">
      <w:pPr>
        <w:pStyle w:val="ListParagraph"/>
        <w:numPr>
          <w:ilvl w:val="1"/>
          <w:numId w:val="7"/>
        </w:numPr>
        <w:pBdr>
          <w:top w:val="nil"/>
          <w:left w:val="nil"/>
          <w:bottom w:val="nil"/>
          <w:right w:val="nil"/>
          <w:between w:val="nil"/>
        </w:pBdr>
        <w:spacing w:line="276" w:lineRule="auto"/>
        <w:ind w:left="0"/>
        <w:jc w:val="left"/>
        <w:rPr>
          <w:rFonts w:ascii="Segoe Condensed" w:eastAsia="Calibri" w:hAnsi="Segoe Condensed" w:cstheme="majorHAnsi"/>
          <w:sz w:val="22"/>
          <w:szCs w:val="22"/>
        </w:rPr>
      </w:pPr>
      <w:r w:rsidRPr="00330EA7">
        <w:rPr>
          <w:rFonts w:ascii="Segoe Condensed" w:eastAsia="Calibri" w:hAnsi="Segoe Condensed" w:cstheme="majorHAnsi"/>
          <w:sz w:val="22"/>
          <w:szCs w:val="22"/>
        </w:rPr>
        <w:t xml:space="preserve">Budget: Working with the learning specialist identified in enabling action 3, and in the development of outputs for outcomes 1 and 2, these competencies need to be woven into the fabric, and learning outcomes, of all learning initiatives be they online, face-to-face of SIMEX. </w:t>
      </w:r>
      <w:r w:rsidR="00BC4066" w:rsidRPr="00330EA7">
        <w:rPr>
          <w:rFonts w:ascii="Segoe Condensed" w:eastAsia="Calibri" w:hAnsi="Segoe Condensed" w:cstheme="majorHAnsi"/>
          <w:sz w:val="22"/>
          <w:szCs w:val="22"/>
        </w:rPr>
        <w:t>Therefore,</w:t>
      </w:r>
      <w:r w:rsidRPr="00330EA7">
        <w:rPr>
          <w:rFonts w:ascii="Segoe Condensed" w:eastAsia="Calibri" w:hAnsi="Segoe Condensed" w:cstheme="majorHAnsi"/>
          <w:sz w:val="22"/>
          <w:szCs w:val="22"/>
        </w:rPr>
        <w:t xml:space="preserve"> budget is the fee of the learning specialist, and costs of running pilots and prototypes.</w:t>
      </w:r>
      <w:r w:rsidR="009A2629" w:rsidRPr="00330EA7">
        <w:rPr>
          <w:rFonts w:ascii="Segoe Condensed" w:eastAsia="Calibri" w:hAnsi="Segoe Condensed" w:cstheme="majorHAnsi"/>
          <w:sz w:val="22"/>
          <w:szCs w:val="22"/>
        </w:rPr>
        <w:t xml:space="preserve"> </w:t>
      </w:r>
    </w:p>
    <w:p w:rsidR="00005F42" w:rsidRPr="00330EA7" w:rsidRDefault="00005F42" w:rsidP="002D3EDD">
      <w:pPr>
        <w:pStyle w:val="ListParagraph"/>
        <w:spacing w:line="276" w:lineRule="auto"/>
        <w:ind w:left="0"/>
        <w:jc w:val="left"/>
        <w:rPr>
          <w:rFonts w:ascii="Segoe Condensed" w:eastAsia="Calibri" w:hAnsi="Segoe Condensed" w:cstheme="majorHAnsi"/>
          <w:sz w:val="22"/>
          <w:szCs w:val="22"/>
        </w:rPr>
      </w:pPr>
    </w:p>
    <w:p w:rsidR="00005F42" w:rsidRPr="00330EA7" w:rsidRDefault="00005F42" w:rsidP="00E77FF6">
      <w:pPr>
        <w:pStyle w:val="ListParagraph"/>
        <w:numPr>
          <w:ilvl w:val="0"/>
          <w:numId w:val="9"/>
        </w:numPr>
        <w:spacing w:line="276" w:lineRule="auto"/>
        <w:ind w:left="0"/>
        <w:jc w:val="left"/>
        <w:rPr>
          <w:rFonts w:ascii="Segoe Condensed" w:eastAsia="Calibri" w:hAnsi="Segoe Condensed" w:cstheme="majorHAnsi"/>
          <w:sz w:val="22"/>
          <w:szCs w:val="22"/>
        </w:rPr>
      </w:pPr>
      <w:r w:rsidRPr="00330EA7">
        <w:rPr>
          <w:rFonts w:ascii="Segoe Condensed" w:eastAsia="Calibri" w:hAnsi="Segoe Condensed" w:cstheme="majorHAnsi"/>
          <w:sz w:val="22"/>
          <w:szCs w:val="22"/>
        </w:rPr>
        <w:t xml:space="preserve">OSL management will work with colleagues across WHE on </w:t>
      </w:r>
      <w:r w:rsidRPr="00330EA7">
        <w:rPr>
          <w:rFonts w:ascii="Segoe Condensed" w:eastAsia="Calibri" w:hAnsi="Segoe Condensed" w:cstheme="majorHAnsi"/>
          <w:b/>
          <w:sz w:val="22"/>
          <w:szCs w:val="22"/>
        </w:rPr>
        <w:t xml:space="preserve">developing the </w:t>
      </w:r>
      <w:r w:rsidRPr="00330EA7">
        <w:rPr>
          <w:rFonts w:ascii="Segoe Condensed" w:eastAsia="Calibri" w:hAnsi="Segoe Condensed" w:cstheme="majorHAnsi"/>
          <w:b/>
          <w:color w:val="000000"/>
          <w:sz w:val="22"/>
          <w:szCs w:val="22"/>
        </w:rPr>
        <w:t>corporate performance management system</w:t>
      </w:r>
      <w:r w:rsidRPr="00330EA7">
        <w:rPr>
          <w:rFonts w:ascii="Segoe Condensed" w:eastAsia="Calibri" w:hAnsi="Segoe Condensed" w:cstheme="majorHAnsi"/>
          <w:b/>
          <w:sz w:val="22"/>
          <w:szCs w:val="22"/>
        </w:rPr>
        <w:t xml:space="preserve"> as a </w:t>
      </w:r>
      <w:r w:rsidRPr="00330EA7">
        <w:rPr>
          <w:rFonts w:ascii="Segoe Condensed" w:eastAsia="Calibri" w:hAnsi="Segoe Condensed" w:cstheme="majorHAnsi"/>
          <w:b/>
          <w:color w:val="000000"/>
          <w:sz w:val="22"/>
          <w:szCs w:val="22"/>
        </w:rPr>
        <w:t>conduit for sharing good practice on quality learning</w:t>
      </w:r>
      <w:r w:rsidRPr="00330EA7">
        <w:rPr>
          <w:rFonts w:ascii="Segoe Condensed" w:eastAsia="Calibri" w:hAnsi="Segoe Condensed" w:cstheme="majorHAnsi"/>
          <w:sz w:val="22"/>
          <w:szCs w:val="22"/>
        </w:rPr>
        <w:t>.</w:t>
      </w:r>
      <w:r w:rsidRPr="00330EA7">
        <w:rPr>
          <w:rFonts w:ascii="Segoe Condensed" w:eastAsia="Calibri" w:hAnsi="Segoe Condensed" w:cstheme="majorHAnsi"/>
          <w:color w:val="000000"/>
          <w:sz w:val="22"/>
          <w:szCs w:val="22"/>
        </w:rPr>
        <w:t xml:space="preserve"> </w:t>
      </w:r>
    </w:p>
    <w:p w:rsidR="00392DB9" w:rsidRDefault="00392DB9" w:rsidP="00392DB9">
      <w:pPr>
        <w:pStyle w:val="ListParagraph"/>
        <w:spacing w:line="276" w:lineRule="auto"/>
        <w:ind w:left="0"/>
        <w:jc w:val="left"/>
        <w:rPr>
          <w:rFonts w:ascii="Segoe Condensed" w:eastAsia="Calibri" w:hAnsi="Segoe Condensed" w:cstheme="majorHAnsi"/>
          <w:sz w:val="22"/>
          <w:szCs w:val="22"/>
        </w:rPr>
      </w:pPr>
    </w:p>
    <w:p w:rsidR="00E018D7" w:rsidRPr="00392DB9" w:rsidRDefault="00392DB9" w:rsidP="00392DB9">
      <w:pPr>
        <w:pStyle w:val="ListParagraph"/>
        <w:spacing w:line="276" w:lineRule="auto"/>
        <w:ind w:left="0"/>
        <w:jc w:val="left"/>
        <w:rPr>
          <w:rFonts w:ascii="Segoe Condensed" w:eastAsia="Calibri" w:hAnsi="Segoe Condensed" w:cstheme="majorHAnsi"/>
          <w:sz w:val="22"/>
          <w:szCs w:val="22"/>
        </w:rPr>
      </w:pPr>
      <w:r>
        <w:rPr>
          <w:rFonts w:ascii="Segoe Condensed" w:eastAsia="Calibri" w:hAnsi="Segoe Condensed" w:cstheme="majorHAnsi"/>
          <w:sz w:val="22"/>
          <w:szCs w:val="22"/>
        </w:rPr>
        <w:t xml:space="preserve">- </w:t>
      </w:r>
      <w:r w:rsidR="00005F42" w:rsidRPr="00330EA7">
        <w:rPr>
          <w:rFonts w:ascii="Segoe Condensed" w:eastAsia="Calibri" w:hAnsi="Segoe Condensed" w:cstheme="majorHAnsi"/>
          <w:sz w:val="22"/>
          <w:szCs w:val="22"/>
        </w:rPr>
        <w:t>Budget: Nothing specific, as these activities fall under the category on ongoing business, done better in line with the WHE approach. This enabling action activity dovetails with the next, to be a conscientious, proactive co</w:t>
      </w:r>
      <w:r>
        <w:rPr>
          <w:rFonts w:ascii="Segoe Condensed" w:eastAsia="Calibri" w:hAnsi="Segoe Condensed" w:cstheme="majorHAnsi"/>
          <w:sz w:val="22"/>
          <w:szCs w:val="22"/>
        </w:rPr>
        <w:t xml:space="preserve">mponent of WHE moving forward. </w:t>
      </w:r>
    </w:p>
    <w:p w:rsidR="00005F42" w:rsidRPr="00244D80" w:rsidRDefault="00005F42" w:rsidP="002D3EDD">
      <w:pPr>
        <w:pStyle w:val="IntenseQuote"/>
        <w:ind w:left="0"/>
        <w:rPr>
          <w:rFonts w:ascii="Segoe Condensed" w:eastAsia="Calibri" w:hAnsi="Segoe Condensed"/>
          <w:b/>
          <w:color w:val="754E4E" w:themeColor="accent6" w:themeShade="BF"/>
        </w:rPr>
      </w:pPr>
      <w:r w:rsidRPr="00244D80">
        <w:rPr>
          <w:rFonts w:ascii="Segoe Condensed" w:eastAsia="Calibri" w:hAnsi="Segoe Condensed"/>
          <w:b/>
          <w:color w:val="754E4E" w:themeColor="accent6" w:themeShade="BF"/>
        </w:rPr>
        <w:t>Enabling Action 3: Cooperate with Learning Specialists to Promote High Quality Learning</w:t>
      </w:r>
    </w:p>
    <w:p w:rsidR="00005F42" w:rsidRDefault="00392DB9" w:rsidP="002D3EDD">
      <w:pPr>
        <w:pBdr>
          <w:top w:val="nil"/>
          <w:left w:val="nil"/>
          <w:bottom w:val="nil"/>
          <w:right w:val="nil"/>
          <w:between w:val="nil"/>
        </w:pBdr>
        <w:spacing w:line="276" w:lineRule="auto"/>
        <w:rPr>
          <w:rFonts w:ascii="Segoe Condensed" w:eastAsia="Calibri" w:hAnsi="Segoe Condensed" w:cstheme="majorHAnsi"/>
          <w:b/>
          <w:color w:val="000000" w:themeColor="text1"/>
          <w:sz w:val="22"/>
          <w:szCs w:val="22"/>
        </w:rPr>
      </w:pPr>
      <w:r>
        <w:rPr>
          <w:rFonts w:ascii="Segoe Condensed" w:eastAsia="Calibri" w:hAnsi="Segoe Condensed" w:cstheme="majorHAnsi"/>
          <w:b/>
          <w:color w:val="000000" w:themeColor="text1"/>
          <w:sz w:val="22"/>
          <w:szCs w:val="22"/>
        </w:rPr>
        <w:t>Activity:</w:t>
      </w:r>
    </w:p>
    <w:p w:rsidR="00392DB9" w:rsidRPr="00330EA7" w:rsidRDefault="00392DB9" w:rsidP="002D3EDD">
      <w:pPr>
        <w:pBdr>
          <w:top w:val="nil"/>
          <w:left w:val="nil"/>
          <w:bottom w:val="nil"/>
          <w:right w:val="nil"/>
          <w:between w:val="nil"/>
        </w:pBdr>
        <w:spacing w:line="276" w:lineRule="auto"/>
        <w:rPr>
          <w:rFonts w:ascii="Segoe Condensed" w:eastAsia="Calibri" w:hAnsi="Segoe Condensed" w:cstheme="majorHAnsi"/>
          <w:b/>
          <w:color w:val="000000" w:themeColor="text1"/>
          <w:sz w:val="22"/>
          <w:szCs w:val="22"/>
        </w:rPr>
      </w:pPr>
    </w:p>
    <w:p w:rsidR="00005F42" w:rsidRDefault="00005F42" w:rsidP="00E77FF6">
      <w:pPr>
        <w:pStyle w:val="ListParagraph"/>
        <w:numPr>
          <w:ilvl w:val="0"/>
          <w:numId w:val="10"/>
        </w:numPr>
        <w:pBdr>
          <w:top w:val="nil"/>
          <w:left w:val="nil"/>
          <w:bottom w:val="nil"/>
          <w:right w:val="nil"/>
          <w:between w:val="nil"/>
        </w:pBdr>
        <w:spacing w:line="276" w:lineRule="auto"/>
        <w:ind w:left="0"/>
        <w:jc w:val="left"/>
        <w:rPr>
          <w:rFonts w:ascii="Segoe Condensed" w:eastAsia="Calibri" w:hAnsi="Segoe Condensed" w:cstheme="majorHAnsi"/>
          <w:color w:val="000000" w:themeColor="text1"/>
          <w:sz w:val="22"/>
          <w:szCs w:val="22"/>
        </w:rPr>
      </w:pPr>
      <w:r w:rsidRPr="00330EA7">
        <w:rPr>
          <w:rFonts w:ascii="Segoe Condensed" w:eastAsia="Calibri" w:hAnsi="Segoe Condensed" w:cstheme="majorHAnsi"/>
          <w:color w:val="000000" w:themeColor="text1"/>
          <w:sz w:val="22"/>
          <w:szCs w:val="22"/>
        </w:rPr>
        <w:t xml:space="preserve">Given the competency profile within OSL, engaging an external yet tenured, generalist learning expert is a fundamental requirement for OSL to roll out the LDS. The LDS and </w:t>
      </w:r>
      <w:proofErr w:type="spellStart"/>
      <w:r w:rsidRPr="00330EA7">
        <w:rPr>
          <w:rFonts w:ascii="Segoe Condensed" w:eastAsia="Calibri" w:hAnsi="Segoe Condensed" w:cstheme="majorHAnsi"/>
          <w:color w:val="000000" w:themeColor="text1"/>
          <w:sz w:val="22"/>
          <w:szCs w:val="22"/>
        </w:rPr>
        <w:t>annexii</w:t>
      </w:r>
      <w:proofErr w:type="spellEnd"/>
      <w:r w:rsidRPr="00330EA7">
        <w:rPr>
          <w:rFonts w:ascii="Segoe Condensed" w:eastAsia="Calibri" w:hAnsi="Segoe Condensed" w:cstheme="majorHAnsi"/>
          <w:color w:val="000000" w:themeColor="text1"/>
          <w:sz w:val="22"/>
          <w:szCs w:val="22"/>
        </w:rPr>
        <w:t xml:space="preserve">, together with the plethora of tools and manuals, is an outstanding basis for OSL to </w:t>
      </w:r>
      <w:proofErr w:type="gramStart"/>
      <w:r w:rsidRPr="00330EA7">
        <w:rPr>
          <w:rFonts w:ascii="Segoe Condensed" w:eastAsia="Calibri" w:hAnsi="Segoe Condensed" w:cstheme="majorHAnsi"/>
          <w:color w:val="000000" w:themeColor="text1"/>
          <w:sz w:val="22"/>
          <w:szCs w:val="22"/>
        </w:rPr>
        <w:t>enter into</w:t>
      </w:r>
      <w:proofErr w:type="gramEnd"/>
      <w:r w:rsidRPr="00330EA7">
        <w:rPr>
          <w:rFonts w:ascii="Segoe Condensed" w:eastAsia="Calibri" w:hAnsi="Segoe Condensed" w:cstheme="majorHAnsi"/>
          <w:color w:val="000000" w:themeColor="text1"/>
          <w:sz w:val="22"/>
          <w:szCs w:val="22"/>
        </w:rPr>
        <w:t xml:space="preserve"> the next phase with real confidence that it can deliver the culture change required for it to be a forward moving component of WHE. Already OSL management, through its focal point at HQ, has formed a cadre of learning experts to deliver a range of initiatives, delivered in a proactive, flexible and generous manner. This m</w:t>
      </w:r>
      <w:r w:rsidR="00175498">
        <w:rPr>
          <w:rFonts w:ascii="Segoe Condensed" w:eastAsia="Calibri" w:hAnsi="Segoe Condensed" w:cstheme="majorHAnsi"/>
          <w:color w:val="000000" w:themeColor="text1"/>
          <w:sz w:val="22"/>
          <w:szCs w:val="22"/>
        </w:rPr>
        <w:t xml:space="preserve">ust continue in a </w:t>
      </w:r>
      <w:proofErr w:type="spellStart"/>
      <w:r w:rsidR="00175498">
        <w:rPr>
          <w:rFonts w:ascii="Segoe Condensed" w:eastAsia="Calibri" w:hAnsi="Segoe Condensed" w:cstheme="majorHAnsi"/>
          <w:color w:val="000000" w:themeColor="text1"/>
          <w:sz w:val="22"/>
          <w:szCs w:val="22"/>
        </w:rPr>
        <w:t>formalised</w:t>
      </w:r>
      <w:proofErr w:type="spellEnd"/>
      <w:r w:rsidR="00175498">
        <w:rPr>
          <w:rFonts w:ascii="Segoe Condensed" w:eastAsia="Calibri" w:hAnsi="Segoe Condensed" w:cstheme="majorHAnsi"/>
          <w:color w:val="000000" w:themeColor="text1"/>
          <w:sz w:val="22"/>
          <w:szCs w:val="22"/>
        </w:rPr>
        <w:t xml:space="preserve"> Terms </w:t>
      </w:r>
      <w:proofErr w:type="gramStart"/>
      <w:r w:rsidR="00175498">
        <w:rPr>
          <w:rFonts w:ascii="Segoe Condensed" w:eastAsia="Calibri" w:hAnsi="Segoe Condensed" w:cstheme="majorHAnsi"/>
          <w:color w:val="000000" w:themeColor="text1"/>
          <w:sz w:val="22"/>
          <w:szCs w:val="22"/>
        </w:rPr>
        <w:t>Of</w:t>
      </w:r>
      <w:proofErr w:type="gramEnd"/>
      <w:r w:rsidR="00175498">
        <w:rPr>
          <w:rFonts w:ascii="Segoe Condensed" w:eastAsia="Calibri" w:hAnsi="Segoe Condensed" w:cstheme="majorHAnsi"/>
          <w:color w:val="000000" w:themeColor="text1"/>
          <w:sz w:val="22"/>
          <w:szCs w:val="22"/>
        </w:rPr>
        <w:t xml:space="preserve"> Reference (</w:t>
      </w:r>
      <w:proofErr w:type="spellStart"/>
      <w:r w:rsidR="00175498">
        <w:rPr>
          <w:rFonts w:ascii="Segoe Condensed" w:eastAsia="Calibri" w:hAnsi="Segoe Condensed" w:cstheme="majorHAnsi"/>
          <w:color w:val="000000" w:themeColor="text1"/>
          <w:sz w:val="22"/>
          <w:szCs w:val="22"/>
        </w:rPr>
        <w:t>ToRs</w:t>
      </w:r>
      <w:proofErr w:type="spellEnd"/>
      <w:r w:rsidR="00175498">
        <w:rPr>
          <w:rFonts w:ascii="Segoe Condensed" w:eastAsia="Calibri" w:hAnsi="Segoe Condensed" w:cstheme="majorHAnsi"/>
          <w:color w:val="000000" w:themeColor="text1"/>
          <w:sz w:val="22"/>
          <w:szCs w:val="22"/>
        </w:rPr>
        <w:t>)</w:t>
      </w:r>
      <w:r w:rsidRPr="00330EA7">
        <w:rPr>
          <w:rFonts w:ascii="Segoe Condensed" w:eastAsia="Calibri" w:hAnsi="Segoe Condensed" w:cstheme="majorHAnsi"/>
          <w:color w:val="000000" w:themeColor="text1"/>
          <w:sz w:val="22"/>
          <w:szCs w:val="22"/>
        </w:rPr>
        <w:t xml:space="preserve"> so that outcomes 1 and 2 can be appropriately planned and rolled out, and the learning specialist completely conversant in the enabling acti</w:t>
      </w:r>
      <w:r w:rsidR="00175498">
        <w:rPr>
          <w:rFonts w:ascii="Segoe Condensed" w:eastAsia="Calibri" w:hAnsi="Segoe Condensed" w:cstheme="majorHAnsi"/>
          <w:color w:val="000000" w:themeColor="text1"/>
          <w:sz w:val="22"/>
          <w:szCs w:val="22"/>
        </w:rPr>
        <w:t>ons.</w:t>
      </w:r>
    </w:p>
    <w:p w:rsidR="00175498" w:rsidRPr="00330EA7" w:rsidRDefault="00175498" w:rsidP="002D3EDD">
      <w:pPr>
        <w:pStyle w:val="ListParagraph"/>
        <w:pBdr>
          <w:top w:val="nil"/>
          <w:left w:val="nil"/>
          <w:bottom w:val="nil"/>
          <w:right w:val="nil"/>
          <w:between w:val="nil"/>
        </w:pBdr>
        <w:spacing w:line="276" w:lineRule="auto"/>
        <w:ind w:left="0"/>
        <w:jc w:val="left"/>
        <w:rPr>
          <w:rFonts w:ascii="Segoe Condensed" w:eastAsia="Calibri" w:hAnsi="Segoe Condensed" w:cstheme="majorHAnsi"/>
          <w:color w:val="000000" w:themeColor="text1"/>
          <w:sz w:val="22"/>
          <w:szCs w:val="22"/>
        </w:rPr>
      </w:pPr>
    </w:p>
    <w:p w:rsidR="00005F42" w:rsidRDefault="00005F42" w:rsidP="00E77FF6">
      <w:pPr>
        <w:pStyle w:val="ListParagraph"/>
        <w:numPr>
          <w:ilvl w:val="0"/>
          <w:numId w:val="10"/>
        </w:numPr>
        <w:pBdr>
          <w:top w:val="nil"/>
          <w:left w:val="nil"/>
          <w:bottom w:val="nil"/>
          <w:right w:val="nil"/>
          <w:between w:val="nil"/>
        </w:pBdr>
        <w:spacing w:line="276" w:lineRule="auto"/>
        <w:ind w:left="0"/>
        <w:jc w:val="left"/>
        <w:rPr>
          <w:rFonts w:ascii="Segoe Condensed" w:eastAsia="Calibri" w:hAnsi="Segoe Condensed" w:cstheme="majorHAnsi"/>
          <w:color w:val="000000" w:themeColor="text1"/>
          <w:sz w:val="22"/>
          <w:szCs w:val="22"/>
        </w:rPr>
      </w:pPr>
      <w:r w:rsidRPr="00330EA7">
        <w:rPr>
          <w:rFonts w:ascii="Segoe Condensed" w:eastAsia="Calibri" w:hAnsi="Segoe Condensed" w:cstheme="majorHAnsi"/>
          <w:color w:val="000000" w:themeColor="text1"/>
          <w:sz w:val="22"/>
          <w:szCs w:val="22"/>
        </w:rPr>
        <w:t xml:space="preserve">The reflection below under the two outcomes is a starting point for this more detailed planning not long after the three enabling actions have been embarked upon. At this vantage point, it would appear to make logical sense to deliver all </w:t>
      </w:r>
      <w:r w:rsidR="00BC4066" w:rsidRPr="00330EA7">
        <w:rPr>
          <w:rFonts w:ascii="Segoe Condensed" w:eastAsia="Calibri" w:hAnsi="Segoe Condensed" w:cstheme="majorHAnsi"/>
          <w:color w:val="000000" w:themeColor="text1"/>
          <w:sz w:val="22"/>
          <w:szCs w:val="22"/>
        </w:rPr>
        <w:t>outputs</w:t>
      </w:r>
      <w:r w:rsidRPr="00330EA7">
        <w:rPr>
          <w:rFonts w:ascii="Segoe Condensed" w:eastAsia="Calibri" w:hAnsi="Segoe Condensed" w:cstheme="majorHAnsi"/>
          <w:color w:val="000000" w:themeColor="text1"/>
          <w:sz w:val="22"/>
          <w:szCs w:val="22"/>
        </w:rPr>
        <w:t xml:space="preserve"> of Outcome 1, looking at bringing greater quality and </w:t>
      </w:r>
      <w:r w:rsidR="00392DB9" w:rsidRPr="00330EA7">
        <w:rPr>
          <w:rFonts w:ascii="Segoe Condensed" w:eastAsia="Arial" w:hAnsi="Segoe Condensed" w:cstheme="majorHAnsi"/>
          <w:i/>
          <w:noProof/>
          <w:sz w:val="22"/>
          <w:szCs w:val="22"/>
          <w:lang w:val="fr-FR" w:bidi="en-US"/>
        </w:rPr>
        <w:drawing>
          <wp:anchor distT="0" distB="0" distL="114300" distR="114300" simplePos="0" relativeHeight="251663360" behindDoc="1" locked="0" layoutInCell="1" allowOverlap="1" wp14:anchorId="4FE0852E" wp14:editId="026F7950">
            <wp:simplePos x="0" y="0"/>
            <wp:positionH relativeFrom="margin">
              <wp:align>center</wp:align>
            </wp:positionH>
            <wp:positionV relativeFrom="paragraph">
              <wp:posOffset>361219</wp:posOffset>
            </wp:positionV>
            <wp:extent cx="4171681" cy="2288102"/>
            <wp:effectExtent l="0" t="0" r="635" b="0"/>
            <wp:wrapTight wrapText="bothSides">
              <wp:wrapPolygon edited="0">
                <wp:start x="789" y="0"/>
                <wp:lineTo x="197" y="4316"/>
                <wp:lineTo x="99" y="5935"/>
                <wp:lineTo x="493" y="8813"/>
                <wp:lineTo x="493" y="10971"/>
                <wp:lineTo x="2170" y="11690"/>
                <wp:lineTo x="6609" y="11690"/>
                <wp:lineTo x="4439" y="14568"/>
                <wp:lineTo x="3354" y="15647"/>
                <wp:lineTo x="2663" y="16726"/>
                <wp:lineTo x="2663" y="18704"/>
                <wp:lineTo x="4340" y="20323"/>
                <wp:lineTo x="5820" y="20683"/>
                <wp:lineTo x="15191" y="21222"/>
                <wp:lineTo x="16276" y="21222"/>
                <wp:lineTo x="17756" y="20323"/>
                <wp:lineTo x="20222" y="18165"/>
                <wp:lineTo x="20222" y="16187"/>
                <wp:lineTo x="19334" y="15107"/>
                <wp:lineTo x="17855" y="14568"/>
                <wp:lineTo x="16079" y="11690"/>
                <wp:lineTo x="19729" y="11690"/>
                <wp:lineTo x="21406" y="10791"/>
                <wp:lineTo x="21505" y="6115"/>
                <wp:lineTo x="21505" y="5036"/>
                <wp:lineTo x="21406" y="3057"/>
                <wp:lineTo x="20913" y="0"/>
                <wp:lineTo x="789"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71681" cy="2288102"/>
                    </a:xfrm>
                    <a:prstGeom prst="rect">
                      <a:avLst/>
                    </a:prstGeom>
                    <a:noFill/>
                  </pic:spPr>
                </pic:pic>
              </a:graphicData>
            </a:graphic>
          </wp:anchor>
        </w:drawing>
      </w:r>
      <w:r w:rsidR="00BC4066" w:rsidRPr="00330EA7">
        <w:rPr>
          <w:rFonts w:ascii="Segoe Condensed" w:eastAsia="Calibri" w:hAnsi="Segoe Condensed" w:cstheme="majorHAnsi"/>
          <w:color w:val="000000" w:themeColor="text1"/>
          <w:sz w:val="22"/>
          <w:szCs w:val="22"/>
        </w:rPr>
        <w:t>rigor</w:t>
      </w:r>
      <w:r w:rsidRPr="00330EA7">
        <w:rPr>
          <w:rFonts w:ascii="Segoe Condensed" w:eastAsia="Calibri" w:hAnsi="Segoe Condensed" w:cstheme="majorHAnsi"/>
          <w:color w:val="000000" w:themeColor="text1"/>
          <w:sz w:val="22"/>
          <w:szCs w:val="22"/>
        </w:rPr>
        <w:t xml:space="preserve"> into OSL’s approach to learning, first, then move to Outcome 2, which is more the what and when of learning events. However, an urgency to set up the learning community to deliver the foundational learnings that help induct new personnel, including roster members, may become unavoidable. Equally, to demonstrate clear progress and build positive momentum that the LDS is heralding in a new improved way of working, rolling out outputs of Outcome 2 may be wise. Certainly, the natural progression of enabling actions, to Outcome 1, to Outcome 2 should be a guide to the team managing the implementation. In short, this progression reflects the spirit of OSL learning- focus on how we do things (good practice, reflection), not just what we do (run training be it face-to-face or online).</w:t>
      </w:r>
    </w:p>
    <w:p w:rsidR="00175498" w:rsidRPr="00330EA7" w:rsidRDefault="00175498" w:rsidP="002D3EDD">
      <w:pPr>
        <w:pStyle w:val="ListParagraph"/>
        <w:pBdr>
          <w:top w:val="nil"/>
          <w:left w:val="nil"/>
          <w:bottom w:val="nil"/>
          <w:right w:val="nil"/>
          <w:between w:val="nil"/>
        </w:pBdr>
        <w:spacing w:line="276" w:lineRule="auto"/>
        <w:ind w:left="0"/>
        <w:jc w:val="left"/>
        <w:rPr>
          <w:rFonts w:ascii="Segoe Condensed" w:eastAsia="Calibri" w:hAnsi="Segoe Condensed" w:cstheme="majorHAnsi"/>
          <w:color w:val="000000" w:themeColor="text1"/>
          <w:sz w:val="22"/>
          <w:szCs w:val="22"/>
        </w:rPr>
      </w:pPr>
    </w:p>
    <w:p w:rsidR="00005F42" w:rsidRPr="00392DB9" w:rsidRDefault="00005F42" w:rsidP="002D3EDD">
      <w:pPr>
        <w:pStyle w:val="ListParagraph"/>
        <w:numPr>
          <w:ilvl w:val="1"/>
          <w:numId w:val="7"/>
        </w:numPr>
        <w:pBdr>
          <w:top w:val="nil"/>
          <w:left w:val="nil"/>
          <w:bottom w:val="nil"/>
          <w:right w:val="nil"/>
          <w:between w:val="nil"/>
        </w:pBdr>
        <w:spacing w:line="276" w:lineRule="auto"/>
        <w:ind w:left="0"/>
        <w:jc w:val="left"/>
        <w:rPr>
          <w:rFonts w:ascii="Segoe Condensed" w:eastAsia="Calibri" w:hAnsi="Segoe Condensed" w:cstheme="majorHAnsi"/>
          <w:sz w:val="22"/>
          <w:szCs w:val="22"/>
        </w:rPr>
      </w:pPr>
      <w:r w:rsidRPr="00330EA7">
        <w:rPr>
          <w:rFonts w:ascii="Segoe Condensed" w:eastAsia="Calibri" w:hAnsi="Segoe Condensed" w:cstheme="majorHAnsi"/>
          <w:color w:val="000000" w:themeColor="text1"/>
          <w:sz w:val="22"/>
          <w:szCs w:val="22"/>
        </w:rPr>
        <w:t>Budget: Over a 12 month, rolling contract, a minimum of 60 working days should be allocated to a learning specialist. This person would work with others to design, deliver and evaluate, with OSL personnel the specific learning initiatives</w:t>
      </w:r>
      <w:r w:rsidR="00B17970" w:rsidRPr="00330EA7">
        <w:rPr>
          <w:rFonts w:ascii="Segoe Condensed" w:eastAsia="Calibri" w:hAnsi="Segoe Condensed" w:cstheme="majorHAnsi"/>
          <w:color w:val="000000" w:themeColor="text1"/>
          <w:sz w:val="22"/>
          <w:szCs w:val="22"/>
        </w:rPr>
        <w:t xml:space="preserve">. </w:t>
      </w:r>
    </w:p>
    <w:p w:rsidR="00261056" w:rsidRDefault="00261056" w:rsidP="002D3EDD">
      <w:pPr>
        <w:rPr>
          <w:rStyle w:val="IntenseReference"/>
          <w:rFonts w:ascii="Segoe Condensed" w:eastAsia="Calibri" w:hAnsi="Segoe Condensed"/>
          <w:i/>
          <w:iCs/>
        </w:rPr>
      </w:pPr>
    </w:p>
    <w:p w:rsidR="00005F42" w:rsidRPr="00244D80" w:rsidRDefault="00005F42" w:rsidP="002D3EDD">
      <w:pPr>
        <w:pStyle w:val="IntenseQuote"/>
        <w:ind w:left="0"/>
        <w:rPr>
          <w:rStyle w:val="IntenseReference"/>
          <w:rFonts w:ascii="Segoe Condensed" w:eastAsia="Calibri" w:hAnsi="Segoe Condensed"/>
          <w:b w:val="0"/>
          <w:color w:val="754E4E" w:themeColor="accent6" w:themeShade="BF"/>
        </w:rPr>
      </w:pPr>
      <w:r w:rsidRPr="00244D80">
        <w:rPr>
          <w:rStyle w:val="IntenseReference"/>
          <w:rFonts w:ascii="Segoe Condensed" w:eastAsia="Calibri" w:hAnsi="Segoe Condensed"/>
          <w:b w:val="0"/>
          <w:color w:val="754E4E" w:themeColor="accent6" w:themeShade="BF"/>
        </w:rPr>
        <w:t>OUTCOME 1: OSL staff and roster members have access to quality learning throughout their careers</w:t>
      </w:r>
    </w:p>
    <w:p w:rsidR="003F2182" w:rsidRPr="00330EA7" w:rsidRDefault="003F2182" w:rsidP="002D3EDD">
      <w:pPr>
        <w:pBdr>
          <w:top w:val="nil"/>
          <w:left w:val="nil"/>
          <w:bottom w:val="nil"/>
          <w:right w:val="nil"/>
          <w:between w:val="nil"/>
        </w:pBdr>
        <w:spacing w:line="276" w:lineRule="auto"/>
        <w:jc w:val="left"/>
        <w:rPr>
          <w:rFonts w:ascii="Segoe Condensed" w:eastAsia="Calibri" w:hAnsi="Segoe Condensed" w:cstheme="majorHAnsi"/>
          <w:color w:val="000000" w:themeColor="text1"/>
          <w:sz w:val="22"/>
          <w:szCs w:val="22"/>
        </w:rPr>
      </w:pPr>
      <w:r w:rsidRPr="00330EA7">
        <w:rPr>
          <w:rFonts w:ascii="Segoe Condensed" w:eastAsia="Calibri" w:hAnsi="Segoe Condensed" w:cstheme="majorHAnsi"/>
          <w:color w:val="000000" w:themeColor="text1"/>
          <w:sz w:val="22"/>
          <w:szCs w:val="22"/>
        </w:rPr>
        <w:t>F</w:t>
      </w:r>
      <w:r w:rsidR="00005F42" w:rsidRPr="00330EA7">
        <w:rPr>
          <w:rFonts w:ascii="Segoe Condensed" w:eastAsia="Calibri" w:hAnsi="Segoe Condensed" w:cstheme="majorHAnsi"/>
          <w:color w:val="000000" w:themeColor="text1"/>
          <w:sz w:val="22"/>
          <w:szCs w:val="22"/>
        </w:rPr>
        <w:t xml:space="preserve">rom the perspectives of </w:t>
      </w:r>
      <w:r w:rsidRPr="00330EA7">
        <w:rPr>
          <w:rFonts w:ascii="Segoe Condensed" w:eastAsia="Calibri" w:hAnsi="Segoe Condensed" w:cstheme="majorHAnsi"/>
          <w:color w:val="000000" w:themeColor="text1"/>
          <w:sz w:val="22"/>
          <w:szCs w:val="22"/>
        </w:rPr>
        <w:t xml:space="preserve">OSL learning priorities and </w:t>
      </w:r>
      <w:r w:rsidR="00005F42" w:rsidRPr="00330EA7">
        <w:rPr>
          <w:rFonts w:ascii="Segoe Condensed" w:eastAsia="Calibri" w:hAnsi="Segoe Condensed" w:cstheme="majorHAnsi"/>
          <w:color w:val="000000" w:themeColor="text1"/>
          <w:sz w:val="22"/>
          <w:szCs w:val="22"/>
        </w:rPr>
        <w:t>global distribution</w:t>
      </w:r>
      <w:r w:rsidRPr="00330EA7">
        <w:rPr>
          <w:rFonts w:ascii="Segoe Condensed" w:eastAsia="Calibri" w:hAnsi="Segoe Condensed" w:cstheme="majorHAnsi"/>
          <w:color w:val="000000" w:themeColor="text1"/>
          <w:sz w:val="22"/>
          <w:szCs w:val="22"/>
        </w:rPr>
        <w:t>,</w:t>
      </w:r>
      <w:r w:rsidR="00005F42" w:rsidRPr="00330EA7">
        <w:rPr>
          <w:rFonts w:ascii="Segoe Condensed" w:eastAsia="Calibri" w:hAnsi="Segoe Condensed" w:cstheme="majorHAnsi"/>
          <w:color w:val="000000" w:themeColor="text1"/>
          <w:sz w:val="22"/>
          <w:szCs w:val="22"/>
        </w:rPr>
        <w:t xml:space="preserve"> profile and type of </w:t>
      </w:r>
      <w:r w:rsidRPr="00330EA7">
        <w:rPr>
          <w:rFonts w:ascii="Segoe Condensed" w:eastAsia="Calibri" w:hAnsi="Segoe Condensed" w:cstheme="majorHAnsi"/>
          <w:color w:val="000000" w:themeColor="text1"/>
          <w:sz w:val="22"/>
          <w:szCs w:val="22"/>
        </w:rPr>
        <w:t xml:space="preserve">OSL </w:t>
      </w:r>
      <w:r w:rsidR="00005F42" w:rsidRPr="00330EA7">
        <w:rPr>
          <w:rFonts w:ascii="Segoe Condensed" w:eastAsia="Calibri" w:hAnsi="Segoe Condensed" w:cstheme="majorHAnsi"/>
          <w:color w:val="000000" w:themeColor="text1"/>
          <w:sz w:val="22"/>
          <w:szCs w:val="22"/>
        </w:rPr>
        <w:t>personnel</w:t>
      </w:r>
      <w:r w:rsidRPr="00330EA7">
        <w:rPr>
          <w:rFonts w:ascii="Segoe Condensed" w:eastAsia="Calibri" w:hAnsi="Segoe Condensed" w:cstheme="majorHAnsi"/>
          <w:color w:val="000000" w:themeColor="text1"/>
          <w:sz w:val="22"/>
          <w:szCs w:val="22"/>
        </w:rPr>
        <w:t xml:space="preserve"> involved in emergencies while considering</w:t>
      </w:r>
      <w:r w:rsidR="00005F42" w:rsidRPr="00330EA7">
        <w:rPr>
          <w:rFonts w:ascii="Segoe Condensed" w:eastAsia="Calibri" w:hAnsi="Segoe Condensed" w:cstheme="majorHAnsi"/>
          <w:color w:val="000000" w:themeColor="text1"/>
          <w:sz w:val="22"/>
          <w:szCs w:val="22"/>
        </w:rPr>
        <w:t xml:space="preserve"> the volume/scope of learning activities that </w:t>
      </w:r>
      <w:r w:rsidRPr="00330EA7">
        <w:rPr>
          <w:rFonts w:ascii="Segoe Condensed" w:eastAsia="Calibri" w:hAnsi="Segoe Condensed" w:cstheme="majorHAnsi"/>
          <w:color w:val="000000" w:themeColor="text1"/>
          <w:sz w:val="22"/>
          <w:szCs w:val="22"/>
        </w:rPr>
        <w:t>is</w:t>
      </w:r>
      <w:r w:rsidR="00005F42" w:rsidRPr="00330EA7">
        <w:rPr>
          <w:rFonts w:ascii="Segoe Condensed" w:eastAsia="Calibri" w:hAnsi="Segoe Condensed" w:cstheme="majorHAnsi"/>
          <w:color w:val="000000" w:themeColor="text1"/>
          <w:sz w:val="22"/>
          <w:szCs w:val="22"/>
        </w:rPr>
        <w:t xml:space="preserve"> required to deliver the </w:t>
      </w:r>
      <w:r w:rsidRPr="00330EA7">
        <w:rPr>
          <w:rFonts w:ascii="Segoe Condensed" w:eastAsia="Calibri" w:hAnsi="Segoe Condensed" w:cstheme="majorHAnsi"/>
          <w:color w:val="000000" w:themeColor="text1"/>
          <w:sz w:val="22"/>
          <w:szCs w:val="22"/>
        </w:rPr>
        <w:t xml:space="preserve">expected </w:t>
      </w:r>
      <w:r w:rsidR="00005F42" w:rsidRPr="00330EA7">
        <w:rPr>
          <w:rFonts w:ascii="Segoe Condensed" w:eastAsia="Calibri" w:hAnsi="Segoe Condensed" w:cstheme="majorHAnsi"/>
          <w:color w:val="000000" w:themeColor="text1"/>
          <w:sz w:val="22"/>
          <w:szCs w:val="22"/>
        </w:rPr>
        <w:t xml:space="preserve">culture change, a combination of complementary approaches and methods is called for. </w:t>
      </w:r>
    </w:p>
    <w:p w:rsidR="003F2182" w:rsidRPr="00330EA7" w:rsidRDefault="003F2182" w:rsidP="002D3EDD">
      <w:pPr>
        <w:pBdr>
          <w:top w:val="nil"/>
          <w:left w:val="nil"/>
          <w:bottom w:val="nil"/>
          <w:right w:val="nil"/>
          <w:between w:val="nil"/>
        </w:pBdr>
        <w:spacing w:line="276" w:lineRule="auto"/>
        <w:jc w:val="left"/>
        <w:rPr>
          <w:rFonts w:ascii="Segoe Condensed" w:eastAsia="Calibri" w:hAnsi="Segoe Condensed" w:cstheme="majorHAnsi"/>
          <w:color w:val="000000" w:themeColor="text1"/>
          <w:sz w:val="22"/>
          <w:szCs w:val="22"/>
        </w:rPr>
      </w:pPr>
    </w:p>
    <w:p w:rsidR="00005F42" w:rsidRPr="00330EA7" w:rsidRDefault="003F2182" w:rsidP="002D3EDD">
      <w:pPr>
        <w:pBdr>
          <w:top w:val="nil"/>
          <w:left w:val="nil"/>
          <w:bottom w:val="nil"/>
          <w:right w:val="nil"/>
          <w:between w:val="nil"/>
        </w:pBdr>
        <w:spacing w:line="276" w:lineRule="auto"/>
        <w:jc w:val="left"/>
        <w:rPr>
          <w:rFonts w:ascii="Segoe Condensed" w:eastAsia="Calibri" w:hAnsi="Segoe Condensed" w:cstheme="majorHAnsi"/>
          <w:color w:val="000000" w:themeColor="text1"/>
          <w:sz w:val="22"/>
          <w:szCs w:val="22"/>
        </w:rPr>
      </w:pPr>
      <w:r w:rsidRPr="00330EA7">
        <w:rPr>
          <w:rFonts w:ascii="Segoe Condensed" w:eastAsia="Calibri" w:hAnsi="Segoe Condensed" w:cstheme="majorHAnsi"/>
          <w:color w:val="000000" w:themeColor="text1"/>
          <w:sz w:val="22"/>
          <w:szCs w:val="22"/>
        </w:rPr>
        <w:t xml:space="preserve">For simplicity of </w:t>
      </w:r>
      <w:r w:rsidR="00175498" w:rsidRPr="00330EA7">
        <w:rPr>
          <w:rFonts w:ascii="Segoe Condensed" w:eastAsia="Calibri" w:hAnsi="Segoe Condensed" w:cstheme="majorHAnsi"/>
          <w:color w:val="000000" w:themeColor="text1"/>
          <w:sz w:val="22"/>
          <w:szCs w:val="22"/>
        </w:rPr>
        <w:t>planning,</w:t>
      </w:r>
      <w:r w:rsidRPr="00330EA7">
        <w:rPr>
          <w:rFonts w:ascii="Segoe Condensed" w:eastAsia="Calibri" w:hAnsi="Segoe Condensed" w:cstheme="majorHAnsi"/>
          <w:color w:val="000000" w:themeColor="text1"/>
          <w:sz w:val="22"/>
          <w:szCs w:val="22"/>
        </w:rPr>
        <w:t xml:space="preserve"> </w:t>
      </w:r>
      <w:r w:rsidR="00005F42" w:rsidRPr="00330EA7">
        <w:rPr>
          <w:rFonts w:ascii="Segoe Condensed" w:eastAsia="Calibri" w:hAnsi="Segoe Condensed" w:cstheme="majorHAnsi"/>
          <w:color w:val="000000" w:themeColor="text1"/>
          <w:sz w:val="22"/>
          <w:szCs w:val="22"/>
        </w:rPr>
        <w:t xml:space="preserve">OSL have developed </w:t>
      </w:r>
      <w:r w:rsidR="00064A2B">
        <w:rPr>
          <w:rFonts w:ascii="Segoe Condensed" w:eastAsia="Calibri" w:hAnsi="Segoe Condensed" w:cstheme="majorHAnsi"/>
          <w:color w:val="000000" w:themeColor="text1"/>
          <w:sz w:val="22"/>
          <w:szCs w:val="22"/>
        </w:rPr>
        <w:t>a diagram</w:t>
      </w:r>
      <w:r w:rsidR="00005F42" w:rsidRPr="00330EA7">
        <w:rPr>
          <w:rFonts w:ascii="Segoe Condensed" w:eastAsia="Calibri" w:hAnsi="Segoe Condensed" w:cstheme="majorHAnsi"/>
          <w:color w:val="000000" w:themeColor="text1"/>
          <w:sz w:val="22"/>
          <w:szCs w:val="22"/>
        </w:rPr>
        <w:t xml:space="preserve"> (below) </w:t>
      </w:r>
      <w:r w:rsidRPr="00330EA7">
        <w:rPr>
          <w:rFonts w:ascii="Segoe Condensed" w:eastAsia="Calibri" w:hAnsi="Segoe Condensed" w:cstheme="majorHAnsi"/>
          <w:color w:val="000000" w:themeColor="text1"/>
          <w:sz w:val="22"/>
          <w:szCs w:val="22"/>
        </w:rPr>
        <w:t xml:space="preserve">describing </w:t>
      </w:r>
      <w:r w:rsidR="00005F42" w:rsidRPr="00330EA7">
        <w:rPr>
          <w:rFonts w:ascii="Segoe Condensed" w:eastAsia="Calibri" w:hAnsi="Segoe Condensed" w:cstheme="majorHAnsi"/>
          <w:color w:val="000000" w:themeColor="text1"/>
          <w:sz w:val="22"/>
          <w:szCs w:val="22"/>
        </w:rPr>
        <w:t>the type of learning most appropriate at different levels of personnel (</w:t>
      </w:r>
      <w:r w:rsidRPr="00330EA7">
        <w:rPr>
          <w:rFonts w:ascii="Segoe Condensed" w:eastAsia="Calibri" w:hAnsi="Segoe Condensed" w:cstheme="majorHAnsi"/>
          <w:color w:val="000000" w:themeColor="text1"/>
          <w:sz w:val="22"/>
          <w:szCs w:val="22"/>
        </w:rPr>
        <w:t xml:space="preserve">leadership, </w:t>
      </w:r>
      <w:r w:rsidR="00005F42" w:rsidRPr="00330EA7">
        <w:rPr>
          <w:rFonts w:ascii="Segoe Condensed" w:eastAsia="Calibri" w:hAnsi="Segoe Condensed" w:cstheme="majorHAnsi"/>
          <w:color w:val="000000" w:themeColor="text1"/>
          <w:sz w:val="22"/>
          <w:szCs w:val="22"/>
        </w:rPr>
        <w:t>management, officer) and how learning pathways allow horizontal and vertical movement.</w:t>
      </w:r>
    </w:p>
    <w:p w:rsidR="00005F42" w:rsidRPr="00330EA7" w:rsidRDefault="00005F42" w:rsidP="002D3EDD">
      <w:pPr>
        <w:pStyle w:val="ListParagraph"/>
        <w:pBdr>
          <w:top w:val="nil"/>
          <w:left w:val="nil"/>
          <w:bottom w:val="nil"/>
          <w:right w:val="nil"/>
          <w:between w:val="nil"/>
        </w:pBdr>
        <w:spacing w:line="276" w:lineRule="auto"/>
        <w:ind w:left="0"/>
        <w:rPr>
          <w:rFonts w:ascii="Segoe Condensed" w:eastAsia="Calibri" w:hAnsi="Segoe Condensed" w:cstheme="majorHAnsi"/>
          <w:color w:val="000000" w:themeColor="text1"/>
          <w:sz w:val="22"/>
          <w:szCs w:val="22"/>
        </w:rPr>
      </w:pPr>
    </w:p>
    <w:p w:rsidR="00005F42" w:rsidRPr="00330EA7" w:rsidRDefault="00005F42" w:rsidP="002D3EDD">
      <w:pPr>
        <w:pBdr>
          <w:top w:val="nil"/>
          <w:left w:val="nil"/>
          <w:bottom w:val="nil"/>
          <w:right w:val="nil"/>
          <w:between w:val="nil"/>
        </w:pBdr>
        <w:spacing w:line="276" w:lineRule="auto"/>
        <w:rPr>
          <w:rFonts w:ascii="Segoe Condensed" w:eastAsia="Calibri" w:hAnsi="Segoe Condensed" w:cstheme="majorHAnsi"/>
          <w:color w:val="000000" w:themeColor="text1"/>
          <w:sz w:val="22"/>
          <w:szCs w:val="22"/>
        </w:rPr>
      </w:pPr>
    </w:p>
    <w:p w:rsidR="003F2182" w:rsidRPr="00330EA7" w:rsidRDefault="003F2182" w:rsidP="002D3EDD">
      <w:pPr>
        <w:pBdr>
          <w:top w:val="nil"/>
          <w:left w:val="nil"/>
          <w:bottom w:val="nil"/>
          <w:right w:val="nil"/>
          <w:between w:val="nil"/>
        </w:pBdr>
        <w:spacing w:line="276" w:lineRule="auto"/>
        <w:rPr>
          <w:rFonts w:ascii="Segoe Condensed" w:eastAsia="Calibri" w:hAnsi="Segoe Condensed" w:cstheme="majorHAnsi"/>
          <w:color w:val="000000" w:themeColor="text1"/>
          <w:sz w:val="22"/>
          <w:szCs w:val="22"/>
        </w:rPr>
      </w:pPr>
    </w:p>
    <w:p w:rsidR="00005F42" w:rsidRPr="00244D80" w:rsidRDefault="00B619BD" w:rsidP="002D3EDD">
      <w:pPr>
        <w:pBdr>
          <w:top w:val="nil"/>
          <w:left w:val="nil"/>
          <w:bottom w:val="nil"/>
          <w:right w:val="nil"/>
          <w:between w:val="nil"/>
        </w:pBdr>
        <w:spacing w:line="276" w:lineRule="auto"/>
        <w:rPr>
          <w:rStyle w:val="IntenseReference"/>
          <w:rFonts w:ascii="Segoe Condensed" w:eastAsia="Calibri" w:hAnsi="Segoe Condensed"/>
          <w:b w:val="0"/>
          <w:color w:val="754E4E" w:themeColor="accent6" w:themeShade="BF"/>
        </w:rPr>
      </w:pPr>
      <w:r w:rsidRPr="00244D80">
        <w:rPr>
          <w:rStyle w:val="IntenseReference"/>
          <w:rFonts w:ascii="Segoe Condensed" w:eastAsia="Calibri" w:hAnsi="Segoe Condensed"/>
          <w:b w:val="0"/>
          <w:color w:val="754E4E" w:themeColor="accent6" w:themeShade="BF"/>
        </w:rPr>
        <w:t>OUTPUT</w:t>
      </w:r>
      <w:r w:rsidR="003F2182" w:rsidRPr="00244D80">
        <w:rPr>
          <w:rStyle w:val="IntenseReference"/>
          <w:rFonts w:ascii="Segoe Condensed" w:eastAsia="Calibri" w:hAnsi="Segoe Condensed"/>
          <w:b w:val="0"/>
          <w:color w:val="754E4E" w:themeColor="accent6" w:themeShade="BF"/>
        </w:rPr>
        <w:t xml:space="preserve"> </w:t>
      </w:r>
      <w:r w:rsidR="00005F42" w:rsidRPr="00244D80">
        <w:rPr>
          <w:rStyle w:val="IntenseReference"/>
          <w:rFonts w:ascii="Segoe Condensed" w:eastAsia="Calibri" w:hAnsi="Segoe Condensed"/>
          <w:b w:val="0"/>
          <w:color w:val="754E4E" w:themeColor="accent6" w:themeShade="BF"/>
        </w:rPr>
        <w:t>1: good practice in selecting participants for learning initiatives</w:t>
      </w:r>
      <w:r w:rsidRPr="00244D80">
        <w:rPr>
          <w:rStyle w:val="IntenseReference"/>
          <w:rFonts w:ascii="Segoe Condensed" w:eastAsia="Calibri" w:hAnsi="Segoe Condensed"/>
          <w:b w:val="0"/>
          <w:color w:val="754E4E" w:themeColor="accent6" w:themeShade="BF"/>
        </w:rPr>
        <w:t xml:space="preserve"> </w:t>
      </w:r>
    </w:p>
    <w:p w:rsidR="00B619BD" w:rsidRPr="00330EA7" w:rsidRDefault="00B619BD" w:rsidP="002D3EDD">
      <w:pPr>
        <w:pBdr>
          <w:top w:val="nil"/>
          <w:left w:val="nil"/>
          <w:bottom w:val="nil"/>
          <w:right w:val="nil"/>
          <w:between w:val="nil"/>
        </w:pBdr>
        <w:spacing w:line="276" w:lineRule="auto"/>
        <w:rPr>
          <w:rStyle w:val="IntenseReference"/>
          <w:rFonts w:ascii="Segoe Condensed" w:eastAsia="Calibri" w:hAnsi="Segoe Condensed"/>
        </w:rPr>
      </w:pPr>
    </w:p>
    <w:p w:rsidR="00005F42" w:rsidRPr="00330EA7" w:rsidRDefault="00005F42" w:rsidP="00E77FF6">
      <w:pPr>
        <w:pStyle w:val="ListParagraph"/>
        <w:numPr>
          <w:ilvl w:val="0"/>
          <w:numId w:val="11"/>
        </w:numPr>
        <w:pBdr>
          <w:top w:val="nil"/>
          <w:left w:val="nil"/>
          <w:bottom w:val="nil"/>
          <w:right w:val="nil"/>
          <w:between w:val="nil"/>
        </w:pBdr>
        <w:spacing w:line="276" w:lineRule="auto"/>
        <w:ind w:left="0"/>
        <w:jc w:val="left"/>
        <w:rPr>
          <w:rFonts w:ascii="Segoe Condensed" w:eastAsia="Calibri" w:hAnsi="Segoe Condensed" w:cstheme="majorHAnsi"/>
          <w:color w:val="000000" w:themeColor="text1"/>
          <w:sz w:val="22"/>
          <w:szCs w:val="22"/>
        </w:rPr>
      </w:pPr>
      <w:r w:rsidRPr="00330EA7">
        <w:rPr>
          <w:rFonts w:ascii="Segoe Condensed" w:eastAsia="Calibri" w:hAnsi="Segoe Condensed" w:cstheme="majorHAnsi"/>
          <w:color w:val="000000" w:themeColor="text1"/>
          <w:sz w:val="22"/>
          <w:szCs w:val="22"/>
        </w:rPr>
        <w:t>Inspired by the enabling actions to take an inclusive, nurturing approach to its personnel, the learning pathways are relevant to all, including roster members. This was a vital theme emerging from the consultation to the LDS</w:t>
      </w:r>
      <w:r w:rsidR="003F2182" w:rsidRPr="00330EA7">
        <w:rPr>
          <w:rFonts w:ascii="Segoe Condensed" w:eastAsia="Calibri" w:hAnsi="Segoe Condensed" w:cstheme="majorHAnsi"/>
          <w:color w:val="000000" w:themeColor="text1"/>
          <w:sz w:val="22"/>
          <w:szCs w:val="22"/>
        </w:rPr>
        <w:t xml:space="preserve">. Another recurring ask was to </w:t>
      </w:r>
      <w:r w:rsidR="00175498" w:rsidRPr="00330EA7">
        <w:rPr>
          <w:rFonts w:ascii="Segoe Condensed" w:eastAsia="Calibri" w:hAnsi="Segoe Condensed" w:cstheme="majorHAnsi"/>
          <w:color w:val="000000" w:themeColor="text1"/>
          <w:sz w:val="22"/>
          <w:szCs w:val="22"/>
        </w:rPr>
        <w:t>ensure</w:t>
      </w:r>
      <w:r w:rsidRPr="00330EA7">
        <w:rPr>
          <w:rFonts w:ascii="Segoe Condensed" w:eastAsia="Calibri" w:hAnsi="Segoe Condensed" w:cstheme="majorHAnsi"/>
          <w:color w:val="000000" w:themeColor="text1"/>
          <w:sz w:val="22"/>
          <w:szCs w:val="22"/>
        </w:rPr>
        <w:t xml:space="preserve"> </w:t>
      </w:r>
      <w:r w:rsidR="003F2182" w:rsidRPr="00330EA7">
        <w:rPr>
          <w:rFonts w:ascii="Segoe Condensed" w:eastAsia="Calibri" w:hAnsi="Segoe Condensed" w:cstheme="majorHAnsi"/>
          <w:color w:val="000000" w:themeColor="text1"/>
          <w:sz w:val="22"/>
          <w:szCs w:val="22"/>
        </w:rPr>
        <w:t xml:space="preserve">that </w:t>
      </w:r>
      <w:r w:rsidR="00856ADD" w:rsidRPr="00330EA7">
        <w:rPr>
          <w:rFonts w:ascii="Segoe Condensed" w:eastAsia="Calibri" w:hAnsi="Segoe Condensed" w:cstheme="majorHAnsi"/>
          <w:color w:val="000000" w:themeColor="text1"/>
          <w:sz w:val="22"/>
          <w:szCs w:val="22"/>
        </w:rPr>
        <w:t>all OSL</w:t>
      </w:r>
      <w:r w:rsidRPr="00330EA7">
        <w:rPr>
          <w:rFonts w:ascii="Segoe Condensed" w:eastAsia="Calibri" w:hAnsi="Segoe Condensed" w:cstheme="majorHAnsi"/>
          <w:color w:val="000000" w:themeColor="text1"/>
          <w:sz w:val="22"/>
          <w:szCs w:val="22"/>
        </w:rPr>
        <w:t xml:space="preserve"> personnel is equipped to perform with quality through access to foundation learnings initially.</w:t>
      </w:r>
    </w:p>
    <w:p w:rsidR="00005F42" w:rsidRPr="00330EA7" w:rsidRDefault="00005F42" w:rsidP="00E77FF6">
      <w:pPr>
        <w:pStyle w:val="ListParagraph"/>
        <w:numPr>
          <w:ilvl w:val="0"/>
          <w:numId w:val="11"/>
        </w:numPr>
        <w:pBdr>
          <w:top w:val="nil"/>
          <w:left w:val="nil"/>
          <w:bottom w:val="nil"/>
          <w:right w:val="nil"/>
          <w:between w:val="nil"/>
        </w:pBdr>
        <w:spacing w:line="276" w:lineRule="auto"/>
        <w:ind w:left="0"/>
        <w:jc w:val="left"/>
        <w:rPr>
          <w:rFonts w:ascii="Segoe Condensed" w:eastAsia="Calibri" w:hAnsi="Segoe Condensed" w:cstheme="majorHAnsi"/>
          <w:color w:val="000000" w:themeColor="text1"/>
          <w:sz w:val="22"/>
          <w:szCs w:val="22"/>
        </w:rPr>
      </w:pPr>
      <w:r w:rsidRPr="00330EA7">
        <w:rPr>
          <w:rFonts w:ascii="Segoe Condensed" w:eastAsia="Calibri" w:hAnsi="Segoe Condensed" w:cstheme="majorHAnsi"/>
          <w:color w:val="000000" w:themeColor="text1"/>
          <w:sz w:val="22"/>
          <w:szCs w:val="22"/>
        </w:rPr>
        <w:t>Translated into a concrete activity, OSL will align the personnel development needs of each of its personnel, with a learning initiative in 20</w:t>
      </w:r>
      <w:r w:rsidR="00856ADD" w:rsidRPr="00330EA7">
        <w:rPr>
          <w:rFonts w:ascii="Segoe Condensed" w:eastAsia="Calibri" w:hAnsi="Segoe Condensed" w:cstheme="majorHAnsi"/>
          <w:color w:val="000000" w:themeColor="text1"/>
          <w:sz w:val="22"/>
          <w:szCs w:val="22"/>
        </w:rPr>
        <w:t>20</w:t>
      </w:r>
      <w:r w:rsidRPr="00330EA7">
        <w:rPr>
          <w:rFonts w:ascii="Segoe Condensed" w:eastAsia="Calibri" w:hAnsi="Segoe Condensed" w:cstheme="majorHAnsi"/>
          <w:color w:val="000000" w:themeColor="text1"/>
          <w:sz w:val="22"/>
          <w:szCs w:val="22"/>
        </w:rPr>
        <w:t>-2</w:t>
      </w:r>
      <w:r w:rsidR="00856ADD" w:rsidRPr="00330EA7">
        <w:rPr>
          <w:rFonts w:ascii="Segoe Condensed" w:eastAsia="Calibri" w:hAnsi="Segoe Condensed" w:cstheme="majorHAnsi"/>
          <w:color w:val="000000" w:themeColor="text1"/>
          <w:sz w:val="22"/>
          <w:szCs w:val="22"/>
        </w:rPr>
        <w:t>1</w:t>
      </w:r>
      <w:r w:rsidRPr="00330EA7">
        <w:rPr>
          <w:rFonts w:ascii="Segoe Condensed" w:eastAsia="Calibri" w:hAnsi="Segoe Condensed" w:cstheme="majorHAnsi"/>
          <w:color w:val="000000" w:themeColor="text1"/>
          <w:sz w:val="22"/>
          <w:szCs w:val="22"/>
        </w:rPr>
        <w:t xml:space="preserve">. For new personnel this means into the foundation learnings; for officers aspiring to move vertically into more senior positions a place on </w:t>
      </w:r>
      <w:r w:rsidR="00856ADD" w:rsidRPr="00330EA7">
        <w:rPr>
          <w:rFonts w:ascii="Segoe Condensed" w:eastAsia="Calibri" w:hAnsi="Segoe Condensed" w:cstheme="majorHAnsi"/>
          <w:color w:val="000000" w:themeColor="text1"/>
          <w:sz w:val="22"/>
          <w:szCs w:val="22"/>
        </w:rPr>
        <w:t xml:space="preserve">the </w:t>
      </w:r>
      <w:r w:rsidRPr="00330EA7">
        <w:rPr>
          <w:rFonts w:ascii="Segoe Condensed" w:eastAsia="Calibri" w:hAnsi="Segoe Condensed" w:cstheme="majorHAnsi"/>
          <w:color w:val="000000" w:themeColor="text1"/>
          <w:sz w:val="22"/>
          <w:szCs w:val="22"/>
        </w:rPr>
        <w:t>SIMEX</w:t>
      </w:r>
      <w:r w:rsidR="00856ADD" w:rsidRPr="00330EA7">
        <w:rPr>
          <w:rFonts w:ascii="Segoe Condensed" w:eastAsia="Calibri" w:hAnsi="Segoe Condensed" w:cstheme="majorHAnsi"/>
          <w:color w:val="000000" w:themeColor="text1"/>
          <w:sz w:val="22"/>
          <w:szCs w:val="22"/>
        </w:rPr>
        <w:t xml:space="preserve"> and/</w:t>
      </w:r>
      <w:r w:rsidRPr="00330EA7">
        <w:rPr>
          <w:rFonts w:ascii="Segoe Condensed" w:eastAsia="Calibri" w:hAnsi="Segoe Condensed" w:cstheme="majorHAnsi"/>
          <w:color w:val="000000" w:themeColor="text1"/>
          <w:sz w:val="22"/>
          <w:szCs w:val="22"/>
        </w:rPr>
        <w:t>or Face-to-Face learnings of the functional learnings.</w:t>
      </w:r>
    </w:p>
    <w:p w:rsidR="00856ADD" w:rsidRPr="00330EA7" w:rsidRDefault="00856ADD" w:rsidP="00E77FF6">
      <w:pPr>
        <w:pStyle w:val="ListParagraph"/>
        <w:numPr>
          <w:ilvl w:val="0"/>
          <w:numId w:val="11"/>
        </w:numPr>
        <w:pBdr>
          <w:top w:val="nil"/>
          <w:left w:val="nil"/>
          <w:bottom w:val="nil"/>
          <w:right w:val="nil"/>
          <w:between w:val="nil"/>
        </w:pBdr>
        <w:spacing w:line="276" w:lineRule="auto"/>
        <w:ind w:left="0"/>
        <w:jc w:val="left"/>
        <w:rPr>
          <w:rFonts w:ascii="Segoe Condensed" w:eastAsia="Calibri" w:hAnsi="Segoe Condensed" w:cstheme="majorHAnsi"/>
          <w:color w:val="000000" w:themeColor="text1"/>
          <w:sz w:val="22"/>
          <w:szCs w:val="22"/>
        </w:rPr>
      </w:pPr>
      <w:r w:rsidRPr="00330EA7">
        <w:rPr>
          <w:rFonts w:ascii="Segoe Condensed" w:eastAsia="Calibri" w:hAnsi="Segoe Condensed" w:cstheme="majorHAnsi"/>
          <w:color w:val="000000" w:themeColor="text1"/>
          <w:sz w:val="22"/>
          <w:szCs w:val="22"/>
        </w:rPr>
        <w:t xml:space="preserve">OSL will </w:t>
      </w:r>
      <w:r w:rsidR="00005F42" w:rsidRPr="00330EA7">
        <w:rPr>
          <w:rFonts w:ascii="Segoe Condensed" w:eastAsia="Calibri" w:hAnsi="Segoe Condensed" w:cstheme="majorHAnsi"/>
          <w:color w:val="000000" w:themeColor="text1"/>
          <w:sz w:val="22"/>
          <w:szCs w:val="22"/>
        </w:rPr>
        <w:t xml:space="preserve">Implement a transparent application process for enrolling on courses, with </w:t>
      </w:r>
      <w:r w:rsidRPr="00330EA7">
        <w:rPr>
          <w:rFonts w:ascii="Segoe Condensed" w:eastAsia="Calibri" w:hAnsi="Segoe Condensed" w:cstheme="majorHAnsi"/>
          <w:color w:val="000000" w:themeColor="text1"/>
          <w:sz w:val="22"/>
          <w:szCs w:val="22"/>
        </w:rPr>
        <w:t>a defined criterion of knowledge</w:t>
      </w:r>
      <w:r w:rsidR="00005F42" w:rsidRPr="00330EA7">
        <w:rPr>
          <w:rFonts w:ascii="Segoe Condensed" w:eastAsia="Calibri" w:hAnsi="Segoe Condensed" w:cstheme="majorHAnsi"/>
          <w:color w:val="000000" w:themeColor="text1"/>
          <w:sz w:val="22"/>
          <w:szCs w:val="22"/>
        </w:rPr>
        <w:t xml:space="preserve">, experience and demonstrated commitment to </w:t>
      </w:r>
      <w:r w:rsidR="00392DB9" w:rsidRPr="00330EA7">
        <w:rPr>
          <w:rFonts w:ascii="Segoe Condensed" w:eastAsia="Calibri" w:hAnsi="Segoe Condensed" w:cstheme="majorHAnsi"/>
          <w:color w:val="000000" w:themeColor="text1"/>
          <w:sz w:val="22"/>
          <w:szCs w:val="22"/>
        </w:rPr>
        <w:t>utilize</w:t>
      </w:r>
      <w:r w:rsidR="00005F42" w:rsidRPr="00330EA7">
        <w:rPr>
          <w:rFonts w:ascii="Segoe Condensed" w:eastAsia="Calibri" w:hAnsi="Segoe Condensed" w:cstheme="majorHAnsi"/>
          <w:color w:val="000000" w:themeColor="text1"/>
          <w:sz w:val="22"/>
          <w:szCs w:val="22"/>
        </w:rPr>
        <w:t xml:space="preserve"> the learning from the training afterwards. This naturally links to output 4 on evaluation</w:t>
      </w:r>
    </w:p>
    <w:p w:rsidR="00005F42" w:rsidRPr="00330EA7" w:rsidRDefault="00856ADD" w:rsidP="00E77FF6">
      <w:pPr>
        <w:pStyle w:val="ListParagraph"/>
        <w:numPr>
          <w:ilvl w:val="0"/>
          <w:numId w:val="11"/>
        </w:numPr>
        <w:pBdr>
          <w:top w:val="nil"/>
          <w:left w:val="nil"/>
          <w:bottom w:val="nil"/>
          <w:right w:val="nil"/>
          <w:between w:val="nil"/>
        </w:pBdr>
        <w:spacing w:line="276" w:lineRule="auto"/>
        <w:ind w:left="0"/>
        <w:jc w:val="left"/>
        <w:rPr>
          <w:rFonts w:ascii="Segoe Condensed" w:eastAsia="Calibri" w:hAnsi="Segoe Condensed" w:cstheme="majorHAnsi"/>
          <w:sz w:val="22"/>
          <w:szCs w:val="22"/>
        </w:rPr>
      </w:pPr>
      <w:r w:rsidRPr="00330EA7">
        <w:rPr>
          <w:rFonts w:ascii="Segoe Condensed" w:eastAsia="Calibri" w:hAnsi="Segoe Condensed" w:cstheme="majorHAnsi"/>
          <w:sz w:val="22"/>
          <w:szCs w:val="22"/>
        </w:rPr>
        <w:t xml:space="preserve">OSL </w:t>
      </w:r>
      <w:r w:rsidR="00005F42" w:rsidRPr="00330EA7">
        <w:rPr>
          <w:rFonts w:ascii="Segoe Condensed" w:eastAsia="Calibri" w:hAnsi="Segoe Condensed" w:cstheme="majorHAnsi"/>
          <w:sz w:val="22"/>
          <w:szCs w:val="22"/>
        </w:rPr>
        <w:t>management responsibility</w:t>
      </w:r>
      <w:r w:rsidRPr="00330EA7">
        <w:rPr>
          <w:rFonts w:ascii="Segoe Condensed" w:eastAsia="Calibri" w:hAnsi="Segoe Condensed" w:cstheme="majorHAnsi"/>
          <w:sz w:val="22"/>
          <w:szCs w:val="22"/>
        </w:rPr>
        <w:t xml:space="preserve"> is to act upon this commitment by dedicating time and enabling OSL Personnel.</w:t>
      </w:r>
    </w:p>
    <w:p w:rsidR="00261056" w:rsidRDefault="00261056" w:rsidP="002D3EDD">
      <w:pPr>
        <w:pBdr>
          <w:top w:val="nil"/>
          <w:left w:val="nil"/>
          <w:bottom w:val="nil"/>
          <w:right w:val="nil"/>
          <w:between w:val="nil"/>
        </w:pBdr>
        <w:spacing w:line="276" w:lineRule="auto"/>
        <w:rPr>
          <w:rStyle w:val="IntenseReference"/>
          <w:rFonts w:ascii="Segoe Condensed" w:eastAsia="Calibri" w:hAnsi="Segoe Condensed"/>
        </w:rPr>
      </w:pPr>
    </w:p>
    <w:p w:rsidR="00005F42" w:rsidRPr="00244D80" w:rsidRDefault="00B619BD" w:rsidP="002D3EDD">
      <w:pPr>
        <w:pBdr>
          <w:top w:val="nil"/>
          <w:left w:val="nil"/>
          <w:bottom w:val="nil"/>
          <w:right w:val="nil"/>
          <w:between w:val="nil"/>
        </w:pBdr>
        <w:spacing w:line="276" w:lineRule="auto"/>
        <w:rPr>
          <w:rStyle w:val="IntenseReference"/>
          <w:rFonts w:ascii="Segoe Condensed" w:eastAsia="Calibri" w:hAnsi="Segoe Condensed"/>
          <w:b w:val="0"/>
          <w:color w:val="754E4E" w:themeColor="accent6" w:themeShade="BF"/>
        </w:rPr>
      </w:pPr>
      <w:r w:rsidRPr="00244D80">
        <w:rPr>
          <w:rStyle w:val="IntenseReference"/>
          <w:rFonts w:ascii="Segoe Condensed" w:eastAsia="Calibri" w:hAnsi="Segoe Condensed"/>
          <w:b w:val="0"/>
          <w:color w:val="754E4E" w:themeColor="accent6" w:themeShade="BF"/>
        </w:rPr>
        <w:t>OUTPUT</w:t>
      </w:r>
      <w:r w:rsidR="002C0BEF" w:rsidRPr="00244D80">
        <w:rPr>
          <w:rStyle w:val="IntenseReference"/>
          <w:rFonts w:ascii="Segoe Condensed" w:eastAsia="Calibri" w:hAnsi="Segoe Condensed"/>
          <w:b w:val="0"/>
          <w:color w:val="754E4E" w:themeColor="accent6" w:themeShade="BF"/>
        </w:rPr>
        <w:t xml:space="preserve"> </w:t>
      </w:r>
      <w:r w:rsidR="00005F42" w:rsidRPr="00244D80">
        <w:rPr>
          <w:rStyle w:val="IntenseReference"/>
          <w:rFonts w:ascii="Segoe Condensed" w:eastAsia="Calibri" w:hAnsi="Segoe Condensed"/>
          <w:b w:val="0"/>
          <w:color w:val="754E4E" w:themeColor="accent6" w:themeShade="BF"/>
        </w:rPr>
        <w:t>2: Progressive and Varied Learning Methodology across OSL Formal Training</w:t>
      </w:r>
      <w:r w:rsidRPr="00244D80">
        <w:rPr>
          <w:rStyle w:val="IntenseReference"/>
          <w:rFonts w:ascii="Segoe Condensed" w:eastAsia="Calibri" w:hAnsi="Segoe Condensed"/>
          <w:b w:val="0"/>
          <w:color w:val="754E4E" w:themeColor="accent6" w:themeShade="BF"/>
        </w:rPr>
        <w:t xml:space="preserve"> </w:t>
      </w:r>
    </w:p>
    <w:p w:rsidR="00B619BD" w:rsidRPr="00330EA7" w:rsidRDefault="00B619BD" w:rsidP="002D3EDD">
      <w:pPr>
        <w:pBdr>
          <w:top w:val="nil"/>
          <w:left w:val="nil"/>
          <w:bottom w:val="nil"/>
          <w:right w:val="nil"/>
          <w:between w:val="nil"/>
        </w:pBdr>
        <w:spacing w:line="276" w:lineRule="auto"/>
        <w:rPr>
          <w:rStyle w:val="IntenseReference"/>
          <w:rFonts w:ascii="Segoe Condensed" w:eastAsia="Calibri" w:hAnsi="Segoe Condensed"/>
        </w:rPr>
      </w:pPr>
    </w:p>
    <w:p w:rsidR="00005F42" w:rsidRPr="00330EA7" w:rsidRDefault="00005F42" w:rsidP="00E77FF6">
      <w:pPr>
        <w:pStyle w:val="ListParagraph"/>
        <w:numPr>
          <w:ilvl w:val="0"/>
          <w:numId w:val="12"/>
        </w:numPr>
        <w:pBdr>
          <w:top w:val="nil"/>
          <w:left w:val="nil"/>
          <w:bottom w:val="nil"/>
          <w:right w:val="nil"/>
          <w:between w:val="nil"/>
        </w:pBdr>
        <w:spacing w:line="276" w:lineRule="auto"/>
        <w:ind w:left="0"/>
        <w:jc w:val="left"/>
        <w:rPr>
          <w:rFonts w:ascii="Segoe Condensed" w:eastAsia="Calibri" w:hAnsi="Segoe Condensed" w:cstheme="majorHAnsi"/>
          <w:color w:val="000000" w:themeColor="text1"/>
          <w:sz w:val="22"/>
          <w:szCs w:val="22"/>
        </w:rPr>
      </w:pPr>
      <w:r w:rsidRPr="00330EA7">
        <w:rPr>
          <w:rFonts w:ascii="Segoe Condensed" w:eastAsia="Calibri" w:hAnsi="Segoe Condensed" w:cstheme="majorHAnsi"/>
          <w:color w:val="000000" w:themeColor="text1"/>
          <w:sz w:val="22"/>
          <w:szCs w:val="22"/>
        </w:rPr>
        <w:t xml:space="preserve">The learning pathways diagrams show the scale of the learning and development challenge OSL is embarking upon. It will call for a </w:t>
      </w:r>
      <w:r w:rsidR="00BC4066" w:rsidRPr="00330EA7">
        <w:rPr>
          <w:rFonts w:ascii="Segoe Condensed" w:eastAsia="Calibri" w:hAnsi="Segoe Condensed" w:cstheme="majorHAnsi"/>
          <w:color w:val="000000" w:themeColor="text1"/>
          <w:sz w:val="22"/>
          <w:szCs w:val="22"/>
        </w:rPr>
        <w:t>prioritizing</w:t>
      </w:r>
      <w:r w:rsidRPr="00330EA7">
        <w:rPr>
          <w:rFonts w:ascii="Segoe Condensed" w:eastAsia="Calibri" w:hAnsi="Segoe Condensed" w:cstheme="majorHAnsi"/>
          <w:color w:val="000000" w:themeColor="text1"/>
          <w:sz w:val="22"/>
          <w:szCs w:val="22"/>
        </w:rPr>
        <w:t xml:space="preserve"> of resources and identification of the most efficient and effective method for each type of learning. To this end, the most appropriate way of building technical competence is likely to be through online modules. They can reach a wider number of people </w:t>
      </w:r>
      <w:r w:rsidR="002C0BEF" w:rsidRPr="00330EA7">
        <w:rPr>
          <w:rFonts w:ascii="Segoe Condensed" w:eastAsia="Calibri" w:hAnsi="Segoe Condensed" w:cstheme="majorHAnsi"/>
          <w:color w:val="000000" w:themeColor="text1"/>
          <w:sz w:val="22"/>
          <w:szCs w:val="22"/>
        </w:rPr>
        <w:t xml:space="preserve">and </w:t>
      </w:r>
      <w:r w:rsidRPr="00330EA7">
        <w:rPr>
          <w:rFonts w:ascii="Segoe Condensed" w:eastAsia="Calibri" w:hAnsi="Segoe Condensed" w:cstheme="majorHAnsi"/>
          <w:color w:val="000000" w:themeColor="text1"/>
          <w:sz w:val="22"/>
          <w:szCs w:val="22"/>
        </w:rPr>
        <w:t>type (consultants, partners, roster members, staff, IMT colleagues</w:t>
      </w:r>
      <w:r w:rsidR="002C0BEF" w:rsidRPr="00330EA7">
        <w:rPr>
          <w:rFonts w:ascii="Segoe Condensed" w:eastAsia="Calibri" w:hAnsi="Segoe Condensed" w:cstheme="majorHAnsi"/>
          <w:color w:val="000000" w:themeColor="text1"/>
          <w:sz w:val="22"/>
          <w:szCs w:val="22"/>
        </w:rPr>
        <w:t>, health workers and Partners</w:t>
      </w:r>
      <w:r w:rsidRPr="00330EA7">
        <w:rPr>
          <w:rFonts w:ascii="Segoe Condensed" w:eastAsia="Calibri" w:hAnsi="Segoe Condensed" w:cstheme="majorHAnsi"/>
          <w:color w:val="000000" w:themeColor="text1"/>
          <w:sz w:val="22"/>
          <w:szCs w:val="22"/>
        </w:rPr>
        <w:t xml:space="preserve">). </w:t>
      </w:r>
    </w:p>
    <w:p w:rsidR="00005F42" w:rsidRPr="00330EA7" w:rsidRDefault="00005F42" w:rsidP="00E77FF6">
      <w:pPr>
        <w:pStyle w:val="ListParagraph"/>
        <w:numPr>
          <w:ilvl w:val="0"/>
          <w:numId w:val="12"/>
        </w:numPr>
        <w:pBdr>
          <w:top w:val="nil"/>
          <w:left w:val="nil"/>
          <w:bottom w:val="nil"/>
          <w:right w:val="nil"/>
          <w:between w:val="nil"/>
        </w:pBdr>
        <w:spacing w:line="276" w:lineRule="auto"/>
        <w:ind w:left="0"/>
        <w:jc w:val="left"/>
        <w:rPr>
          <w:rFonts w:ascii="Segoe Condensed" w:eastAsia="Calibri" w:hAnsi="Segoe Condensed" w:cstheme="majorHAnsi"/>
          <w:color w:val="000000" w:themeColor="text1"/>
          <w:sz w:val="22"/>
          <w:szCs w:val="22"/>
        </w:rPr>
      </w:pPr>
      <w:r w:rsidRPr="00330EA7">
        <w:rPr>
          <w:rFonts w:ascii="Segoe Condensed" w:eastAsia="Calibri" w:hAnsi="Segoe Condensed" w:cstheme="majorHAnsi"/>
          <w:color w:val="000000" w:themeColor="text1"/>
          <w:sz w:val="22"/>
          <w:szCs w:val="22"/>
        </w:rPr>
        <w:t xml:space="preserve">Moreover, promoting a nurturing </w:t>
      </w:r>
      <w:r w:rsidR="002C0BEF" w:rsidRPr="00330EA7">
        <w:rPr>
          <w:rFonts w:ascii="Segoe Condensed" w:eastAsia="Calibri" w:hAnsi="Segoe Condensed" w:cstheme="majorHAnsi"/>
          <w:color w:val="000000" w:themeColor="text1"/>
          <w:sz w:val="22"/>
          <w:szCs w:val="22"/>
        </w:rPr>
        <w:t xml:space="preserve">and sharing knowledge </w:t>
      </w:r>
      <w:r w:rsidRPr="00330EA7">
        <w:rPr>
          <w:rFonts w:ascii="Segoe Condensed" w:eastAsia="Calibri" w:hAnsi="Segoe Condensed" w:cstheme="majorHAnsi"/>
          <w:color w:val="000000" w:themeColor="text1"/>
          <w:sz w:val="22"/>
          <w:szCs w:val="22"/>
        </w:rPr>
        <w:t>culture is a key enabling action for the success of the LDS, the mutually supporting experiential components of learning will complement e-learning.</w:t>
      </w:r>
    </w:p>
    <w:p w:rsidR="00005F42" w:rsidRPr="00330EA7" w:rsidRDefault="00005F42" w:rsidP="002D3EDD">
      <w:pPr>
        <w:pStyle w:val="ListParagraph"/>
        <w:pBdr>
          <w:top w:val="nil"/>
          <w:left w:val="nil"/>
          <w:bottom w:val="nil"/>
          <w:right w:val="nil"/>
          <w:between w:val="nil"/>
        </w:pBdr>
        <w:spacing w:line="276" w:lineRule="auto"/>
        <w:ind w:left="0"/>
        <w:rPr>
          <w:rFonts w:ascii="Segoe Condensed" w:eastAsia="Calibri" w:hAnsi="Segoe Condensed" w:cstheme="majorHAnsi"/>
          <w:color w:val="000000" w:themeColor="text1"/>
          <w:sz w:val="22"/>
          <w:szCs w:val="22"/>
        </w:rPr>
      </w:pPr>
    </w:p>
    <w:p w:rsidR="00005F42" w:rsidRPr="00244D80" w:rsidRDefault="00B619BD" w:rsidP="002D3EDD">
      <w:pPr>
        <w:pBdr>
          <w:top w:val="nil"/>
          <w:left w:val="nil"/>
          <w:bottom w:val="nil"/>
          <w:right w:val="nil"/>
          <w:between w:val="nil"/>
        </w:pBdr>
        <w:spacing w:line="276" w:lineRule="auto"/>
        <w:rPr>
          <w:rStyle w:val="IntenseReference"/>
          <w:rFonts w:ascii="Segoe Condensed" w:eastAsia="Calibri" w:hAnsi="Segoe Condensed"/>
          <w:b w:val="0"/>
          <w:color w:val="754E4E" w:themeColor="accent6" w:themeShade="BF"/>
        </w:rPr>
      </w:pPr>
      <w:r w:rsidRPr="00244D80">
        <w:rPr>
          <w:rStyle w:val="IntenseReference"/>
          <w:rFonts w:ascii="Segoe Condensed" w:eastAsia="Calibri" w:hAnsi="Segoe Condensed"/>
          <w:b w:val="0"/>
          <w:color w:val="754E4E" w:themeColor="accent6" w:themeShade="BF"/>
        </w:rPr>
        <w:t xml:space="preserve">OUTPUT </w:t>
      </w:r>
      <w:r w:rsidR="00005F42" w:rsidRPr="00244D80">
        <w:rPr>
          <w:rStyle w:val="IntenseReference"/>
          <w:rFonts w:ascii="Segoe Condensed" w:eastAsia="Calibri" w:hAnsi="Segoe Condensed"/>
          <w:b w:val="0"/>
          <w:color w:val="754E4E" w:themeColor="accent6" w:themeShade="BF"/>
        </w:rPr>
        <w:t>3: Good Practice in Selecting the Relevant Topics and Content for Training</w:t>
      </w:r>
    </w:p>
    <w:p w:rsidR="00B619BD" w:rsidRPr="00330EA7" w:rsidRDefault="00B619BD" w:rsidP="002D3EDD">
      <w:pPr>
        <w:pBdr>
          <w:top w:val="nil"/>
          <w:left w:val="nil"/>
          <w:bottom w:val="nil"/>
          <w:right w:val="nil"/>
          <w:between w:val="nil"/>
        </w:pBdr>
        <w:spacing w:line="276" w:lineRule="auto"/>
        <w:rPr>
          <w:rStyle w:val="IntenseReference"/>
          <w:rFonts w:ascii="Segoe Condensed" w:eastAsia="Calibri" w:hAnsi="Segoe Condensed"/>
        </w:rPr>
      </w:pPr>
    </w:p>
    <w:p w:rsidR="00005F42" w:rsidRPr="00175498" w:rsidRDefault="00677CEC" w:rsidP="00E77FF6">
      <w:pPr>
        <w:pStyle w:val="ListParagraph"/>
        <w:numPr>
          <w:ilvl w:val="0"/>
          <w:numId w:val="13"/>
        </w:numPr>
        <w:pBdr>
          <w:top w:val="nil"/>
          <w:left w:val="nil"/>
          <w:bottom w:val="nil"/>
          <w:right w:val="nil"/>
          <w:between w:val="nil"/>
        </w:pBdr>
        <w:spacing w:line="276" w:lineRule="auto"/>
        <w:ind w:left="0"/>
        <w:jc w:val="left"/>
        <w:rPr>
          <w:rFonts w:ascii="Segoe Condensed" w:eastAsia="Calibri" w:hAnsi="Segoe Condensed" w:cstheme="majorHAnsi"/>
          <w:color w:val="000000" w:themeColor="text1"/>
          <w:sz w:val="22"/>
          <w:szCs w:val="22"/>
        </w:rPr>
      </w:pPr>
      <w:r w:rsidRPr="00330EA7">
        <w:rPr>
          <w:rFonts w:ascii="Segoe Condensed" w:hAnsi="Segoe Condensed"/>
          <w:noProof/>
        </w:rPr>
        <w:drawing>
          <wp:anchor distT="0" distB="0" distL="114300" distR="114300" simplePos="0" relativeHeight="251675648" behindDoc="1" locked="0" layoutInCell="1" allowOverlap="1" wp14:anchorId="5CBBC7E3" wp14:editId="098D9715">
            <wp:simplePos x="0" y="0"/>
            <wp:positionH relativeFrom="page">
              <wp:posOffset>1708030</wp:posOffset>
            </wp:positionH>
            <wp:positionV relativeFrom="paragraph">
              <wp:posOffset>2311448</wp:posOffset>
            </wp:positionV>
            <wp:extent cx="5786120" cy="3071004"/>
            <wp:effectExtent l="0" t="0" r="5080" b="0"/>
            <wp:wrapThrough wrapText="bothSides">
              <wp:wrapPolygon edited="0">
                <wp:start x="0" y="0"/>
                <wp:lineTo x="0" y="21439"/>
                <wp:lineTo x="21548" y="21439"/>
                <wp:lineTo x="2154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86120" cy="3071004"/>
                    </a:xfrm>
                    <a:prstGeom prst="rect">
                      <a:avLst/>
                    </a:prstGeom>
                  </pic:spPr>
                </pic:pic>
              </a:graphicData>
            </a:graphic>
            <wp14:sizeRelH relativeFrom="margin">
              <wp14:pctWidth>0</wp14:pctWidth>
            </wp14:sizeRelH>
            <wp14:sizeRelV relativeFrom="margin">
              <wp14:pctHeight>0</wp14:pctHeight>
            </wp14:sizeRelV>
          </wp:anchor>
        </w:drawing>
      </w:r>
      <w:r w:rsidR="00005F42" w:rsidRPr="00330EA7">
        <w:rPr>
          <w:rFonts w:ascii="Segoe Condensed" w:eastAsia="Calibri" w:hAnsi="Segoe Condensed" w:cstheme="majorHAnsi"/>
          <w:color w:val="000000" w:themeColor="text1"/>
          <w:sz w:val="22"/>
          <w:szCs w:val="22"/>
        </w:rPr>
        <w:t xml:space="preserve">The identified topics in the </w:t>
      </w:r>
      <w:r w:rsidR="00A65B3E" w:rsidRPr="00330EA7">
        <w:rPr>
          <w:rFonts w:ascii="Segoe Condensed" w:eastAsia="Calibri" w:hAnsi="Segoe Condensed" w:cstheme="majorHAnsi"/>
          <w:color w:val="000000" w:themeColor="text1"/>
          <w:sz w:val="22"/>
          <w:szCs w:val="22"/>
        </w:rPr>
        <w:t xml:space="preserve">OSL Learning Framework </w:t>
      </w:r>
      <w:r w:rsidR="00005F42" w:rsidRPr="00330EA7">
        <w:rPr>
          <w:rFonts w:ascii="Segoe Condensed" w:eastAsia="Calibri" w:hAnsi="Segoe Condensed" w:cstheme="majorHAnsi"/>
          <w:color w:val="000000" w:themeColor="text1"/>
          <w:sz w:val="22"/>
          <w:szCs w:val="22"/>
        </w:rPr>
        <w:t>diagram below, emerging from a participatory process within OSL and partners, are the basis for the content. In the next phase, learning specialist</w:t>
      </w:r>
      <w:r w:rsidR="00A65B3E" w:rsidRPr="00330EA7">
        <w:rPr>
          <w:rFonts w:ascii="Segoe Condensed" w:eastAsia="Calibri" w:hAnsi="Segoe Condensed" w:cstheme="majorHAnsi"/>
          <w:color w:val="000000" w:themeColor="text1"/>
          <w:sz w:val="22"/>
          <w:szCs w:val="22"/>
        </w:rPr>
        <w:t>s</w:t>
      </w:r>
      <w:r w:rsidR="00005F42" w:rsidRPr="00330EA7">
        <w:rPr>
          <w:rFonts w:ascii="Segoe Condensed" w:eastAsia="Calibri" w:hAnsi="Segoe Condensed" w:cstheme="majorHAnsi"/>
          <w:color w:val="000000" w:themeColor="text1"/>
          <w:sz w:val="22"/>
          <w:szCs w:val="22"/>
        </w:rPr>
        <w:t xml:space="preserve"> work with the OSL subject matter experts to design the training</w:t>
      </w:r>
      <w:r w:rsidR="00A65B3E" w:rsidRPr="00330EA7">
        <w:rPr>
          <w:rFonts w:ascii="Segoe Condensed" w:eastAsia="Calibri" w:hAnsi="Segoe Condensed" w:cstheme="majorHAnsi"/>
          <w:color w:val="000000" w:themeColor="text1"/>
          <w:sz w:val="22"/>
          <w:szCs w:val="22"/>
        </w:rPr>
        <w:t>s</w:t>
      </w:r>
      <w:r w:rsidR="00005F42" w:rsidRPr="00330EA7">
        <w:rPr>
          <w:rFonts w:ascii="Segoe Condensed" w:eastAsia="Calibri" w:hAnsi="Segoe Condensed" w:cstheme="majorHAnsi"/>
          <w:color w:val="000000" w:themeColor="text1"/>
          <w:sz w:val="22"/>
          <w:szCs w:val="22"/>
        </w:rPr>
        <w:t xml:space="preserve">. For the technical learnings, a mapping revealed that much content exists, but it is in silos across OSL globally and is not peer reviewed. The primary action therefore is to conduct this exercise, </w:t>
      </w:r>
      <w:proofErr w:type="gramStart"/>
      <w:r w:rsidR="00005F42" w:rsidRPr="00330EA7">
        <w:rPr>
          <w:rFonts w:ascii="Segoe Condensed" w:eastAsia="Calibri" w:hAnsi="Segoe Condensed" w:cstheme="majorHAnsi"/>
          <w:color w:val="000000" w:themeColor="text1"/>
          <w:sz w:val="22"/>
          <w:szCs w:val="22"/>
        </w:rPr>
        <w:t>and also</w:t>
      </w:r>
      <w:proofErr w:type="gramEnd"/>
      <w:r w:rsidR="00005F42" w:rsidRPr="00330EA7">
        <w:rPr>
          <w:rFonts w:ascii="Segoe Condensed" w:eastAsia="Calibri" w:hAnsi="Segoe Condensed" w:cstheme="majorHAnsi"/>
          <w:color w:val="000000" w:themeColor="text1"/>
          <w:sz w:val="22"/>
          <w:szCs w:val="22"/>
        </w:rPr>
        <w:t xml:space="preserve"> identify which </w:t>
      </w:r>
      <w:proofErr w:type="spellStart"/>
      <w:r w:rsidR="00005F42" w:rsidRPr="00330EA7">
        <w:rPr>
          <w:rFonts w:ascii="Segoe Condensed" w:eastAsia="Calibri" w:hAnsi="Segoe Condensed" w:cstheme="majorHAnsi"/>
          <w:color w:val="000000" w:themeColor="text1"/>
          <w:sz w:val="22"/>
          <w:szCs w:val="22"/>
        </w:rPr>
        <w:t>behavioural</w:t>
      </w:r>
      <w:proofErr w:type="spellEnd"/>
      <w:r w:rsidR="00005F42" w:rsidRPr="00330EA7">
        <w:rPr>
          <w:rFonts w:ascii="Segoe Condensed" w:eastAsia="Calibri" w:hAnsi="Segoe Condensed" w:cstheme="majorHAnsi"/>
          <w:color w:val="000000" w:themeColor="text1"/>
          <w:sz w:val="22"/>
          <w:szCs w:val="22"/>
        </w:rPr>
        <w:t xml:space="preserve"> competencies are required for the personnel to perform </w:t>
      </w:r>
      <w:r w:rsidR="006D7BD6" w:rsidRPr="00330EA7">
        <w:rPr>
          <w:rFonts w:ascii="Segoe Condensed" w:eastAsia="Calibri" w:hAnsi="Segoe Condensed" w:cstheme="majorHAnsi"/>
          <w:color w:val="000000" w:themeColor="text1"/>
          <w:sz w:val="22"/>
          <w:szCs w:val="22"/>
        </w:rPr>
        <w:t>this technical skill</w:t>
      </w:r>
      <w:r w:rsidR="00005F42" w:rsidRPr="00330EA7">
        <w:rPr>
          <w:rFonts w:ascii="Segoe Condensed" w:eastAsia="Calibri" w:hAnsi="Segoe Condensed" w:cstheme="majorHAnsi"/>
          <w:color w:val="000000" w:themeColor="text1"/>
          <w:sz w:val="22"/>
          <w:szCs w:val="22"/>
        </w:rPr>
        <w:t xml:space="preserve"> in practice in the manner OSL deem to be appropriate. The second is for the appropriate methodology of learning to be </w:t>
      </w:r>
      <w:r w:rsidR="00261056" w:rsidRPr="00330EA7">
        <w:rPr>
          <w:rFonts w:ascii="Segoe Condensed" w:eastAsia="Calibri" w:hAnsi="Segoe Condensed" w:cstheme="majorHAnsi"/>
          <w:color w:val="000000" w:themeColor="text1"/>
          <w:sz w:val="22"/>
          <w:szCs w:val="22"/>
        </w:rPr>
        <w:t>utilized</w:t>
      </w:r>
      <w:r w:rsidR="00005F42" w:rsidRPr="00330EA7">
        <w:rPr>
          <w:rFonts w:ascii="Segoe Condensed" w:eastAsia="Calibri" w:hAnsi="Segoe Condensed" w:cstheme="majorHAnsi"/>
          <w:color w:val="000000" w:themeColor="text1"/>
          <w:sz w:val="22"/>
          <w:szCs w:val="22"/>
        </w:rPr>
        <w:t>, which falls under output 2, above.</w:t>
      </w:r>
    </w:p>
    <w:p w:rsidR="00005F42" w:rsidRPr="00330EA7" w:rsidRDefault="00005F42" w:rsidP="002D3EDD">
      <w:pPr>
        <w:pBdr>
          <w:top w:val="nil"/>
          <w:left w:val="nil"/>
          <w:bottom w:val="nil"/>
          <w:right w:val="nil"/>
          <w:between w:val="nil"/>
        </w:pBdr>
        <w:spacing w:line="276" w:lineRule="auto"/>
        <w:rPr>
          <w:rFonts w:ascii="Segoe Condensed" w:eastAsia="Calibri" w:hAnsi="Segoe Condensed" w:cstheme="majorHAnsi"/>
          <w:color w:val="000000" w:themeColor="text1"/>
          <w:sz w:val="22"/>
          <w:szCs w:val="22"/>
        </w:rPr>
      </w:pPr>
    </w:p>
    <w:p w:rsidR="00005F42" w:rsidRDefault="00005F42" w:rsidP="002D3EDD">
      <w:pPr>
        <w:pBdr>
          <w:top w:val="nil"/>
          <w:left w:val="nil"/>
          <w:bottom w:val="nil"/>
          <w:right w:val="nil"/>
          <w:between w:val="nil"/>
        </w:pBdr>
        <w:spacing w:line="276" w:lineRule="auto"/>
        <w:rPr>
          <w:rFonts w:ascii="Segoe Condensed" w:eastAsia="Calibri" w:hAnsi="Segoe Condensed" w:cstheme="majorHAnsi"/>
          <w:color w:val="000000" w:themeColor="text1"/>
          <w:sz w:val="22"/>
          <w:szCs w:val="22"/>
        </w:rPr>
      </w:pPr>
    </w:p>
    <w:p w:rsidR="00392DB9" w:rsidRDefault="00392DB9" w:rsidP="002D3EDD">
      <w:pPr>
        <w:pBdr>
          <w:top w:val="nil"/>
          <w:left w:val="nil"/>
          <w:bottom w:val="nil"/>
          <w:right w:val="nil"/>
          <w:between w:val="nil"/>
        </w:pBdr>
        <w:spacing w:line="276" w:lineRule="auto"/>
        <w:rPr>
          <w:rFonts w:ascii="Segoe Condensed" w:eastAsia="Calibri" w:hAnsi="Segoe Condensed" w:cstheme="majorHAnsi"/>
          <w:color w:val="000000" w:themeColor="text1"/>
          <w:sz w:val="22"/>
          <w:szCs w:val="22"/>
        </w:rPr>
      </w:pPr>
    </w:p>
    <w:p w:rsidR="00392DB9" w:rsidRDefault="00392DB9" w:rsidP="002D3EDD">
      <w:pPr>
        <w:pBdr>
          <w:top w:val="nil"/>
          <w:left w:val="nil"/>
          <w:bottom w:val="nil"/>
          <w:right w:val="nil"/>
          <w:between w:val="nil"/>
        </w:pBdr>
        <w:spacing w:line="276" w:lineRule="auto"/>
        <w:rPr>
          <w:rFonts w:ascii="Segoe Condensed" w:eastAsia="Calibri" w:hAnsi="Segoe Condensed" w:cstheme="majorHAnsi"/>
          <w:color w:val="000000" w:themeColor="text1"/>
          <w:sz w:val="22"/>
          <w:szCs w:val="22"/>
        </w:rPr>
      </w:pPr>
    </w:p>
    <w:p w:rsidR="00392DB9" w:rsidRDefault="00392DB9" w:rsidP="002D3EDD">
      <w:pPr>
        <w:pBdr>
          <w:top w:val="nil"/>
          <w:left w:val="nil"/>
          <w:bottom w:val="nil"/>
          <w:right w:val="nil"/>
          <w:between w:val="nil"/>
        </w:pBdr>
        <w:spacing w:line="276" w:lineRule="auto"/>
        <w:rPr>
          <w:rFonts w:ascii="Segoe Condensed" w:eastAsia="Calibri" w:hAnsi="Segoe Condensed" w:cstheme="majorHAnsi"/>
          <w:color w:val="000000" w:themeColor="text1"/>
          <w:sz w:val="22"/>
          <w:szCs w:val="22"/>
        </w:rPr>
      </w:pPr>
    </w:p>
    <w:p w:rsidR="00392DB9" w:rsidRDefault="00392DB9" w:rsidP="002D3EDD">
      <w:pPr>
        <w:pBdr>
          <w:top w:val="nil"/>
          <w:left w:val="nil"/>
          <w:bottom w:val="nil"/>
          <w:right w:val="nil"/>
          <w:between w:val="nil"/>
        </w:pBdr>
        <w:spacing w:line="276" w:lineRule="auto"/>
        <w:rPr>
          <w:rFonts w:ascii="Segoe Condensed" w:eastAsia="Calibri" w:hAnsi="Segoe Condensed" w:cstheme="majorHAnsi"/>
          <w:color w:val="000000" w:themeColor="text1"/>
          <w:sz w:val="22"/>
          <w:szCs w:val="22"/>
        </w:rPr>
      </w:pPr>
    </w:p>
    <w:p w:rsidR="00005F42" w:rsidRPr="00244D80" w:rsidRDefault="00392DB9" w:rsidP="002D3EDD">
      <w:pPr>
        <w:pBdr>
          <w:top w:val="nil"/>
          <w:left w:val="nil"/>
          <w:bottom w:val="nil"/>
          <w:right w:val="nil"/>
          <w:between w:val="nil"/>
        </w:pBdr>
        <w:spacing w:line="276" w:lineRule="auto"/>
        <w:rPr>
          <w:rStyle w:val="IntenseReference"/>
          <w:rFonts w:ascii="Segoe Condensed" w:eastAsia="Calibri" w:hAnsi="Segoe Condensed"/>
          <w:b w:val="0"/>
          <w:color w:val="754E4E" w:themeColor="accent6" w:themeShade="BF"/>
        </w:rPr>
      </w:pPr>
      <w:r w:rsidRPr="00244D80">
        <w:rPr>
          <w:rStyle w:val="IntenseReference"/>
          <w:rFonts w:ascii="Segoe Condensed" w:eastAsia="Calibri" w:hAnsi="Segoe Condensed"/>
          <w:b w:val="0"/>
          <w:color w:val="754E4E" w:themeColor="accent6" w:themeShade="BF"/>
        </w:rPr>
        <w:t>OUTPUT 4:</w:t>
      </w:r>
      <w:r w:rsidR="00005F42" w:rsidRPr="00244D80">
        <w:rPr>
          <w:rStyle w:val="IntenseReference"/>
          <w:rFonts w:ascii="Segoe Condensed" w:eastAsia="Calibri" w:hAnsi="Segoe Condensed"/>
          <w:b w:val="0"/>
          <w:color w:val="754E4E" w:themeColor="accent6" w:themeShade="BF"/>
        </w:rPr>
        <w:t xml:space="preserve"> Good Practice in Evaluating Learning across OSL Learning.</w:t>
      </w:r>
    </w:p>
    <w:p w:rsidR="00261056" w:rsidRPr="00330EA7" w:rsidRDefault="00261056" w:rsidP="002D3EDD">
      <w:pPr>
        <w:pBdr>
          <w:top w:val="nil"/>
          <w:left w:val="nil"/>
          <w:bottom w:val="nil"/>
          <w:right w:val="nil"/>
          <w:between w:val="nil"/>
        </w:pBdr>
        <w:spacing w:line="276" w:lineRule="auto"/>
        <w:rPr>
          <w:rStyle w:val="IntenseReference"/>
          <w:rFonts w:ascii="Segoe Condensed" w:eastAsia="Calibri" w:hAnsi="Segoe Condensed"/>
        </w:rPr>
      </w:pPr>
    </w:p>
    <w:p w:rsidR="00FA5AE4" w:rsidRPr="00330EA7" w:rsidRDefault="00FA5AE4" w:rsidP="00E77FF6">
      <w:pPr>
        <w:pStyle w:val="ListParagraph"/>
        <w:numPr>
          <w:ilvl w:val="0"/>
          <w:numId w:val="14"/>
        </w:numPr>
        <w:pBdr>
          <w:top w:val="nil"/>
          <w:left w:val="nil"/>
          <w:bottom w:val="nil"/>
          <w:right w:val="nil"/>
          <w:between w:val="nil"/>
        </w:pBdr>
        <w:spacing w:line="276" w:lineRule="auto"/>
        <w:ind w:left="0"/>
        <w:jc w:val="left"/>
        <w:rPr>
          <w:rFonts w:ascii="Segoe Condensed" w:eastAsia="Calibri" w:hAnsi="Segoe Condensed" w:cstheme="majorHAnsi"/>
          <w:sz w:val="22"/>
          <w:szCs w:val="22"/>
        </w:rPr>
      </w:pPr>
      <w:r w:rsidRPr="00330EA7">
        <w:rPr>
          <w:rFonts w:ascii="Segoe Condensed" w:eastAsia="Calibri" w:hAnsi="Segoe Condensed" w:cstheme="majorHAnsi"/>
          <w:sz w:val="22"/>
          <w:szCs w:val="22"/>
        </w:rPr>
        <w:t>Several tools</w:t>
      </w:r>
      <w:r w:rsidR="00005F42" w:rsidRPr="00330EA7">
        <w:rPr>
          <w:rFonts w:ascii="Segoe Condensed" w:eastAsia="Calibri" w:hAnsi="Segoe Condensed" w:cstheme="majorHAnsi"/>
          <w:sz w:val="22"/>
          <w:szCs w:val="22"/>
        </w:rPr>
        <w:t xml:space="preserve"> for evaluating formal face-to-face </w:t>
      </w:r>
      <w:r w:rsidRPr="00330EA7">
        <w:rPr>
          <w:rFonts w:ascii="Segoe Condensed" w:eastAsia="Calibri" w:hAnsi="Segoe Condensed" w:cstheme="majorHAnsi"/>
          <w:sz w:val="22"/>
          <w:szCs w:val="22"/>
        </w:rPr>
        <w:t xml:space="preserve">training and </w:t>
      </w:r>
      <w:proofErr w:type="spellStart"/>
      <w:r w:rsidRPr="00330EA7">
        <w:rPr>
          <w:rFonts w:ascii="Segoe Condensed" w:eastAsia="Calibri" w:hAnsi="Segoe Condensed" w:cstheme="majorHAnsi"/>
          <w:sz w:val="22"/>
          <w:szCs w:val="22"/>
        </w:rPr>
        <w:t>Simex</w:t>
      </w:r>
      <w:proofErr w:type="spellEnd"/>
      <w:r w:rsidRPr="00330EA7">
        <w:rPr>
          <w:rFonts w:ascii="Segoe Condensed" w:eastAsia="Calibri" w:hAnsi="Segoe Condensed" w:cstheme="majorHAnsi"/>
          <w:sz w:val="22"/>
          <w:szCs w:val="22"/>
        </w:rPr>
        <w:t xml:space="preserve"> </w:t>
      </w:r>
      <w:r w:rsidR="00005F42" w:rsidRPr="00330EA7">
        <w:rPr>
          <w:rFonts w:ascii="Segoe Condensed" w:eastAsia="Calibri" w:hAnsi="Segoe Condensed" w:cstheme="majorHAnsi"/>
          <w:sz w:val="22"/>
          <w:szCs w:val="22"/>
        </w:rPr>
        <w:t>training</w:t>
      </w:r>
      <w:r w:rsidRPr="00330EA7">
        <w:rPr>
          <w:rFonts w:ascii="Segoe Condensed" w:eastAsia="Calibri" w:hAnsi="Segoe Condensed" w:cstheme="majorHAnsi"/>
          <w:sz w:val="22"/>
          <w:szCs w:val="22"/>
        </w:rPr>
        <w:t>s</w:t>
      </w:r>
      <w:r w:rsidR="00005F42" w:rsidRPr="00330EA7">
        <w:rPr>
          <w:rFonts w:ascii="Segoe Condensed" w:eastAsia="Calibri" w:hAnsi="Segoe Condensed" w:cstheme="majorHAnsi"/>
          <w:sz w:val="22"/>
          <w:szCs w:val="22"/>
        </w:rPr>
        <w:t xml:space="preserve"> </w:t>
      </w:r>
      <w:r w:rsidRPr="00330EA7">
        <w:rPr>
          <w:rFonts w:ascii="Segoe Condensed" w:eastAsia="Calibri" w:hAnsi="Segoe Condensed" w:cstheme="majorHAnsi"/>
          <w:sz w:val="22"/>
          <w:szCs w:val="22"/>
        </w:rPr>
        <w:t xml:space="preserve">have been </w:t>
      </w:r>
      <w:r w:rsidR="00005F42" w:rsidRPr="00330EA7">
        <w:rPr>
          <w:rFonts w:ascii="Segoe Condensed" w:eastAsia="Calibri" w:hAnsi="Segoe Condensed" w:cstheme="majorHAnsi"/>
          <w:sz w:val="22"/>
          <w:szCs w:val="22"/>
        </w:rPr>
        <w:t xml:space="preserve">developed </w:t>
      </w:r>
      <w:r w:rsidRPr="00330EA7">
        <w:rPr>
          <w:rFonts w:ascii="Segoe Condensed" w:eastAsia="Calibri" w:hAnsi="Segoe Condensed" w:cstheme="majorHAnsi"/>
          <w:sz w:val="22"/>
          <w:szCs w:val="22"/>
        </w:rPr>
        <w:t xml:space="preserve">and used </w:t>
      </w:r>
      <w:r w:rsidR="00005F42" w:rsidRPr="00330EA7">
        <w:rPr>
          <w:rFonts w:ascii="Segoe Condensed" w:eastAsia="Calibri" w:hAnsi="Segoe Condensed" w:cstheme="majorHAnsi"/>
          <w:sz w:val="22"/>
          <w:szCs w:val="22"/>
        </w:rPr>
        <w:t xml:space="preserve">in the </w:t>
      </w:r>
      <w:r w:rsidR="00663C8C" w:rsidRPr="00330EA7">
        <w:rPr>
          <w:rFonts w:ascii="Segoe Condensed" w:eastAsia="Calibri" w:hAnsi="Segoe Condensed" w:cstheme="majorHAnsi"/>
          <w:sz w:val="22"/>
          <w:szCs w:val="22"/>
        </w:rPr>
        <w:t xml:space="preserve">recent </w:t>
      </w:r>
      <w:r w:rsidR="00005F42" w:rsidRPr="00330EA7">
        <w:rPr>
          <w:rFonts w:ascii="Segoe Condensed" w:eastAsia="Calibri" w:hAnsi="Segoe Condensed" w:cstheme="majorHAnsi"/>
          <w:sz w:val="22"/>
          <w:szCs w:val="22"/>
        </w:rPr>
        <w:t xml:space="preserve">Dakar </w:t>
      </w:r>
      <w:r w:rsidR="00663C8C" w:rsidRPr="00330EA7">
        <w:rPr>
          <w:rFonts w:ascii="Segoe Condensed" w:eastAsia="Calibri" w:hAnsi="Segoe Condensed" w:cstheme="majorHAnsi"/>
          <w:sz w:val="22"/>
          <w:szCs w:val="22"/>
        </w:rPr>
        <w:t xml:space="preserve">and </w:t>
      </w:r>
      <w:r w:rsidRPr="00330EA7">
        <w:rPr>
          <w:rFonts w:ascii="Segoe Condensed" w:eastAsia="Calibri" w:hAnsi="Segoe Condensed" w:cstheme="majorHAnsi"/>
          <w:sz w:val="22"/>
          <w:szCs w:val="22"/>
        </w:rPr>
        <w:t xml:space="preserve">Aman Leadership </w:t>
      </w:r>
      <w:r w:rsidR="00005F42" w:rsidRPr="00330EA7">
        <w:rPr>
          <w:rFonts w:ascii="Segoe Condensed" w:eastAsia="Calibri" w:hAnsi="Segoe Condensed" w:cstheme="majorHAnsi"/>
          <w:sz w:val="22"/>
          <w:szCs w:val="22"/>
        </w:rPr>
        <w:t>training</w:t>
      </w:r>
      <w:r w:rsidRPr="00330EA7">
        <w:rPr>
          <w:rFonts w:ascii="Segoe Condensed" w:eastAsia="Calibri" w:hAnsi="Segoe Condensed" w:cstheme="majorHAnsi"/>
          <w:sz w:val="22"/>
          <w:szCs w:val="22"/>
        </w:rPr>
        <w:t xml:space="preserve">s; They are included in the OSL Training Development toolkit: </w:t>
      </w:r>
    </w:p>
    <w:p w:rsidR="00FA5AE4" w:rsidRPr="00330EA7" w:rsidRDefault="00FA5AE4" w:rsidP="002D3EDD">
      <w:pPr>
        <w:pBdr>
          <w:top w:val="nil"/>
          <w:left w:val="nil"/>
          <w:bottom w:val="nil"/>
          <w:right w:val="nil"/>
          <w:between w:val="nil"/>
        </w:pBdr>
        <w:spacing w:line="276" w:lineRule="auto"/>
        <w:jc w:val="left"/>
        <w:rPr>
          <w:rFonts w:ascii="Segoe Condensed" w:eastAsia="Calibri" w:hAnsi="Segoe Condensed" w:cstheme="majorHAnsi"/>
          <w:sz w:val="22"/>
          <w:szCs w:val="22"/>
        </w:rPr>
      </w:pPr>
      <w:r w:rsidRPr="00330EA7">
        <w:rPr>
          <w:rFonts w:ascii="Segoe Condensed" w:eastAsia="Calibri" w:hAnsi="Segoe Condensed" w:cstheme="majorHAnsi"/>
          <w:sz w:val="22"/>
          <w:szCs w:val="22"/>
        </w:rPr>
        <w:t>- Post training assessment form for participants</w:t>
      </w:r>
    </w:p>
    <w:p w:rsidR="00FA5AE4" w:rsidRPr="00330EA7" w:rsidRDefault="00FA5AE4" w:rsidP="002D3EDD">
      <w:pPr>
        <w:pBdr>
          <w:top w:val="nil"/>
          <w:left w:val="nil"/>
          <w:bottom w:val="nil"/>
          <w:right w:val="nil"/>
          <w:between w:val="nil"/>
        </w:pBdr>
        <w:spacing w:line="276" w:lineRule="auto"/>
        <w:jc w:val="left"/>
        <w:rPr>
          <w:rFonts w:ascii="Segoe Condensed" w:eastAsia="Calibri" w:hAnsi="Segoe Condensed" w:cstheme="majorHAnsi"/>
          <w:sz w:val="22"/>
          <w:szCs w:val="22"/>
        </w:rPr>
      </w:pPr>
      <w:r w:rsidRPr="00330EA7">
        <w:rPr>
          <w:rFonts w:ascii="Segoe Condensed" w:eastAsia="Calibri" w:hAnsi="Segoe Condensed" w:cstheme="majorHAnsi"/>
          <w:sz w:val="22"/>
          <w:szCs w:val="22"/>
        </w:rPr>
        <w:t>- Post training peer to peer facilitators training forms</w:t>
      </w:r>
    </w:p>
    <w:p w:rsidR="00FA5AE4" w:rsidRPr="00330EA7" w:rsidRDefault="00FA5AE4" w:rsidP="002D3EDD">
      <w:pPr>
        <w:pBdr>
          <w:top w:val="nil"/>
          <w:left w:val="nil"/>
          <w:bottom w:val="nil"/>
          <w:right w:val="nil"/>
          <w:between w:val="nil"/>
        </w:pBdr>
        <w:spacing w:line="276" w:lineRule="auto"/>
        <w:jc w:val="left"/>
        <w:rPr>
          <w:rFonts w:ascii="Segoe Condensed" w:eastAsia="Calibri" w:hAnsi="Segoe Condensed" w:cstheme="majorHAnsi"/>
          <w:sz w:val="22"/>
          <w:szCs w:val="22"/>
        </w:rPr>
      </w:pPr>
      <w:r w:rsidRPr="00330EA7">
        <w:rPr>
          <w:rFonts w:ascii="Segoe Condensed" w:eastAsia="Calibri" w:hAnsi="Segoe Condensed" w:cstheme="majorHAnsi"/>
          <w:sz w:val="22"/>
          <w:szCs w:val="22"/>
        </w:rPr>
        <w:t>- Pre &amp; post training voting system to identify plus and minus</w:t>
      </w:r>
    </w:p>
    <w:p w:rsidR="00FA5AE4" w:rsidRPr="00330EA7" w:rsidRDefault="00FA5AE4" w:rsidP="002D3EDD">
      <w:pPr>
        <w:pBdr>
          <w:top w:val="nil"/>
          <w:left w:val="nil"/>
          <w:bottom w:val="nil"/>
          <w:right w:val="nil"/>
          <w:between w:val="nil"/>
        </w:pBdr>
        <w:spacing w:line="276" w:lineRule="auto"/>
        <w:jc w:val="left"/>
        <w:rPr>
          <w:rFonts w:ascii="Segoe Condensed" w:eastAsia="Calibri" w:hAnsi="Segoe Condensed" w:cstheme="majorHAnsi"/>
          <w:sz w:val="22"/>
          <w:szCs w:val="22"/>
        </w:rPr>
      </w:pPr>
      <w:r w:rsidRPr="00330EA7">
        <w:rPr>
          <w:rFonts w:ascii="Segoe Condensed" w:eastAsia="Calibri" w:hAnsi="Segoe Condensed" w:cstheme="majorHAnsi"/>
          <w:sz w:val="22"/>
          <w:szCs w:val="22"/>
        </w:rPr>
        <w:t>- Pre &amp; post knowledge survey</w:t>
      </w:r>
    </w:p>
    <w:p w:rsidR="00FA5AE4" w:rsidRPr="00330EA7" w:rsidRDefault="00FA5AE4" w:rsidP="002D3EDD">
      <w:pPr>
        <w:pBdr>
          <w:top w:val="nil"/>
          <w:left w:val="nil"/>
          <w:bottom w:val="nil"/>
          <w:right w:val="nil"/>
          <w:between w:val="nil"/>
        </w:pBdr>
        <w:spacing w:line="276" w:lineRule="auto"/>
        <w:jc w:val="left"/>
        <w:rPr>
          <w:rFonts w:ascii="Segoe Condensed" w:eastAsia="Calibri" w:hAnsi="Segoe Condensed" w:cstheme="majorHAnsi"/>
          <w:sz w:val="22"/>
          <w:szCs w:val="22"/>
        </w:rPr>
      </w:pPr>
      <w:r w:rsidRPr="00330EA7">
        <w:rPr>
          <w:rFonts w:ascii="Segoe Condensed" w:eastAsia="Calibri" w:hAnsi="Segoe Condensed" w:cstheme="majorHAnsi"/>
          <w:sz w:val="22"/>
          <w:szCs w:val="22"/>
        </w:rPr>
        <w:t>- Peer to peer on-going and post training participant competency feedback</w:t>
      </w:r>
    </w:p>
    <w:p w:rsidR="00E018D7" w:rsidRDefault="00FA5AE4" w:rsidP="002D3EDD">
      <w:pPr>
        <w:pBdr>
          <w:top w:val="nil"/>
          <w:left w:val="nil"/>
          <w:bottom w:val="nil"/>
          <w:right w:val="nil"/>
          <w:between w:val="nil"/>
        </w:pBdr>
        <w:spacing w:line="276" w:lineRule="auto"/>
        <w:jc w:val="left"/>
        <w:rPr>
          <w:rFonts w:ascii="Segoe Condensed" w:eastAsia="Calibri" w:hAnsi="Segoe Condensed" w:cstheme="majorHAnsi"/>
          <w:sz w:val="22"/>
          <w:szCs w:val="22"/>
        </w:rPr>
      </w:pPr>
      <w:r w:rsidRPr="00330EA7">
        <w:rPr>
          <w:rFonts w:ascii="Segoe Condensed" w:eastAsia="Calibri" w:hAnsi="Segoe Condensed" w:cstheme="majorHAnsi"/>
          <w:sz w:val="22"/>
          <w:szCs w:val="22"/>
        </w:rPr>
        <w:t>- Post training parti</w:t>
      </w:r>
      <w:r w:rsidR="00392DB9">
        <w:rPr>
          <w:rFonts w:ascii="Segoe Condensed" w:eastAsia="Calibri" w:hAnsi="Segoe Condensed" w:cstheme="majorHAnsi"/>
          <w:sz w:val="22"/>
          <w:szCs w:val="22"/>
        </w:rPr>
        <w:t xml:space="preserve">cipants competency evaluation  </w:t>
      </w:r>
    </w:p>
    <w:p w:rsidR="00E018D7" w:rsidRPr="00330EA7" w:rsidRDefault="00E018D7" w:rsidP="002D3EDD">
      <w:pPr>
        <w:pBdr>
          <w:top w:val="nil"/>
          <w:left w:val="nil"/>
          <w:bottom w:val="nil"/>
          <w:right w:val="nil"/>
          <w:between w:val="nil"/>
        </w:pBdr>
        <w:spacing w:line="276" w:lineRule="auto"/>
        <w:jc w:val="left"/>
        <w:rPr>
          <w:rFonts w:ascii="Segoe Condensed" w:eastAsia="Calibri" w:hAnsi="Segoe Condensed" w:cstheme="majorHAnsi"/>
          <w:sz w:val="22"/>
          <w:szCs w:val="22"/>
        </w:rPr>
      </w:pPr>
    </w:p>
    <w:p w:rsidR="00392DB9" w:rsidRDefault="00005F42" w:rsidP="00E77FF6">
      <w:pPr>
        <w:pStyle w:val="ListParagraph"/>
        <w:numPr>
          <w:ilvl w:val="0"/>
          <w:numId w:val="14"/>
        </w:numPr>
        <w:pBdr>
          <w:top w:val="nil"/>
          <w:left w:val="nil"/>
          <w:bottom w:val="nil"/>
          <w:right w:val="nil"/>
          <w:between w:val="nil"/>
        </w:pBdr>
        <w:spacing w:line="276" w:lineRule="auto"/>
        <w:ind w:left="0"/>
        <w:jc w:val="left"/>
        <w:rPr>
          <w:rFonts w:ascii="Segoe Condensed" w:eastAsia="Calibri" w:hAnsi="Segoe Condensed" w:cstheme="majorHAnsi"/>
          <w:sz w:val="22"/>
          <w:szCs w:val="22"/>
        </w:rPr>
      </w:pPr>
      <w:r w:rsidRPr="00330EA7">
        <w:rPr>
          <w:rFonts w:ascii="Segoe Condensed" w:eastAsia="Calibri" w:hAnsi="Segoe Condensed" w:cstheme="majorHAnsi"/>
          <w:sz w:val="22"/>
          <w:szCs w:val="22"/>
        </w:rPr>
        <w:t>Currently, th</w:t>
      </w:r>
      <w:r w:rsidR="00FA5AE4" w:rsidRPr="00330EA7">
        <w:rPr>
          <w:rFonts w:ascii="Segoe Condensed" w:eastAsia="Calibri" w:hAnsi="Segoe Condensed" w:cstheme="majorHAnsi"/>
          <w:sz w:val="22"/>
          <w:szCs w:val="22"/>
        </w:rPr>
        <w:t>ese evaluation methods</w:t>
      </w:r>
      <w:r w:rsidRPr="00330EA7">
        <w:rPr>
          <w:rFonts w:ascii="Segoe Condensed" w:eastAsia="Calibri" w:hAnsi="Segoe Condensed" w:cstheme="majorHAnsi"/>
          <w:sz w:val="22"/>
          <w:szCs w:val="22"/>
        </w:rPr>
        <w:t xml:space="preserve"> focus on knowledge </w:t>
      </w:r>
      <w:r w:rsidR="00FA5AE4" w:rsidRPr="00330EA7">
        <w:rPr>
          <w:rFonts w:ascii="Segoe Condensed" w:eastAsia="Calibri" w:hAnsi="Segoe Condensed" w:cstheme="majorHAnsi"/>
          <w:sz w:val="22"/>
          <w:szCs w:val="22"/>
        </w:rPr>
        <w:t xml:space="preserve">and immediate restitution. </w:t>
      </w:r>
      <w:r w:rsidR="00175498">
        <w:rPr>
          <w:rFonts w:ascii="Segoe Condensed" w:eastAsia="Calibri" w:hAnsi="Segoe Condensed" w:cstheme="majorHAnsi"/>
          <w:sz w:val="22"/>
          <w:szCs w:val="22"/>
        </w:rPr>
        <w:t>However,</w:t>
      </w:r>
      <w:r w:rsidRPr="00330EA7">
        <w:rPr>
          <w:rFonts w:ascii="Segoe Condensed" w:eastAsia="Calibri" w:hAnsi="Segoe Condensed" w:cstheme="majorHAnsi"/>
          <w:sz w:val="22"/>
          <w:szCs w:val="22"/>
        </w:rPr>
        <w:t xml:space="preserve"> extensive work has been done and continues within WHE on standards for evaluation</w:t>
      </w:r>
      <w:r w:rsidR="00FA5AE4" w:rsidRPr="00330EA7">
        <w:rPr>
          <w:rFonts w:ascii="Segoe Condensed" w:eastAsia="Calibri" w:hAnsi="Segoe Condensed" w:cstheme="majorHAnsi"/>
          <w:sz w:val="22"/>
          <w:szCs w:val="22"/>
        </w:rPr>
        <w:t xml:space="preserve"> with continuous learning tools such as the app My Billion that keeps </w:t>
      </w:r>
      <w:r w:rsidR="00EC39C3" w:rsidRPr="00330EA7">
        <w:rPr>
          <w:rFonts w:ascii="Segoe Condensed" w:eastAsia="Calibri" w:hAnsi="Segoe Condensed" w:cstheme="majorHAnsi"/>
          <w:sz w:val="22"/>
          <w:szCs w:val="22"/>
        </w:rPr>
        <w:t xml:space="preserve">enabling </w:t>
      </w:r>
      <w:r w:rsidR="00FA5AE4" w:rsidRPr="00330EA7">
        <w:rPr>
          <w:rFonts w:ascii="Segoe Condensed" w:eastAsia="Calibri" w:hAnsi="Segoe Condensed" w:cstheme="majorHAnsi"/>
          <w:sz w:val="22"/>
          <w:szCs w:val="22"/>
        </w:rPr>
        <w:t>participants</w:t>
      </w:r>
      <w:r w:rsidR="00EC39C3" w:rsidRPr="00330EA7">
        <w:rPr>
          <w:rFonts w:ascii="Segoe Condensed" w:eastAsia="Calibri" w:hAnsi="Segoe Condensed" w:cstheme="majorHAnsi"/>
          <w:sz w:val="22"/>
          <w:szCs w:val="22"/>
        </w:rPr>
        <w:t xml:space="preserve"> engagement on learning topics</w:t>
      </w:r>
      <w:r w:rsidRPr="00330EA7">
        <w:rPr>
          <w:rFonts w:ascii="Segoe Condensed" w:eastAsia="Calibri" w:hAnsi="Segoe Condensed" w:cstheme="majorHAnsi"/>
          <w:sz w:val="22"/>
          <w:szCs w:val="22"/>
        </w:rPr>
        <w:t xml:space="preserve">. </w:t>
      </w:r>
    </w:p>
    <w:p w:rsidR="00392DB9" w:rsidRDefault="00392DB9" w:rsidP="00E77FF6">
      <w:pPr>
        <w:pStyle w:val="ListParagraph"/>
        <w:numPr>
          <w:ilvl w:val="0"/>
          <w:numId w:val="14"/>
        </w:numPr>
        <w:pBdr>
          <w:top w:val="nil"/>
          <w:left w:val="nil"/>
          <w:bottom w:val="nil"/>
          <w:right w:val="nil"/>
          <w:between w:val="nil"/>
        </w:pBdr>
        <w:spacing w:line="276" w:lineRule="auto"/>
        <w:ind w:left="0"/>
        <w:jc w:val="left"/>
        <w:rPr>
          <w:rFonts w:ascii="Segoe Condensed" w:eastAsia="Calibri" w:hAnsi="Segoe Condensed" w:cstheme="majorHAnsi"/>
          <w:sz w:val="22"/>
          <w:szCs w:val="22"/>
        </w:rPr>
      </w:pPr>
    </w:p>
    <w:p w:rsidR="00005F42" w:rsidRPr="00330EA7" w:rsidRDefault="00005F42" w:rsidP="00392DB9">
      <w:pPr>
        <w:pStyle w:val="ListParagraph"/>
        <w:pBdr>
          <w:top w:val="nil"/>
          <w:left w:val="nil"/>
          <w:bottom w:val="nil"/>
          <w:right w:val="nil"/>
          <w:between w:val="nil"/>
        </w:pBdr>
        <w:spacing w:line="276" w:lineRule="auto"/>
        <w:ind w:left="0"/>
        <w:jc w:val="left"/>
        <w:rPr>
          <w:rFonts w:ascii="Segoe Condensed" w:eastAsia="Calibri" w:hAnsi="Segoe Condensed" w:cstheme="majorHAnsi"/>
          <w:sz w:val="22"/>
          <w:szCs w:val="22"/>
        </w:rPr>
      </w:pPr>
      <w:r w:rsidRPr="00330EA7">
        <w:rPr>
          <w:rFonts w:ascii="Segoe Condensed" w:eastAsia="Calibri" w:hAnsi="Segoe Condensed" w:cstheme="majorHAnsi"/>
          <w:sz w:val="22"/>
          <w:szCs w:val="22"/>
        </w:rPr>
        <w:t>The implementation plan henceforth is to continue this work and make the tool</w:t>
      </w:r>
      <w:r w:rsidR="00EC39C3" w:rsidRPr="00330EA7">
        <w:rPr>
          <w:rFonts w:ascii="Segoe Condensed" w:eastAsia="Calibri" w:hAnsi="Segoe Condensed" w:cstheme="majorHAnsi"/>
          <w:sz w:val="22"/>
          <w:szCs w:val="22"/>
        </w:rPr>
        <w:t>s</w:t>
      </w:r>
      <w:r w:rsidRPr="00330EA7">
        <w:rPr>
          <w:rFonts w:ascii="Segoe Condensed" w:eastAsia="Calibri" w:hAnsi="Segoe Condensed" w:cstheme="majorHAnsi"/>
          <w:sz w:val="22"/>
          <w:szCs w:val="22"/>
        </w:rPr>
        <w:t xml:space="preserve"> </w:t>
      </w:r>
      <w:r w:rsidR="00EC39C3" w:rsidRPr="00330EA7">
        <w:rPr>
          <w:rFonts w:ascii="Segoe Condensed" w:eastAsia="Calibri" w:hAnsi="Segoe Condensed" w:cstheme="majorHAnsi"/>
          <w:sz w:val="22"/>
          <w:szCs w:val="22"/>
        </w:rPr>
        <w:t xml:space="preserve">even more </w:t>
      </w:r>
      <w:r w:rsidRPr="00330EA7">
        <w:rPr>
          <w:rFonts w:ascii="Segoe Condensed" w:eastAsia="Calibri" w:hAnsi="Segoe Condensed" w:cstheme="majorHAnsi"/>
          <w:sz w:val="22"/>
          <w:szCs w:val="22"/>
        </w:rPr>
        <w:t>relevant for online and SIMEX/DTXs.</w:t>
      </w:r>
    </w:p>
    <w:p w:rsidR="00005F42" w:rsidRPr="00330EA7" w:rsidRDefault="00005F42" w:rsidP="002D3EDD">
      <w:pPr>
        <w:pBdr>
          <w:top w:val="nil"/>
          <w:left w:val="nil"/>
          <w:bottom w:val="nil"/>
          <w:right w:val="nil"/>
          <w:between w:val="nil"/>
        </w:pBdr>
        <w:spacing w:line="276" w:lineRule="auto"/>
        <w:rPr>
          <w:rFonts w:ascii="Segoe Condensed" w:eastAsia="Calibri" w:hAnsi="Segoe Condensed" w:cstheme="majorHAnsi"/>
          <w:color w:val="000000" w:themeColor="text1"/>
          <w:sz w:val="22"/>
          <w:szCs w:val="22"/>
        </w:rPr>
      </w:pPr>
    </w:p>
    <w:p w:rsidR="00175498" w:rsidRDefault="00175498" w:rsidP="002D3EDD">
      <w:pPr>
        <w:rPr>
          <w:rFonts w:ascii="Segoe Condensed" w:eastAsia="Calibri" w:hAnsi="Segoe Condensed"/>
          <w:b/>
          <w:i/>
          <w:iCs/>
          <w:color w:val="FFCA08" w:themeColor="accent1"/>
        </w:rPr>
      </w:pPr>
      <w:r>
        <w:rPr>
          <w:rFonts w:ascii="Segoe Condensed" w:eastAsia="Calibri" w:hAnsi="Segoe Condensed"/>
          <w:b/>
        </w:rPr>
        <w:br w:type="page"/>
      </w:r>
    </w:p>
    <w:p w:rsidR="00005F42" w:rsidRPr="00244D80" w:rsidRDefault="00005F42" w:rsidP="002D3EDD">
      <w:pPr>
        <w:pStyle w:val="IntenseQuote"/>
        <w:ind w:left="0"/>
        <w:rPr>
          <w:rFonts w:ascii="Segoe Condensed" w:eastAsia="Calibri" w:hAnsi="Segoe Condensed"/>
          <w:color w:val="754E4E" w:themeColor="accent6" w:themeShade="BF"/>
        </w:rPr>
      </w:pPr>
      <w:r w:rsidRPr="00244D80">
        <w:rPr>
          <w:rFonts w:ascii="Segoe Condensed" w:eastAsia="Calibri" w:hAnsi="Segoe Condensed"/>
          <w:b/>
          <w:color w:val="754E4E" w:themeColor="accent6" w:themeShade="BF"/>
        </w:rPr>
        <w:t>OUTCOME 2:</w:t>
      </w:r>
      <w:r w:rsidRPr="00244D80">
        <w:rPr>
          <w:rFonts w:ascii="Segoe Condensed" w:eastAsia="Calibri" w:hAnsi="Segoe Condensed"/>
          <w:color w:val="754E4E" w:themeColor="accent6" w:themeShade="BF"/>
        </w:rPr>
        <w:t xml:space="preserve"> OSL Learning and Development Approach is Opportunistic yet </w:t>
      </w:r>
      <w:r w:rsidR="00BC4066" w:rsidRPr="00244D80">
        <w:rPr>
          <w:rFonts w:ascii="Segoe Condensed" w:eastAsia="Calibri" w:hAnsi="Segoe Condensed"/>
          <w:color w:val="754E4E" w:themeColor="accent6" w:themeShade="BF"/>
        </w:rPr>
        <w:t>systemic,</w:t>
      </w:r>
      <w:r w:rsidRPr="00244D80">
        <w:rPr>
          <w:rFonts w:ascii="Segoe Condensed" w:eastAsia="Calibri" w:hAnsi="Segoe Condensed"/>
          <w:color w:val="754E4E" w:themeColor="accent6" w:themeShade="BF"/>
        </w:rPr>
        <w:t xml:space="preserve"> so the Understanding of its Partners is Increased </w:t>
      </w:r>
    </w:p>
    <w:p w:rsidR="00005F42" w:rsidRPr="00330EA7" w:rsidRDefault="00005F42" w:rsidP="002D3EDD">
      <w:pPr>
        <w:pBdr>
          <w:top w:val="nil"/>
          <w:left w:val="nil"/>
          <w:bottom w:val="nil"/>
          <w:right w:val="nil"/>
          <w:between w:val="nil"/>
        </w:pBdr>
        <w:spacing w:line="276" w:lineRule="auto"/>
        <w:rPr>
          <w:rFonts w:ascii="Segoe Condensed" w:eastAsia="Calibri" w:hAnsi="Segoe Condensed" w:cstheme="majorHAnsi"/>
          <w:color w:val="000000" w:themeColor="text1"/>
          <w:sz w:val="22"/>
          <w:szCs w:val="22"/>
        </w:rPr>
      </w:pPr>
    </w:p>
    <w:p w:rsidR="00005F42" w:rsidRPr="00244D80" w:rsidRDefault="00DE26A3" w:rsidP="002D3EDD">
      <w:pPr>
        <w:pBdr>
          <w:top w:val="nil"/>
          <w:left w:val="nil"/>
          <w:bottom w:val="nil"/>
          <w:right w:val="nil"/>
          <w:between w:val="nil"/>
        </w:pBdr>
        <w:spacing w:line="276" w:lineRule="auto"/>
        <w:rPr>
          <w:rStyle w:val="IntenseReference"/>
          <w:rFonts w:ascii="Segoe Condensed" w:eastAsia="Calibri" w:hAnsi="Segoe Condensed"/>
          <w:b w:val="0"/>
          <w:color w:val="754E4E" w:themeColor="accent6" w:themeShade="BF"/>
        </w:rPr>
      </w:pPr>
      <w:r w:rsidRPr="00244D80">
        <w:rPr>
          <w:rStyle w:val="IntenseReference"/>
          <w:rFonts w:ascii="Segoe Condensed" w:eastAsia="Calibri" w:hAnsi="Segoe Condensed"/>
          <w:b w:val="0"/>
          <w:color w:val="754E4E" w:themeColor="accent6" w:themeShade="BF"/>
        </w:rPr>
        <w:t xml:space="preserve">OUTPUT </w:t>
      </w:r>
      <w:r w:rsidR="00005F42" w:rsidRPr="00244D80">
        <w:rPr>
          <w:rStyle w:val="IntenseReference"/>
          <w:rFonts w:ascii="Segoe Condensed" w:eastAsia="Calibri" w:hAnsi="Segoe Condensed"/>
          <w:b w:val="0"/>
          <w:color w:val="754E4E" w:themeColor="accent6" w:themeShade="BF"/>
        </w:rPr>
        <w:t xml:space="preserve">1: the OSL </w:t>
      </w:r>
      <w:r w:rsidRPr="00244D80">
        <w:rPr>
          <w:rStyle w:val="IntenseReference"/>
          <w:rFonts w:ascii="Segoe Condensed" w:eastAsia="Calibri" w:hAnsi="Segoe Condensed"/>
          <w:b w:val="0"/>
          <w:color w:val="754E4E" w:themeColor="accent6" w:themeShade="BF"/>
        </w:rPr>
        <w:t xml:space="preserve">Network </w:t>
      </w:r>
      <w:r w:rsidR="00005F42" w:rsidRPr="00244D80">
        <w:rPr>
          <w:rStyle w:val="IntenseReference"/>
          <w:rFonts w:ascii="Segoe Condensed" w:eastAsia="Calibri" w:hAnsi="Segoe Condensed"/>
          <w:b w:val="0"/>
          <w:color w:val="754E4E" w:themeColor="accent6" w:themeShade="BF"/>
        </w:rPr>
        <w:t>Knowledge Sharing Centre to include Roster Members and Partners</w:t>
      </w:r>
    </w:p>
    <w:p w:rsidR="00677CEC" w:rsidRPr="00330EA7" w:rsidRDefault="00677CEC" w:rsidP="002D3EDD">
      <w:pPr>
        <w:pBdr>
          <w:top w:val="nil"/>
          <w:left w:val="nil"/>
          <w:bottom w:val="nil"/>
          <w:right w:val="nil"/>
          <w:between w:val="nil"/>
        </w:pBdr>
        <w:spacing w:line="276" w:lineRule="auto"/>
        <w:rPr>
          <w:rStyle w:val="IntenseReference"/>
          <w:rFonts w:ascii="Segoe Condensed" w:eastAsia="Calibri" w:hAnsi="Segoe Condensed"/>
        </w:rPr>
      </w:pPr>
    </w:p>
    <w:p w:rsidR="00005F42" w:rsidRPr="00330EA7" w:rsidRDefault="00005F42" w:rsidP="00E77FF6">
      <w:pPr>
        <w:pStyle w:val="ListParagraph"/>
        <w:numPr>
          <w:ilvl w:val="0"/>
          <w:numId w:val="15"/>
        </w:numPr>
        <w:pBdr>
          <w:top w:val="nil"/>
          <w:left w:val="nil"/>
          <w:bottom w:val="nil"/>
          <w:right w:val="nil"/>
          <w:between w:val="nil"/>
        </w:pBdr>
        <w:spacing w:line="276" w:lineRule="auto"/>
        <w:ind w:left="0"/>
        <w:jc w:val="left"/>
        <w:rPr>
          <w:rFonts w:ascii="Segoe Condensed" w:eastAsia="Calibri" w:hAnsi="Segoe Condensed" w:cstheme="majorHAnsi"/>
          <w:color w:val="000000" w:themeColor="text1"/>
          <w:sz w:val="22"/>
          <w:szCs w:val="22"/>
        </w:rPr>
      </w:pPr>
      <w:r w:rsidRPr="00330EA7">
        <w:rPr>
          <w:rFonts w:ascii="Segoe Condensed" w:eastAsia="Calibri" w:hAnsi="Segoe Condensed" w:cstheme="majorHAnsi"/>
          <w:color w:val="000000" w:themeColor="text1"/>
          <w:sz w:val="22"/>
          <w:szCs w:val="22"/>
        </w:rPr>
        <w:t xml:space="preserve">More detailed planning, by an expert in building such platforms is required. The LDS consultation identified a gap, which a </w:t>
      </w:r>
      <w:r w:rsidR="00DE26A3" w:rsidRPr="00330EA7">
        <w:rPr>
          <w:rFonts w:ascii="Segoe Condensed" w:eastAsia="Calibri" w:hAnsi="Segoe Condensed" w:cstheme="majorHAnsi"/>
          <w:color w:val="000000" w:themeColor="text1"/>
          <w:sz w:val="22"/>
          <w:szCs w:val="22"/>
        </w:rPr>
        <w:t xml:space="preserve">network </w:t>
      </w:r>
      <w:r w:rsidRPr="00330EA7">
        <w:rPr>
          <w:rFonts w:ascii="Segoe Condensed" w:eastAsia="Calibri" w:hAnsi="Segoe Condensed" w:cstheme="majorHAnsi"/>
          <w:color w:val="000000" w:themeColor="text1"/>
          <w:sz w:val="22"/>
          <w:szCs w:val="22"/>
        </w:rPr>
        <w:t xml:space="preserve">knowledge sharing </w:t>
      </w:r>
      <w:proofErr w:type="spellStart"/>
      <w:r w:rsidRPr="00330EA7">
        <w:rPr>
          <w:rFonts w:ascii="Segoe Condensed" w:eastAsia="Calibri" w:hAnsi="Segoe Condensed" w:cstheme="majorHAnsi"/>
          <w:color w:val="000000" w:themeColor="text1"/>
          <w:sz w:val="22"/>
          <w:szCs w:val="22"/>
        </w:rPr>
        <w:t>centre</w:t>
      </w:r>
      <w:proofErr w:type="spellEnd"/>
      <w:r w:rsidRPr="00330EA7">
        <w:rPr>
          <w:rFonts w:ascii="Segoe Condensed" w:eastAsia="Calibri" w:hAnsi="Segoe Condensed" w:cstheme="majorHAnsi"/>
          <w:color w:val="000000" w:themeColor="text1"/>
          <w:sz w:val="22"/>
          <w:szCs w:val="22"/>
        </w:rPr>
        <w:t xml:space="preserve"> would address</w:t>
      </w:r>
      <w:r w:rsidR="00DE26A3" w:rsidRPr="00330EA7">
        <w:rPr>
          <w:rFonts w:ascii="Segoe Condensed" w:eastAsia="Calibri" w:hAnsi="Segoe Condensed" w:cstheme="majorHAnsi"/>
          <w:color w:val="000000" w:themeColor="text1"/>
          <w:sz w:val="22"/>
          <w:szCs w:val="22"/>
        </w:rPr>
        <w:t xml:space="preserve"> by structuring learning packages and community of practice</w:t>
      </w:r>
      <w:r w:rsidRPr="00330EA7">
        <w:rPr>
          <w:rFonts w:ascii="Segoe Condensed" w:eastAsia="Calibri" w:hAnsi="Segoe Condensed" w:cstheme="majorHAnsi"/>
          <w:color w:val="000000" w:themeColor="text1"/>
          <w:sz w:val="22"/>
          <w:szCs w:val="22"/>
        </w:rPr>
        <w:t>.</w:t>
      </w:r>
    </w:p>
    <w:p w:rsidR="00005F42" w:rsidRPr="00330EA7" w:rsidRDefault="00DE26A3" w:rsidP="00E77FF6">
      <w:pPr>
        <w:pStyle w:val="ListParagraph"/>
        <w:numPr>
          <w:ilvl w:val="0"/>
          <w:numId w:val="15"/>
        </w:numPr>
        <w:pBdr>
          <w:top w:val="nil"/>
          <w:left w:val="nil"/>
          <w:bottom w:val="nil"/>
          <w:right w:val="nil"/>
          <w:between w:val="nil"/>
        </w:pBdr>
        <w:spacing w:line="276" w:lineRule="auto"/>
        <w:ind w:left="0"/>
        <w:jc w:val="left"/>
        <w:rPr>
          <w:rFonts w:ascii="Segoe Condensed" w:eastAsia="Calibri" w:hAnsi="Segoe Condensed" w:cstheme="majorHAnsi"/>
          <w:color w:val="000000" w:themeColor="text1"/>
          <w:sz w:val="22"/>
          <w:szCs w:val="22"/>
        </w:rPr>
      </w:pPr>
      <w:r w:rsidRPr="00330EA7">
        <w:rPr>
          <w:rFonts w:ascii="Segoe Condensed" w:eastAsia="Calibri" w:hAnsi="Segoe Condensed" w:cstheme="majorHAnsi"/>
          <w:color w:val="000000" w:themeColor="text1"/>
          <w:sz w:val="22"/>
          <w:szCs w:val="22"/>
        </w:rPr>
        <w:t>P</w:t>
      </w:r>
      <w:r w:rsidR="00005F42" w:rsidRPr="00330EA7">
        <w:rPr>
          <w:rFonts w:ascii="Segoe Condensed" w:eastAsia="Calibri" w:hAnsi="Segoe Condensed" w:cstheme="majorHAnsi"/>
          <w:color w:val="000000" w:themeColor="text1"/>
          <w:sz w:val="22"/>
          <w:szCs w:val="22"/>
        </w:rPr>
        <w:t>rofile of the learning specialist</w:t>
      </w:r>
      <w:r w:rsidRPr="00330EA7">
        <w:rPr>
          <w:rFonts w:ascii="Segoe Condensed" w:eastAsia="Calibri" w:hAnsi="Segoe Condensed" w:cstheme="majorHAnsi"/>
          <w:color w:val="000000" w:themeColor="text1"/>
          <w:sz w:val="22"/>
          <w:szCs w:val="22"/>
        </w:rPr>
        <w:t>s involved</w:t>
      </w:r>
      <w:r w:rsidR="00005F42" w:rsidRPr="00330EA7">
        <w:rPr>
          <w:rFonts w:ascii="Segoe Condensed" w:eastAsia="Calibri" w:hAnsi="Segoe Condensed" w:cstheme="majorHAnsi"/>
          <w:color w:val="000000" w:themeColor="text1"/>
          <w:sz w:val="22"/>
          <w:szCs w:val="22"/>
        </w:rPr>
        <w:t xml:space="preserve">, would ideally prominently feature online learning and community of practice moderating. </w:t>
      </w:r>
    </w:p>
    <w:p w:rsidR="00B619BD" w:rsidRPr="00330EA7" w:rsidRDefault="00B619BD" w:rsidP="002D3EDD">
      <w:pPr>
        <w:pStyle w:val="ListParagraph"/>
        <w:pBdr>
          <w:top w:val="nil"/>
          <w:left w:val="nil"/>
          <w:bottom w:val="nil"/>
          <w:right w:val="nil"/>
          <w:between w:val="nil"/>
        </w:pBdr>
        <w:spacing w:line="276" w:lineRule="auto"/>
        <w:ind w:left="0"/>
        <w:jc w:val="left"/>
        <w:rPr>
          <w:rFonts w:ascii="Segoe Condensed" w:eastAsia="Calibri" w:hAnsi="Segoe Condensed" w:cstheme="majorHAnsi"/>
          <w:color w:val="000000" w:themeColor="text1"/>
          <w:sz w:val="22"/>
          <w:szCs w:val="22"/>
        </w:rPr>
      </w:pPr>
    </w:p>
    <w:p w:rsidR="00005F42" w:rsidRPr="00244D80" w:rsidRDefault="00261056" w:rsidP="002D3EDD">
      <w:pPr>
        <w:pBdr>
          <w:top w:val="nil"/>
          <w:left w:val="nil"/>
          <w:bottom w:val="nil"/>
          <w:right w:val="nil"/>
          <w:between w:val="nil"/>
        </w:pBdr>
        <w:spacing w:line="276" w:lineRule="auto"/>
        <w:rPr>
          <w:rStyle w:val="IntenseReference"/>
          <w:rFonts w:ascii="Segoe Condensed" w:eastAsia="Calibri" w:hAnsi="Segoe Condensed"/>
          <w:b w:val="0"/>
          <w:color w:val="754E4E" w:themeColor="accent6" w:themeShade="BF"/>
        </w:rPr>
      </w:pPr>
      <w:r w:rsidRPr="00244D80">
        <w:rPr>
          <w:rStyle w:val="IntenseReference"/>
          <w:rFonts w:ascii="Segoe Condensed" w:eastAsia="Calibri" w:hAnsi="Segoe Condensed"/>
          <w:b w:val="0"/>
          <w:color w:val="754E4E" w:themeColor="accent6" w:themeShade="BF"/>
        </w:rPr>
        <w:t>OUTPUT</w:t>
      </w:r>
      <w:r w:rsidR="00DE26A3" w:rsidRPr="00244D80">
        <w:rPr>
          <w:rStyle w:val="IntenseReference"/>
          <w:rFonts w:ascii="Segoe Condensed" w:eastAsia="Calibri" w:hAnsi="Segoe Condensed"/>
          <w:b w:val="0"/>
          <w:color w:val="754E4E" w:themeColor="accent6" w:themeShade="BF"/>
        </w:rPr>
        <w:t xml:space="preserve"> </w:t>
      </w:r>
      <w:r w:rsidR="00005F42" w:rsidRPr="00244D80">
        <w:rPr>
          <w:rStyle w:val="IntenseReference"/>
          <w:rFonts w:ascii="Segoe Condensed" w:eastAsia="Calibri" w:hAnsi="Segoe Condensed"/>
          <w:b w:val="0"/>
          <w:color w:val="754E4E" w:themeColor="accent6" w:themeShade="BF"/>
        </w:rPr>
        <w:t>2. Develop Learning Modules to be used in Courses for Health Emergencies Staff, including Surge Capacity Teams and Partner Agencies</w:t>
      </w:r>
    </w:p>
    <w:p w:rsidR="00DE26A3" w:rsidRPr="00330EA7" w:rsidRDefault="00DE26A3" w:rsidP="002D3EDD">
      <w:pPr>
        <w:pBdr>
          <w:top w:val="nil"/>
          <w:left w:val="nil"/>
          <w:bottom w:val="nil"/>
          <w:right w:val="nil"/>
          <w:between w:val="nil"/>
        </w:pBdr>
        <w:spacing w:line="276" w:lineRule="auto"/>
        <w:rPr>
          <w:rStyle w:val="IntenseReference"/>
          <w:rFonts w:ascii="Segoe Condensed" w:eastAsia="Calibri" w:hAnsi="Segoe Condensed"/>
        </w:rPr>
      </w:pPr>
    </w:p>
    <w:p w:rsidR="00DE26A3" w:rsidRDefault="00005F42" w:rsidP="00E77FF6">
      <w:pPr>
        <w:pStyle w:val="ListParagraph"/>
        <w:numPr>
          <w:ilvl w:val="0"/>
          <w:numId w:val="16"/>
        </w:numPr>
        <w:pBdr>
          <w:top w:val="nil"/>
          <w:left w:val="nil"/>
          <w:bottom w:val="nil"/>
          <w:right w:val="nil"/>
          <w:between w:val="nil"/>
        </w:pBdr>
        <w:spacing w:line="276" w:lineRule="auto"/>
        <w:ind w:left="0"/>
        <w:jc w:val="left"/>
        <w:rPr>
          <w:rFonts w:ascii="Segoe Condensed" w:eastAsia="Calibri" w:hAnsi="Segoe Condensed" w:cstheme="majorHAnsi"/>
          <w:sz w:val="22"/>
          <w:szCs w:val="22"/>
        </w:rPr>
      </w:pPr>
      <w:r w:rsidRPr="00330EA7">
        <w:rPr>
          <w:rFonts w:ascii="Segoe Condensed" w:eastAsia="Calibri" w:hAnsi="Segoe Condensed" w:cstheme="majorHAnsi"/>
          <w:sz w:val="22"/>
          <w:szCs w:val="22"/>
        </w:rPr>
        <w:t>Ensure the technical skills for each</w:t>
      </w:r>
      <w:r w:rsidR="00DE26A3" w:rsidRPr="00330EA7">
        <w:rPr>
          <w:rFonts w:ascii="Segoe Condensed" w:eastAsia="Calibri" w:hAnsi="Segoe Condensed" w:cstheme="majorHAnsi"/>
          <w:sz w:val="22"/>
          <w:szCs w:val="22"/>
        </w:rPr>
        <w:t xml:space="preserve"> position and personnel</w:t>
      </w:r>
      <w:r w:rsidRPr="00330EA7">
        <w:rPr>
          <w:rFonts w:ascii="Segoe Condensed" w:eastAsia="Calibri" w:hAnsi="Segoe Condensed" w:cstheme="majorHAnsi"/>
          <w:sz w:val="22"/>
          <w:szCs w:val="22"/>
        </w:rPr>
        <w:t xml:space="preserve"> is clear and consistent. The learning pathways for entry to officer positions is having the requisite technical skills, plus following the foundation learning and tier 1-3 courses. As per the learning pathways, moving to other officer positions is based around </w:t>
      </w:r>
      <w:r w:rsidR="00DE26A3" w:rsidRPr="00330EA7">
        <w:rPr>
          <w:rFonts w:ascii="Segoe Condensed" w:eastAsia="Calibri" w:hAnsi="Segoe Condensed" w:cstheme="majorHAnsi"/>
          <w:sz w:val="22"/>
          <w:szCs w:val="22"/>
        </w:rPr>
        <w:t>acquiring</w:t>
      </w:r>
      <w:r w:rsidRPr="00330EA7">
        <w:rPr>
          <w:rFonts w:ascii="Segoe Condensed" w:eastAsia="Calibri" w:hAnsi="Segoe Condensed" w:cstheme="majorHAnsi"/>
          <w:sz w:val="22"/>
          <w:szCs w:val="22"/>
        </w:rPr>
        <w:t xml:space="preserve"> the technical competencies required, and the assumption that </w:t>
      </w:r>
      <w:r w:rsidR="00DE26A3" w:rsidRPr="00330EA7">
        <w:rPr>
          <w:rFonts w:ascii="Segoe Condensed" w:eastAsia="Calibri" w:hAnsi="Segoe Condensed" w:cstheme="majorHAnsi"/>
          <w:sz w:val="22"/>
          <w:szCs w:val="22"/>
        </w:rPr>
        <w:t>competency-based</w:t>
      </w:r>
      <w:r w:rsidRPr="00330EA7">
        <w:rPr>
          <w:rFonts w:ascii="Segoe Condensed" w:eastAsia="Calibri" w:hAnsi="Segoe Condensed" w:cstheme="majorHAnsi"/>
          <w:sz w:val="22"/>
          <w:szCs w:val="22"/>
        </w:rPr>
        <w:t xml:space="preserve"> learning is followed. </w:t>
      </w:r>
    </w:p>
    <w:p w:rsidR="00175498" w:rsidRPr="00330EA7" w:rsidRDefault="00175498" w:rsidP="002D3EDD">
      <w:pPr>
        <w:pStyle w:val="ListParagraph"/>
        <w:pBdr>
          <w:top w:val="nil"/>
          <w:left w:val="nil"/>
          <w:bottom w:val="nil"/>
          <w:right w:val="nil"/>
          <w:between w:val="nil"/>
        </w:pBdr>
        <w:spacing w:line="276" w:lineRule="auto"/>
        <w:ind w:left="0"/>
        <w:jc w:val="left"/>
        <w:rPr>
          <w:rFonts w:ascii="Segoe Condensed" w:eastAsia="Calibri" w:hAnsi="Segoe Condensed" w:cstheme="majorHAnsi"/>
          <w:sz w:val="22"/>
          <w:szCs w:val="22"/>
        </w:rPr>
      </w:pPr>
    </w:p>
    <w:p w:rsidR="00005F42" w:rsidRPr="00330EA7" w:rsidRDefault="00005F42" w:rsidP="00E77FF6">
      <w:pPr>
        <w:pStyle w:val="ListParagraph"/>
        <w:numPr>
          <w:ilvl w:val="0"/>
          <w:numId w:val="16"/>
        </w:numPr>
        <w:pBdr>
          <w:top w:val="nil"/>
          <w:left w:val="nil"/>
          <w:bottom w:val="nil"/>
          <w:right w:val="nil"/>
          <w:between w:val="nil"/>
        </w:pBdr>
        <w:spacing w:line="276" w:lineRule="auto"/>
        <w:ind w:left="0"/>
        <w:jc w:val="left"/>
        <w:rPr>
          <w:rFonts w:ascii="Segoe Condensed" w:eastAsia="Calibri" w:hAnsi="Segoe Condensed" w:cstheme="majorHAnsi"/>
          <w:sz w:val="22"/>
          <w:szCs w:val="22"/>
        </w:rPr>
      </w:pPr>
      <w:r w:rsidRPr="00330EA7">
        <w:rPr>
          <w:rFonts w:ascii="Segoe Condensed" w:eastAsia="Calibri" w:hAnsi="Segoe Condensed" w:cstheme="majorHAnsi"/>
          <w:sz w:val="22"/>
          <w:szCs w:val="22"/>
        </w:rPr>
        <w:t xml:space="preserve">Moving on to more senior roles is dependent upon taking part in the SIMEX/DTX </w:t>
      </w:r>
      <w:r w:rsidR="00DE26A3" w:rsidRPr="00330EA7">
        <w:rPr>
          <w:rFonts w:ascii="Segoe Condensed" w:eastAsia="Calibri" w:hAnsi="Segoe Condensed" w:cstheme="majorHAnsi"/>
          <w:sz w:val="22"/>
          <w:szCs w:val="22"/>
        </w:rPr>
        <w:t xml:space="preserve">and experiential workshops </w:t>
      </w:r>
      <w:r w:rsidRPr="00330EA7">
        <w:rPr>
          <w:rFonts w:ascii="Segoe Condensed" w:eastAsia="Calibri" w:hAnsi="Segoe Condensed" w:cstheme="majorHAnsi"/>
          <w:sz w:val="22"/>
          <w:szCs w:val="22"/>
        </w:rPr>
        <w:t>that are a core part of the functional learning strata. This makes clear for management and personnel how personnel can switch roles and progress careers. The two</w:t>
      </w:r>
      <w:r w:rsidR="00330EA7" w:rsidRPr="00330EA7">
        <w:rPr>
          <w:rFonts w:ascii="Segoe Condensed" w:eastAsia="Calibri" w:hAnsi="Segoe Condensed" w:cstheme="majorHAnsi"/>
          <w:sz w:val="22"/>
          <w:szCs w:val="22"/>
        </w:rPr>
        <w:t xml:space="preserve"> </w:t>
      </w:r>
      <w:r w:rsidRPr="00330EA7">
        <w:rPr>
          <w:rFonts w:ascii="Segoe Condensed" w:eastAsia="Calibri" w:hAnsi="Segoe Condensed" w:cstheme="majorHAnsi"/>
          <w:sz w:val="22"/>
          <w:szCs w:val="22"/>
        </w:rPr>
        <w:t xml:space="preserve">diagrams </w:t>
      </w:r>
      <w:r w:rsidR="00DE26A3" w:rsidRPr="00330EA7">
        <w:rPr>
          <w:rFonts w:ascii="Segoe Condensed" w:eastAsia="Calibri" w:hAnsi="Segoe Condensed" w:cstheme="majorHAnsi"/>
          <w:sz w:val="22"/>
          <w:szCs w:val="22"/>
        </w:rPr>
        <w:t xml:space="preserve">on learning pathways and OSL learning framework, </w:t>
      </w:r>
      <w:r w:rsidRPr="00330EA7">
        <w:rPr>
          <w:rFonts w:ascii="Segoe Condensed" w:eastAsia="Calibri" w:hAnsi="Segoe Condensed" w:cstheme="majorHAnsi"/>
          <w:sz w:val="22"/>
          <w:szCs w:val="22"/>
        </w:rPr>
        <w:t>complement each other.</w:t>
      </w:r>
    </w:p>
    <w:p w:rsidR="00005F42" w:rsidRPr="00330EA7" w:rsidRDefault="00005F42" w:rsidP="002D3EDD">
      <w:pPr>
        <w:pBdr>
          <w:top w:val="nil"/>
          <w:left w:val="nil"/>
          <w:bottom w:val="nil"/>
          <w:right w:val="nil"/>
          <w:between w:val="nil"/>
        </w:pBdr>
        <w:spacing w:line="276" w:lineRule="auto"/>
        <w:rPr>
          <w:rFonts w:ascii="Segoe Condensed" w:eastAsia="Calibri" w:hAnsi="Segoe Condensed" w:cstheme="majorHAnsi"/>
          <w:color w:val="000000" w:themeColor="text1"/>
          <w:sz w:val="22"/>
          <w:szCs w:val="22"/>
        </w:rPr>
      </w:pPr>
    </w:p>
    <w:p w:rsidR="00005F42" w:rsidRPr="00244D80" w:rsidRDefault="00BA20BC" w:rsidP="002D3EDD">
      <w:pPr>
        <w:pBdr>
          <w:top w:val="nil"/>
          <w:left w:val="nil"/>
          <w:bottom w:val="nil"/>
          <w:right w:val="nil"/>
          <w:between w:val="nil"/>
        </w:pBdr>
        <w:spacing w:line="276" w:lineRule="auto"/>
        <w:rPr>
          <w:rStyle w:val="IntenseReference"/>
          <w:rFonts w:ascii="Segoe Condensed" w:eastAsia="Calibri" w:hAnsi="Segoe Condensed"/>
          <w:b w:val="0"/>
          <w:color w:val="754E4E" w:themeColor="accent6" w:themeShade="BF"/>
        </w:rPr>
      </w:pPr>
      <w:r w:rsidRPr="00244D80">
        <w:rPr>
          <w:rStyle w:val="IntenseReference"/>
          <w:rFonts w:ascii="Segoe Condensed" w:eastAsia="Calibri" w:hAnsi="Segoe Condensed"/>
          <w:b w:val="0"/>
          <w:color w:val="754E4E" w:themeColor="accent6" w:themeShade="BF"/>
        </w:rPr>
        <w:t xml:space="preserve">OUTPUT </w:t>
      </w:r>
      <w:r w:rsidR="00005F42" w:rsidRPr="00244D80">
        <w:rPr>
          <w:rStyle w:val="IntenseReference"/>
          <w:rFonts w:ascii="Segoe Condensed" w:eastAsia="Calibri" w:hAnsi="Segoe Condensed"/>
          <w:b w:val="0"/>
          <w:color w:val="754E4E" w:themeColor="accent6" w:themeShade="BF"/>
        </w:rPr>
        <w:t>3. Build a Pool of Learning Resources and Modules on Technical Logistics in Practice</w:t>
      </w:r>
    </w:p>
    <w:p w:rsidR="00261056" w:rsidRPr="00330EA7" w:rsidRDefault="00261056" w:rsidP="002D3EDD">
      <w:pPr>
        <w:pBdr>
          <w:top w:val="nil"/>
          <w:left w:val="nil"/>
          <w:bottom w:val="nil"/>
          <w:right w:val="nil"/>
          <w:between w:val="nil"/>
        </w:pBdr>
        <w:spacing w:line="276" w:lineRule="auto"/>
        <w:rPr>
          <w:rStyle w:val="IntenseReference"/>
          <w:rFonts w:ascii="Segoe Condensed" w:eastAsia="Calibri" w:hAnsi="Segoe Condensed"/>
        </w:rPr>
      </w:pPr>
    </w:p>
    <w:p w:rsidR="00005F42" w:rsidRDefault="00005F42" w:rsidP="00E77FF6">
      <w:pPr>
        <w:pStyle w:val="ListParagraph"/>
        <w:numPr>
          <w:ilvl w:val="0"/>
          <w:numId w:val="17"/>
        </w:numPr>
        <w:pBdr>
          <w:top w:val="nil"/>
          <w:left w:val="nil"/>
          <w:bottom w:val="nil"/>
          <w:right w:val="nil"/>
          <w:between w:val="nil"/>
        </w:pBdr>
        <w:spacing w:line="276" w:lineRule="auto"/>
        <w:ind w:left="0"/>
        <w:jc w:val="left"/>
        <w:rPr>
          <w:rFonts w:ascii="Segoe Condensed" w:eastAsia="Calibri" w:hAnsi="Segoe Condensed" w:cstheme="majorHAnsi"/>
          <w:color w:val="000000" w:themeColor="text1"/>
          <w:sz w:val="22"/>
          <w:szCs w:val="22"/>
        </w:rPr>
      </w:pPr>
      <w:r w:rsidRPr="00330EA7">
        <w:rPr>
          <w:rFonts w:ascii="Segoe Condensed" w:eastAsia="Calibri" w:hAnsi="Segoe Condensed" w:cstheme="majorHAnsi"/>
          <w:color w:val="000000" w:themeColor="text1"/>
          <w:sz w:val="22"/>
          <w:szCs w:val="22"/>
        </w:rPr>
        <w:t xml:space="preserve">This takes the preparatory work conducted under Outcome 1, outputs 2, 3 and 4. </w:t>
      </w:r>
    </w:p>
    <w:p w:rsidR="00175498" w:rsidRPr="00330EA7" w:rsidRDefault="00175498" w:rsidP="002D3EDD">
      <w:pPr>
        <w:pStyle w:val="ListParagraph"/>
        <w:pBdr>
          <w:top w:val="nil"/>
          <w:left w:val="nil"/>
          <w:bottom w:val="nil"/>
          <w:right w:val="nil"/>
          <w:between w:val="nil"/>
        </w:pBdr>
        <w:spacing w:line="276" w:lineRule="auto"/>
        <w:ind w:left="0"/>
        <w:jc w:val="left"/>
        <w:rPr>
          <w:rFonts w:ascii="Segoe Condensed" w:eastAsia="Calibri" w:hAnsi="Segoe Condensed" w:cstheme="majorHAnsi"/>
          <w:color w:val="000000" w:themeColor="text1"/>
          <w:sz w:val="22"/>
          <w:szCs w:val="22"/>
        </w:rPr>
      </w:pPr>
    </w:p>
    <w:p w:rsidR="00005F42" w:rsidRDefault="00005F42" w:rsidP="00E77FF6">
      <w:pPr>
        <w:pStyle w:val="ListParagraph"/>
        <w:numPr>
          <w:ilvl w:val="0"/>
          <w:numId w:val="17"/>
        </w:numPr>
        <w:pBdr>
          <w:top w:val="nil"/>
          <w:left w:val="nil"/>
          <w:bottom w:val="nil"/>
          <w:right w:val="nil"/>
          <w:between w:val="nil"/>
        </w:pBdr>
        <w:spacing w:line="276" w:lineRule="auto"/>
        <w:ind w:left="0"/>
        <w:jc w:val="left"/>
        <w:rPr>
          <w:rFonts w:ascii="Segoe Condensed" w:eastAsia="Calibri" w:hAnsi="Segoe Condensed" w:cstheme="majorHAnsi"/>
          <w:color w:val="000000" w:themeColor="text1"/>
          <w:sz w:val="22"/>
          <w:szCs w:val="22"/>
        </w:rPr>
      </w:pPr>
      <w:r w:rsidRPr="00330EA7">
        <w:rPr>
          <w:rFonts w:ascii="Segoe Condensed" w:eastAsia="Calibri" w:hAnsi="Segoe Condensed" w:cstheme="majorHAnsi"/>
          <w:color w:val="000000" w:themeColor="text1"/>
          <w:sz w:val="22"/>
          <w:szCs w:val="22"/>
        </w:rPr>
        <w:t xml:space="preserve">At the time this work is conducted, whether within the lifecycle of </w:t>
      </w:r>
      <w:r w:rsidR="00414151" w:rsidRPr="00330EA7">
        <w:rPr>
          <w:rFonts w:ascii="Segoe Condensed" w:eastAsia="Calibri" w:hAnsi="Segoe Condensed" w:cstheme="majorHAnsi"/>
          <w:color w:val="000000" w:themeColor="text1"/>
          <w:sz w:val="22"/>
          <w:szCs w:val="22"/>
        </w:rPr>
        <w:t xml:space="preserve">the current </w:t>
      </w:r>
      <w:r w:rsidRPr="00330EA7">
        <w:rPr>
          <w:rFonts w:ascii="Segoe Condensed" w:eastAsia="Calibri" w:hAnsi="Segoe Condensed" w:cstheme="majorHAnsi"/>
          <w:color w:val="000000" w:themeColor="text1"/>
          <w:sz w:val="22"/>
          <w:szCs w:val="22"/>
        </w:rPr>
        <w:t xml:space="preserve">implementation plan or subsequent ones, who beyond OSL personnel in partner </w:t>
      </w:r>
      <w:r w:rsidR="00414151" w:rsidRPr="00330EA7">
        <w:rPr>
          <w:rFonts w:ascii="Segoe Condensed" w:eastAsia="Calibri" w:hAnsi="Segoe Condensed" w:cstheme="majorHAnsi"/>
          <w:color w:val="000000" w:themeColor="text1"/>
          <w:sz w:val="22"/>
          <w:szCs w:val="22"/>
        </w:rPr>
        <w:t>organizations</w:t>
      </w:r>
      <w:r w:rsidRPr="00330EA7">
        <w:rPr>
          <w:rFonts w:ascii="Segoe Condensed" w:eastAsia="Calibri" w:hAnsi="Segoe Condensed" w:cstheme="majorHAnsi"/>
          <w:color w:val="000000" w:themeColor="text1"/>
          <w:sz w:val="22"/>
          <w:szCs w:val="22"/>
        </w:rPr>
        <w:t xml:space="preserve"> would benefit from access </w:t>
      </w:r>
      <w:r w:rsidR="00414151" w:rsidRPr="00330EA7">
        <w:rPr>
          <w:rFonts w:ascii="Segoe Condensed" w:eastAsia="Calibri" w:hAnsi="Segoe Condensed" w:cstheme="majorHAnsi"/>
          <w:color w:val="000000" w:themeColor="text1"/>
          <w:sz w:val="22"/>
          <w:szCs w:val="22"/>
        </w:rPr>
        <w:t>t</w:t>
      </w:r>
      <w:r w:rsidRPr="00330EA7">
        <w:rPr>
          <w:rFonts w:ascii="Segoe Condensed" w:eastAsia="Calibri" w:hAnsi="Segoe Condensed" w:cstheme="majorHAnsi"/>
          <w:color w:val="000000" w:themeColor="text1"/>
          <w:sz w:val="22"/>
          <w:szCs w:val="22"/>
        </w:rPr>
        <w:t xml:space="preserve">o these resources and how (ideally the </w:t>
      </w:r>
      <w:r w:rsidR="00414151" w:rsidRPr="00330EA7">
        <w:rPr>
          <w:rFonts w:ascii="Segoe Condensed" w:eastAsia="Calibri" w:hAnsi="Segoe Condensed" w:cstheme="majorHAnsi"/>
          <w:color w:val="000000" w:themeColor="text1"/>
          <w:sz w:val="22"/>
          <w:szCs w:val="22"/>
        </w:rPr>
        <w:t xml:space="preserve">OSL network </w:t>
      </w:r>
      <w:r w:rsidR="002B5D40">
        <w:rPr>
          <w:rFonts w:ascii="Segoe Condensed" w:eastAsia="Calibri" w:hAnsi="Segoe Condensed" w:cstheme="majorHAnsi"/>
          <w:color w:val="000000" w:themeColor="text1"/>
          <w:sz w:val="22"/>
          <w:szCs w:val="22"/>
        </w:rPr>
        <w:t xml:space="preserve">sharing </w:t>
      </w:r>
      <w:proofErr w:type="spellStart"/>
      <w:r w:rsidR="002B5D40">
        <w:rPr>
          <w:rFonts w:ascii="Segoe Condensed" w:eastAsia="Calibri" w:hAnsi="Segoe Condensed" w:cstheme="majorHAnsi"/>
          <w:color w:val="000000" w:themeColor="text1"/>
          <w:sz w:val="22"/>
          <w:szCs w:val="22"/>
        </w:rPr>
        <w:t>centre</w:t>
      </w:r>
      <w:proofErr w:type="spellEnd"/>
      <w:r w:rsidR="002B5D40">
        <w:rPr>
          <w:rFonts w:ascii="Segoe Condensed" w:eastAsia="Calibri" w:hAnsi="Segoe Condensed" w:cstheme="majorHAnsi"/>
          <w:color w:val="000000" w:themeColor="text1"/>
          <w:sz w:val="22"/>
          <w:szCs w:val="22"/>
        </w:rPr>
        <w:t xml:space="preserve">) must be done. </w:t>
      </w:r>
    </w:p>
    <w:p w:rsidR="002B5D40" w:rsidRDefault="002B5D40" w:rsidP="002D3EDD">
      <w:pPr>
        <w:pStyle w:val="ListParagraph"/>
        <w:pBdr>
          <w:top w:val="nil"/>
          <w:left w:val="nil"/>
          <w:bottom w:val="nil"/>
          <w:right w:val="nil"/>
          <w:between w:val="nil"/>
        </w:pBdr>
        <w:spacing w:line="276" w:lineRule="auto"/>
        <w:ind w:left="0"/>
        <w:jc w:val="left"/>
        <w:rPr>
          <w:rFonts w:ascii="Segoe Condensed" w:eastAsia="Calibri" w:hAnsi="Segoe Condensed" w:cstheme="majorHAnsi"/>
          <w:color w:val="000000" w:themeColor="text1"/>
          <w:sz w:val="22"/>
          <w:szCs w:val="22"/>
        </w:rPr>
      </w:pPr>
    </w:p>
    <w:p w:rsidR="00916031" w:rsidRDefault="002B5D40" w:rsidP="00103F0E">
      <w:pPr>
        <w:pStyle w:val="ListParagraph"/>
        <w:pBdr>
          <w:top w:val="nil"/>
          <w:left w:val="nil"/>
          <w:bottom w:val="nil"/>
          <w:right w:val="nil"/>
          <w:between w:val="nil"/>
        </w:pBdr>
        <w:spacing w:line="276" w:lineRule="auto"/>
        <w:ind w:left="0"/>
        <w:rPr>
          <w:rFonts w:ascii="Segoe Condensed" w:eastAsia="Calibri" w:hAnsi="Segoe Condensed" w:cstheme="majorHAnsi"/>
          <w:color w:val="000000" w:themeColor="text1"/>
          <w:sz w:val="22"/>
          <w:szCs w:val="22"/>
        </w:rPr>
        <w:sectPr w:rsidR="00916031" w:rsidSect="00916031">
          <w:type w:val="continuous"/>
          <w:pgSz w:w="11906" w:h="16838" w:code="9"/>
          <w:pgMar w:top="1276" w:right="1417" w:bottom="1417" w:left="1417" w:header="708" w:footer="708" w:gutter="0"/>
          <w:cols w:num="2" w:space="720"/>
          <w:docGrid w:linePitch="326"/>
        </w:sectPr>
      </w:pPr>
      <w:r>
        <w:rPr>
          <w:rFonts w:ascii="Segoe Condensed" w:eastAsia="Calibri" w:hAnsi="Segoe Condensed" w:cstheme="majorHAnsi"/>
          <w:color w:val="000000" w:themeColor="text1"/>
          <w:sz w:val="22"/>
          <w:szCs w:val="22"/>
        </w:rPr>
        <w:br w:type="page"/>
      </w:r>
    </w:p>
    <w:p w:rsidR="00103F0E" w:rsidRPr="00244D80" w:rsidRDefault="00103F0E" w:rsidP="00103F0E">
      <w:pPr>
        <w:pStyle w:val="ListParagraph"/>
        <w:pBdr>
          <w:top w:val="nil"/>
          <w:left w:val="nil"/>
          <w:bottom w:val="nil"/>
          <w:right w:val="nil"/>
          <w:between w:val="nil"/>
        </w:pBdr>
        <w:spacing w:line="276" w:lineRule="auto"/>
        <w:ind w:left="0"/>
        <w:rPr>
          <w:rFonts w:ascii="Segoe Condensed" w:eastAsia="Calibri" w:hAnsi="Segoe Condensed" w:cstheme="majorHAnsi"/>
          <w:color w:val="754E4E" w:themeColor="accent6" w:themeShade="BF"/>
          <w:szCs w:val="22"/>
        </w:rPr>
      </w:pPr>
      <w:r w:rsidRPr="00244D80">
        <w:rPr>
          <w:rFonts w:ascii="Segoe Condensed" w:eastAsia="Calibri" w:hAnsi="Segoe Condensed" w:cstheme="majorHAnsi"/>
          <w:color w:val="754E4E" w:themeColor="accent6" w:themeShade="BF"/>
          <w:sz w:val="28"/>
          <w:szCs w:val="22"/>
        </w:rPr>
        <w:t xml:space="preserve">ANNEX F </w:t>
      </w:r>
      <w:r w:rsidR="00677CEC" w:rsidRPr="00244D80">
        <w:rPr>
          <w:rFonts w:ascii="Segoe Condensed" w:eastAsia="Calibri" w:hAnsi="Segoe Condensed" w:cstheme="majorHAnsi"/>
          <w:color w:val="754E4E" w:themeColor="accent6" w:themeShade="BF"/>
          <w:sz w:val="28"/>
          <w:szCs w:val="22"/>
        </w:rPr>
        <w:t xml:space="preserve">- </w:t>
      </w:r>
      <w:r w:rsidRPr="00244D80">
        <w:rPr>
          <w:rFonts w:ascii="Segoe Condensed" w:eastAsia="Calibri" w:hAnsi="Segoe Condensed" w:cstheme="majorHAnsi"/>
          <w:color w:val="754E4E" w:themeColor="accent6" w:themeShade="BF"/>
          <w:sz w:val="28"/>
          <w:szCs w:val="22"/>
        </w:rPr>
        <w:t>SUMMARIZED WHE COMPETENCIES and BEHAVIORAL INDICATORS</w:t>
      </w:r>
    </w:p>
    <w:p w:rsidR="00103F0E" w:rsidRDefault="00103F0E" w:rsidP="00103F0E">
      <w:pPr>
        <w:pStyle w:val="ListParagraph"/>
        <w:pBdr>
          <w:top w:val="nil"/>
          <w:left w:val="nil"/>
          <w:bottom w:val="nil"/>
          <w:right w:val="nil"/>
          <w:between w:val="nil"/>
        </w:pBdr>
        <w:spacing w:line="276" w:lineRule="auto"/>
        <w:ind w:left="0"/>
        <w:jc w:val="left"/>
        <w:rPr>
          <w:rFonts w:ascii="Segoe Condensed" w:eastAsia="Calibri" w:hAnsi="Segoe Condensed" w:cstheme="majorHAnsi"/>
          <w:color w:val="000000" w:themeColor="text1"/>
          <w:sz w:val="22"/>
          <w:szCs w:val="22"/>
        </w:rPr>
      </w:pPr>
    </w:p>
    <w:p w:rsidR="00103F0E" w:rsidRDefault="00103F0E" w:rsidP="00103F0E">
      <w:pPr>
        <w:pStyle w:val="ListParagraph"/>
        <w:pBdr>
          <w:top w:val="nil"/>
          <w:left w:val="nil"/>
          <w:bottom w:val="nil"/>
          <w:right w:val="nil"/>
          <w:between w:val="nil"/>
        </w:pBdr>
        <w:spacing w:line="276" w:lineRule="auto"/>
        <w:ind w:left="0"/>
        <w:jc w:val="left"/>
        <w:rPr>
          <w:rFonts w:ascii="Segoe Condensed" w:eastAsia="Calibri" w:hAnsi="Segoe Condensed" w:cstheme="majorHAnsi"/>
          <w:color w:val="000000" w:themeColor="text1"/>
          <w:sz w:val="22"/>
          <w:szCs w:val="22"/>
        </w:rPr>
      </w:pPr>
    </w:p>
    <w:p w:rsidR="00103F0E" w:rsidRDefault="00103F0E" w:rsidP="00103F0E">
      <w:pPr>
        <w:pStyle w:val="ListParagraph"/>
        <w:pBdr>
          <w:top w:val="nil"/>
          <w:left w:val="nil"/>
          <w:bottom w:val="nil"/>
          <w:right w:val="nil"/>
          <w:between w:val="nil"/>
        </w:pBdr>
        <w:spacing w:line="276" w:lineRule="auto"/>
        <w:ind w:left="0"/>
        <w:jc w:val="left"/>
        <w:rPr>
          <w:rFonts w:ascii="Segoe Condensed" w:eastAsia="Calibri" w:hAnsi="Segoe Condensed" w:cstheme="majorHAnsi"/>
          <w:color w:val="000000" w:themeColor="text1"/>
          <w:sz w:val="22"/>
          <w:szCs w:val="22"/>
        </w:rPr>
      </w:pPr>
    </w:p>
    <w:p w:rsidR="00103F0E" w:rsidRDefault="00103F0E" w:rsidP="00103F0E">
      <w:pPr>
        <w:pStyle w:val="ListParagraph"/>
        <w:pBdr>
          <w:top w:val="nil"/>
          <w:left w:val="nil"/>
          <w:bottom w:val="nil"/>
          <w:right w:val="nil"/>
          <w:between w:val="nil"/>
        </w:pBdr>
        <w:spacing w:line="276" w:lineRule="auto"/>
        <w:ind w:left="0"/>
        <w:jc w:val="left"/>
        <w:rPr>
          <w:rFonts w:ascii="Segoe Condensed" w:eastAsia="Calibri" w:hAnsi="Segoe Condensed" w:cstheme="majorHAnsi"/>
          <w:color w:val="000000" w:themeColor="text1"/>
          <w:sz w:val="22"/>
          <w:szCs w:val="22"/>
        </w:rPr>
      </w:pPr>
    </w:p>
    <w:p w:rsidR="00103F0E" w:rsidRPr="00330EA7" w:rsidRDefault="00103F0E" w:rsidP="00103F0E">
      <w:pPr>
        <w:pStyle w:val="ListParagraph"/>
        <w:pBdr>
          <w:top w:val="nil"/>
          <w:left w:val="nil"/>
          <w:bottom w:val="nil"/>
          <w:right w:val="nil"/>
          <w:between w:val="nil"/>
        </w:pBdr>
        <w:spacing w:line="276" w:lineRule="auto"/>
        <w:ind w:left="0"/>
        <w:jc w:val="left"/>
        <w:rPr>
          <w:rFonts w:ascii="Segoe Condensed" w:eastAsia="Calibri" w:hAnsi="Segoe Condensed" w:cstheme="majorHAnsi"/>
          <w:color w:val="000000" w:themeColor="text1"/>
          <w:sz w:val="22"/>
          <w:szCs w:val="22"/>
        </w:rPr>
      </w:pPr>
    </w:p>
    <w:p w:rsidR="002E4BA7" w:rsidRDefault="002E4BA7">
      <w:pPr>
        <w:rPr>
          <w:rFonts w:ascii="Segoe Condensed" w:eastAsia="Arial" w:hAnsi="Segoe Condensed" w:cs="Calibri"/>
          <w:i/>
          <w:sz w:val="22"/>
          <w:szCs w:val="22"/>
          <w:lang w:eastAsia="en-US" w:bidi="en-US"/>
        </w:rPr>
      </w:pPr>
      <w:r>
        <w:rPr>
          <w:rFonts w:ascii="Segoe Condensed" w:eastAsia="Calibri" w:hAnsi="Segoe Condensed" w:cstheme="majorHAnsi"/>
          <w:noProof/>
          <w:color w:val="000000" w:themeColor="text1"/>
          <w:sz w:val="22"/>
          <w:szCs w:val="22"/>
        </w:rPr>
        <w:drawing>
          <wp:anchor distT="0" distB="0" distL="114300" distR="114300" simplePos="0" relativeHeight="251677696" behindDoc="1" locked="0" layoutInCell="1" allowOverlap="1" wp14:anchorId="1C701C4F" wp14:editId="0BA8E7D4">
            <wp:simplePos x="0" y="0"/>
            <wp:positionH relativeFrom="margin">
              <wp:align>center</wp:align>
            </wp:positionH>
            <wp:positionV relativeFrom="paragraph">
              <wp:posOffset>1292542</wp:posOffset>
            </wp:positionV>
            <wp:extent cx="9205231" cy="5167566"/>
            <wp:effectExtent l="0" t="318" r="0" b="0"/>
            <wp:wrapNone/>
            <wp:docPr id="1" name="Picture 1"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ETENCT FRAMEWORK WHE SUMMARY.JPG"/>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9205231" cy="5167566"/>
                    </a:xfrm>
                    <a:prstGeom prst="rect">
                      <a:avLst/>
                    </a:prstGeom>
                  </pic:spPr>
                </pic:pic>
              </a:graphicData>
            </a:graphic>
            <wp14:sizeRelH relativeFrom="margin">
              <wp14:pctWidth>0</wp14:pctWidth>
            </wp14:sizeRelH>
            <wp14:sizeRelV relativeFrom="margin">
              <wp14:pctHeight>0</wp14:pctHeight>
            </wp14:sizeRelV>
          </wp:anchor>
        </w:drawing>
      </w:r>
      <w:r>
        <w:rPr>
          <w:rFonts w:ascii="Segoe Condensed" w:eastAsia="Arial" w:hAnsi="Segoe Condensed" w:cs="Calibri"/>
          <w:i/>
          <w:sz w:val="22"/>
          <w:szCs w:val="22"/>
          <w:lang w:eastAsia="en-US" w:bidi="en-US"/>
        </w:rPr>
        <w:br w:type="page"/>
      </w:r>
    </w:p>
    <w:p w:rsidR="002C1E68" w:rsidRPr="00244D80" w:rsidRDefault="002A3315" w:rsidP="002C1E68">
      <w:pPr>
        <w:pStyle w:val="ListParagraph"/>
        <w:pBdr>
          <w:top w:val="nil"/>
          <w:left w:val="nil"/>
          <w:bottom w:val="nil"/>
          <w:right w:val="nil"/>
          <w:between w:val="nil"/>
        </w:pBdr>
        <w:spacing w:line="276" w:lineRule="auto"/>
        <w:ind w:left="0"/>
        <w:rPr>
          <w:rFonts w:ascii="Segoe Condensed" w:eastAsia="Calibri" w:hAnsi="Segoe Condensed" w:cstheme="majorHAnsi"/>
          <w:color w:val="754E4E" w:themeColor="accent6" w:themeShade="BF"/>
          <w:szCs w:val="22"/>
        </w:rPr>
      </w:pPr>
      <w:r w:rsidRPr="002C1E68">
        <w:rPr>
          <w:rFonts w:eastAsia="Arial"/>
          <w:noProof/>
        </w:rPr>
        <w:drawing>
          <wp:anchor distT="0" distB="0" distL="114300" distR="114300" simplePos="0" relativeHeight="251700224" behindDoc="1" locked="0" layoutInCell="1" allowOverlap="1" wp14:anchorId="4DBB263D" wp14:editId="7669E090">
            <wp:simplePos x="0" y="0"/>
            <wp:positionH relativeFrom="margin">
              <wp:align>left</wp:align>
            </wp:positionH>
            <wp:positionV relativeFrom="paragraph">
              <wp:posOffset>1485900</wp:posOffset>
            </wp:positionV>
            <wp:extent cx="8720455" cy="6260465"/>
            <wp:effectExtent l="0" t="8255" r="0" b="0"/>
            <wp:wrapTight wrapText="bothSides">
              <wp:wrapPolygon edited="0">
                <wp:start x="-20" y="21572"/>
                <wp:lineTo x="2999" y="21572"/>
                <wp:lineTo x="3754" y="21177"/>
                <wp:lineTo x="3802" y="21177"/>
                <wp:lineTo x="4509" y="21572"/>
                <wp:lineTo x="5312" y="21572"/>
                <wp:lineTo x="6019" y="21177"/>
                <wp:lineTo x="6821" y="21177"/>
                <wp:lineTo x="7529" y="21572"/>
                <wp:lineTo x="9086" y="21572"/>
                <wp:lineTo x="9794" y="21177"/>
                <wp:lineTo x="11351" y="21177"/>
                <wp:lineTo x="12059" y="21572"/>
                <wp:lineTo x="12106" y="21572"/>
                <wp:lineTo x="12814" y="21177"/>
                <wp:lineTo x="13616" y="21177"/>
                <wp:lineTo x="14324" y="21572"/>
                <wp:lineTo x="15126" y="21572"/>
                <wp:lineTo x="15834" y="21177"/>
                <wp:lineTo x="17391" y="21177"/>
                <wp:lineTo x="18099" y="21572"/>
                <wp:lineTo x="18854" y="21177"/>
                <wp:lineTo x="18901" y="21177"/>
                <wp:lineTo x="19609" y="21572"/>
                <wp:lineTo x="20411" y="21572"/>
                <wp:lineTo x="21119" y="21177"/>
                <wp:lineTo x="21543" y="21177"/>
                <wp:lineTo x="21543" y="79"/>
                <wp:lineTo x="-20" y="79"/>
                <wp:lineTo x="-20" y="21572"/>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5400000">
                      <a:off x="0" y="0"/>
                      <a:ext cx="8720455" cy="6260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1E68" w:rsidRPr="002C1E68">
        <w:rPr>
          <w:rFonts w:ascii="Segoe Condensed" w:eastAsia="Calibri" w:hAnsi="Segoe Condensed" w:cstheme="majorHAnsi"/>
          <w:color w:val="754E4E" w:themeColor="accent6" w:themeShade="BF"/>
          <w:sz w:val="28"/>
          <w:szCs w:val="22"/>
        </w:rPr>
        <w:t xml:space="preserve"> </w:t>
      </w:r>
      <w:r w:rsidR="002C1E68">
        <w:rPr>
          <w:rFonts w:ascii="Segoe Condensed" w:eastAsia="Calibri" w:hAnsi="Segoe Condensed" w:cstheme="majorHAnsi"/>
          <w:color w:val="754E4E" w:themeColor="accent6" w:themeShade="BF"/>
          <w:sz w:val="28"/>
          <w:szCs w:val="22"/>
        </w:rPr>
        <w:t>ANNEX G</w:t>
      </w:r>
      <w:r w:rsidR="002C1E68" w:rsidRPr="00244D80">
        <w:rPr>
          <w:rFonts w:ascii="Segoe Condensed" w:eastAsia="Calibri" w:hAnsi="Segoe Condensed" w:cstheme="majorHAnsi"/>
          <w:color w:val="754E4E" w:themeColor="accent6" w:themeShade="BF"/>
          <w:sz w:val="28"/>
          <w:szCs w:val="22"/>
        </w:rPr>
        <w:t xml:space="preserve"> </w:t>
      </w:r>
      <w:r w:rsidR="002C1E68">
        <w:rPr>
          <w:rFonts w:ascii="Segoe Condensed" w:eastAsia="Calibri" w:hAnsi="Segoe Condensed" w:cstheme="majorHAnsi"/>
          <w:color w:val="754E4E" w:themeColor="accent6" w:themeShade="BF"/>
          <w:sz w:val="28"/>
          <w:szCs w:val="22"/>
        </w:rPr>
        <w:t>–</w:t>
      </w:r>
      <w:r w:rsidR="002C1E68" w:rsidRPr="00244D80">
        <w:rPr>
          <w:rFonts w:ascii="Segoe Condensed" w:eastAsia="Calibri" w:hAnsi="Segoe Condensed" w:cstheme="majorHAnsi"/>
          <w:color w:val="754E4E" w:themeColor="accent6" w:themeShade="BF"/>
          <w:sz w:val="28"/>
          <w:szCs w:val="22"/>
        </w:rPr>
        <w:t xml:space="preserve"> </w:t>
      </w:r>
      <w:r w:rsidR="002C1E68">
        <w:rPr>
          <w:rFonts w:ascii="Segoe Condensed" w:eastAsia="Calibri" w:hAnsi="Segoe Condensed" w:cstheme="majorHAnsi"/>
          <w:color w:val="754E4E" w:themeColor="accent6" w:themeShade="BF"/>
          <w:sz w:val="28"/>
          <w:szCs w:val="22"/>
        </w:rPr>
        <w:t xml:space="preserve">OSL TRAINING NEED &amp; PLAN </w:t>
      </w:r>
      <w:r w:rsidR="0066613B">
        <w:rPr>
          <w:rFonts w:ascii="Segoe Condensed" w:eastAsia="Calibri" w:hAnsi="Segoe Condensed" w:cstheme="majorHAnsi"/>
          <w:color w:val="754E4E" w:themeColor="accent6" w:themeShade="BF"/>
          <w:sz w:val="28"/>
          <w:szCs w:val="22"/>
        </w:rPr>
        <w:t xml:space="preserve">for </w:t>
      </w:r>
      <w:r w:rsidR="002C1E68">
        <w:rPr>
          <w:rFonts w:ascii="Segoe Condensed" w:eastAsia="Calibri" w:hAnsi="Segoe Condensed" w:cstheme="majorHAnsi"/>
          <w:color w:val="754E4E" w:themeColor="accent6" w:themeShade="BF"/>
          <w:sz w:val="28"/>
          <w:szCs w:val="22"/>
        </w:rPr>
        <w:t>2020</w:t>
      </w:r>
    </w:p>
    <w:p w:rsidR="002E4BA7" w:rsidRPr="002C1E68" w:rsidRDefault="002A3315">
      <w:pPr>
        <w:rPr>
          <w:rFonts w:ascii="Segoe Condensed" w:eastAsia="Arial" w:hAnsi="Segoe Condensed" w:cs="Calibri"/>
          <w:sz w:val="22"/>
          <w:szCs w:val="22"/>
          <w:lang w:eastAsia="en-US" w:bidi="en-US"/>
        </w:rPr>
      </w:pPr>
      <w:r>
        <w:rPr>
          <w:rFonts w:ascii="Segoe Condensed" w:eastAsia="Arial" w:hAnsi="Segoe Condensed" w:cs="Calibri"/>
          <w:i/>
          <w:noProof/>
          <w:sz w:val="22"/>
          <w:szCs w:val="22"/>
          <w:lang w:eastAsia="en-US" w:bidi="en-US"/>
        </w:rPr>
        <mc:AlternateContent>
          <mc:Choice Requires="wps">
            <w:drawing>
              <wp:anchor distT="0" distB="0" distL="114300" distR="114300" simplePos="0" relativeHeight="251695104" behindDoc="0" locked="0" layoutInCell="1" allowOverlap="1" wp14:anchorId="41975537" wp14:editId="3B2A5BA9">
                <wp:simplePos x="0" y="0"/>
                <wp:positionH relativeFrom="margin">
                  <wp:align>center</wp:align>
                </wp:positionH>
                <wp:positionV relativeFrom="paragraph">
                  <wp:posOffset>-795020</wp:posOffset>
                </wp:positionV>
                <wp:extent cx="7543800" cy="10782300"/>
                <wp:effectExtent l="57150" t="19050" r="76200" b="95250"/>
                <wp:wrapNone/>
                <wp:docPr id="24" name="Rectangle 24"/>
                <wp:cNvGraphicFramePr/>
                <a:graphic xmlns:a="http://schemas.openxmlformats.org/drawingml/2006/main">
                  <a:graphicData uri="http://schemas.microsoft.com/office/word/2010/wordprocessingShape">
                    <wps:wsp>
                      <wps:cNvSpPr/>
                      <wps:spPr>
                        <a:xfrm>
                          <a:off x="0" y="0"/>
                          <a:ext cx="7543800" cy="10782300"/>
                        </a:xfrm>
                        <a:prstGeom prst="rect">
                          <a:avLst/>
                        </a:prstGeom>
                        <a:solidFill>
                          <a:schemeClr val="bg2">
                            <a:lumMod val="7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0D3E1F" id="Rectangle 24" o:spid="_x0000_s1026" style="position:absolute;margin-left:0;margin-top:-62.6pt;width:594pt;height:849pt;z-index:2516951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" fillcolor="#b5a199 [2414]" strokecolor="#f9c300 [3044]">
                <v:shadow on="t" color="black" opacity="22937f" origin=",.5" offset="0,.63889mm"/>
                <w10:wrap anchorx="margin"/>
              </v:rect>
            </w:pict>
          </mc:Fallback>
        </mc:AlternateContent>
      </w:r>
    </w:p>
    <w:p w:rsidR="002A3315" w:rsidRDefault="002A3315" w:rsidP="002D3EDD">
      <w:pPr>
        <w:rPr>
          <w:rFonts w:ascii="Segoe Condensed" w:eastAsia="Arial" w:hAnsi="Segoe Condensed" w:cs="Calibri"/>
          <w:i/>
          <w:sz w:val="22"/>
          <w:szCs w:val="22"/>
          <w:lang w:eastAsia="en-US" w:bidi="en-US"/>
        </w:rPr>
      </w:pPr>
    </w:p>
    <w:p w:rsidR="002A3315" w:rsidRDefault="002A3315" w:rsidP="002D3EDD">
      <w:pPr>
        <w:rPr>
          <w:rFonts w:ascii="Segoe Condensed" w:eastAsia="Arial" w:hAnsi="Segoe Condensed" w:cs="Calibri"/>
          <w:i/>
          <w:sz w:val="22"/>
          <w:szCs w:val="22"/>
          <w:lang w:eastAsia="en-US" w:bidi="en-US"/>
        </w:rPr>
      </w:pPr>
    </w:p>
    <w:p w:rsidR="002A3315" w:rsidRDefault="002A3315" w:rsidP="002D3EDD">
      <w:pPr>
        <w:rPr>
          <w:rFonts w:ascii="Segoe Condensed" w:eastAsia="Arial" w:hAnsi="Segoe Condensed" w:cs="Calibri"/>
          <w:i/>
          <w:sz w:val="22"/>
          <w:szCs w:val="22"/>
          <w:lang w:eastAsia="en-US" w:bidi="en-US"/>
        </w:rPr>
      </w:pPr>
    </w:p>
    <w:p w:rsidR="002A3315" w:rsidRDefault="002A3315" w:rsidP="002D3EDD">
      <w:pPr>
        <w:rPr>
          <w:rFonts w:ascii="Segoe Condensed" w:eastAsia="Arial" w:hAnsi="Segoe Condensed" w:cs="Calibri"/>
          <w:i/>
          <w:sz w:val="22"/>
          <w:szCs w:val="22"/>
          <w:lang w:eastAsia="en-US" w:bidi="en-US"/>
        </w:rPr>
      </w:pPr>
    </w:p>
    <w:p w:rsidR="002A3315" w:rsidRDefault="002A3315" w:rsidP="002D3EDD">
      <w:pPr>
        <w:rPr>
          <w:rFonts w:ascii="Segoe Condensed" w:eastAsia="Arial" w:hAnsi="Segoe Condensed" w:cs="Calibri"/>
          <w:i/>
          <w:sz w:val="22"/>
          <w:szCs w:val="22"/>
          <w:lang w:eastAsia="en-US" w:bidi="en-US"/>
        </w:rPr>
      </w:pPr>
    </w:p>
    <w:p w:rsidR="002A3315" w:rsidRDefault="002A3315" w:rsidP="002D3EDD">
      <w:pPr>
        <w:rPr>
          <w:rFonts w:ascii="Segoe Condensed" w:eastAsia="Arial" w:hAnsi="Segoe Condensed" w:cs="Calibri"/>
          <w:i/>
          <w:sz w:val="22"/>
          <w:szCs w:val="22"/>
          <w:lang w:eastAsia="en-US" w:bidi="en-US"/>
        </w:rPr>
      </w:pPr>
    </w:p>
    <w:p w:rsidR="002A3315" w:rsidRDefault="002A3315" w:rsidP="002D3EDD">
      <w:pPr>
        <w:rPr>
          <w:rFonts w:ascii="Segoe Condensed" w:eastAsia="Arial" w:hAnsi="Segoe Condensed" w:cs="Calibri"/>
          <w:i/>
          <w:sz w:val="22"/>
          <w:szCs w:val="22"/>
          <w:lang w:eastAsia="en-US" w:bidi="en-US"/>
        </w:rPr>
      </w:pPr>
    </w:p>
    <w:p w:rsidR="002A3315" w:rsidRDefault="002A3315" w:rsidP="002D3EDD">
      <w:pPr>
        <w:rPr>
          <w:rFonts w:ascii="Segoe Condensed" w:eastAsia="Arial" w:hAnsi="Segoe Condensed" w:cs="Calibri"/>
          <w:i/>
          <w:sz w:val="22"/>
          <w:szCs w:val="22"/>
          <w:lang w:eastAsia="en-US" w:bidi="en-US"/>
        </w:rPr>
      </w:pPr>
    </w:p>
    <w:p w:rsidR="002A3315" w:rsidRDefault="002A3315" w:rsidP="002D3EDD">
      <w:pPr>
        <w:rPr>
          <w:rFonts w:ascii="Segoe Condensed" w:eastAsia="Arial" w:hAnsi="Segoe Condensed" w:cs="Calibri"/>
          <w:i/>
          <w:sz w:val="22"/>
          <w:szCs w:val="22"/>
          <w:lang w:eastAsia="en-US" w:bidi="en-US"/>
        </w:rPr>
      </w:pPr>
    </w:p>
    <w:p w:rsidR="002A3315" w:rsidRDefault="002A3315" w:rsidP="002D3EDD">
      <w:pPr>
        <w:rPr>
          <w:rFonts w:ascii="Segoe Condensed" w:eastAsia="Arial" w:hAnsi="Segoe Condensed" w:cs="Calibri"/>
          <w:i/>
          <w:sz w:val="22"/>
          <w:szCs w:val="22"/>
          <w:lang w:eastAsia="en-US" w:bidi="en-US"/>
        </w:rPr>
      </w:pPr>
    </w:p>
    <w:p w:rsidR="002A3315" w:rsidRDefault="002A3315" w:rsidP="002D3EDD">
      <w:pPr>
        <w:rPr>
          <w:rFonts w:ascii="Segoe Condensed" w:eastAsia="Arial" w:hAnsi="Segoe Condensed" w:cs="Calibri"/>
          <w:i/>
          <w:sz w:val="22"/>
          <w:szCs w:val="22"/>
          <w:lang w:eastAsia="en-US" w:bidi="en-US"/>
        </w:rPr>
      </w:pPr>
    </w:p>
    <w:p w:rsidR="002A3315" w:rsidRDefault="002A3315" w:rsidP="002D3EDD">
      <w:pPr>
        <w:rPr>
          <w:rFonts w:ascii="Segoe Condensed" w:eastAsia="Arial" w:hAnsi="Segoe Condensed" w:cs="Calibri"/>
          <w:i/>
          <w:sz w:val="22"/>
          <w:szCs w:val="22"/>
          <w:lang w:eastAsia="en-US" w:bidi="en-US"/>
        </w:rPr>
      </w:pPr>
    </w:p>
    <w:p w:rsidR="002A3315" w:rsidRDefault="002A3315" w:rsidP="002D3EDD">
      <w:pPr>
        <w:rPr>
          <w:rFonts w:ascii="Segoe Condensed" w:eastAsia="Arial" w:hAnsi="Segoe Condensed" w:cs="Calibri"/>
          <w:i/>
          <w:sz w:val="22"/>
          <w:szCs w:val="22"/>
          <w:lang w:eastAsia="en-US" w:bidi="en-US"/>
        </w:rPr>
      </w:pPr>
    </w:p>
    <w:p w:rsidR="002A3315" w:rsidRDefault="002A3315" w:rsidP="002D3EDD">
      <w:pPr>
        <w:rPr>
          <w:rFonts w:ascii="Segoe Condensed" w:eastAsia="Arial" w:hAnsi="Segoe Condensed" w:cs="Calibri"/>
          <w:i/>
          <w:sz w:val="22"/>
          <w:szCs w:val="22"/>
          <w:lang w:eastAsia="en-US" w:bidi="en-US"/>
        </w:rPr>
      </w:pPr>
    </w:p>
    <w:p w:rsidR="002A3315" w:rsidRDefault="002A3315" w:rsidP="002D3EDD">
      <w:pPr>
        <w:rPr>
          <w:rFonts w:ascii="Segoe Condensed" w:eastAsia="Arial" w:hAnsi="Segoe Condensed" w:cs="Calibri"/>
          <w:i/>
          <w:sz w:val="22"/>
          <w:szCs w:val="22"/>
          <w:lang w:eastAsia="en-US" w:bidi="en-US"/>
        </w:rPr>
      </w:pPr>
    </w:p>
    <w:p w:rsidR="002A3315" w:rsidRDefault="002A3315" w:rsidP="002D3EDD">
      <w:pPr>
        <w:rPr>
          <w:rFonts w:ascii="Segoe Condensed" w:eastAsia="Arial" w:hAnsi="Segoe Condensed" w:cs="Calibri"/>
          <w:i/>
          <w:sz w:val="22"/>
          <w:szCs w:val="22"/>
          <w:lang w:eastAsia="en-US" w:bidi="en-US"/>
        </w:rPr>
      </w:pPr>
    </w:p>
    <w:p w:rsidR="002A3315" w:rsidRDefault="002A3315" w:rsidP="002D3EDD">
      <w:pPr>
        <w:rPr>
          <w:rFonts w:ascii="Segoe Condensed" w:eastAsia="Arial" w:hAnsi="Segoe Condensed" w:cs="Calibri"/>
          <w:i/>
          <w:sz w:val="22"/>
          <w:szCs w:val="22"/>
          <w:lang w:eastAsia="en-US" w:bidi="en-US"/>
        </w:rPr>
      </w:pPr>
    </w:p>
    <w:p w:rsidR="002A3315" w:rsidRDefault="002A3315" w:rsidP="002D3EDD">
      <w:pPr>
        <w:rPr>
          <w:rFonts w:ascii="Segoe Condensed" w:eastAsia="Arial" w:hAnsi="Segoe Condensed" w:cs="Calibri"/>
          <w:i/>
          <w:sz w:val="22"/>
          <w:szCs w:val="22"/>
          <w:lang w:eastAsia="en-US" w:bidi="en-US"/>
        </w:rPr>
      </w:pPr>
    </w:p>
    <w:p w:rsidR="002A3315" w:rsidRDefault="002A3315" w:rsidP="002D3EDD">
      <w:pPr>
        <w:rPr>
          <w:rFonts w:ascii="Segoe Condensed" w:eastAsia="Arial" w:hAnsi="Segoe Condensed" w:cs="Calibri"/>
          <w:i/>
          <w:sz w:val="22"/>
          <w:szCs w:val="22"/>
          <w:lang w:eastAsia="en-US" w:bidi="en-US"/>
        </w:rPr>
      </w:pPr>
    </w:p>
    <w:p w:rsidR="002A3315" w:rsidRDefault="002A3315" w:rsidP="002D3EDD">
      <w:pPr>
        <w:rPr>
          <w:rFonts w:ascii="Segoe Condensed" w:eastAsia="Arial" w:hAnsi="Segoe Condensed" w:cs="Calibri"/>
          <w:i/>
          <w:sz w:val="22"/>
          <w:szCs w:val="22"/>
          <w:lang w:eastAsia="en-US" w:bidi="en-US"/>
        </w:rPr>
      </w:pPr>
    </w:p>
    <w:p w:rsidR="002A3315" w:rsidRDefault="002A3315" w:rsidP="002D3EDD">
      <w:pPr>
        <w:rPr>
          <w:rFonts w:ascii="Segoe Condensed" w:eastAsia="Arial" w:hAnsi="Segoe Condensed" w:cs="Calibri"/>
          <w:i/>
          <w:sz w:val="22"/>
          <w:szCs w:val="22"/>
          <w:lang w:eastAsia="en-US" w:bidi="en-US"/>
        </w:rPr>
      </w:pPr>
    </w:p>
    <w:p w:rsidR="002A3315" w:rsidRDefault="002A3315" w:rsidP="002D3EDD">
      <w:pPr>
        <w:rPr>
          <w:rFonts w:ascii="Segoe Condensed" w:eastAsia="Arial" w:hAnsi="Segoe Condensed" w:cs="Calibri"/>
          <w:i/>
          <w:sz w:val="22"/>
          <w:szCs w:val="22"/>
          <w:lang w:eastAsia="en-US" w:bidi="en-US"/>
        </w:rPr>
      </w:pPr>
    </w:p>
    <w:p w:rsidR="002A3315" w:rsidRDefault="002A3315" w:rsidP="002D3EDD">
      <w:pPr>
        <w:rPr>
          <w:rFonts w:ascii="Segoe Condensed" w:eastAsia="Arial" w:hAnsi="Segoe Condensed" w:cs="Calibri"/>
          <w:i/>
          <w:sz w:val="22"/>
          <w:szCs w:val="22"/>
          <w:lang w:eastAsia="en-US" w:bidi="en-US"/>
        </w:rPr>
      </w:pPr>
    </w:p>
    <w:p w:rsidR="002A3315" w:rsidRDefault="002A3315" w:rsidP="002D3EDD">
      <w:pPr>
        <w:rPr>
          <w:rFonts w:ascii="Segoe Condensed" w:eastAsia="Arial" w:hAnsi="Segoe Condensed" w:cs="Calibri"/>
          <w:i/>
          <w:sz w:val="22"/>
          <w:szCs w:val="22"/>
          <w:lang w:eastAsia="en-US" w:bidi="en-US"/>
        </w:rPr>
      </w:pPr>
    </w:p>
    <w:p w:rsidR="002A3315" w:rsidRDefault="002A3315" w:rsidP="002D3EDD">
      <w:pPr>
        <w:rPr>
          <w:rFonts w:ascii="Segoe Condensed" w:eastAsia="Arial" w:hAnsi="Segoe Condensed" w:cs="Calibri"/>
          <w:i/>
          <w:sz w:val="22"/>
          <w:szCs w:val="22"/>
          <w:lang w:eastAsia="en-US" w:bidi="en-US"/>
        </w:rPr>
      </w:pPr>
    </w:p>
    <w:p w:rsidR="002A3315" w:rsidRDefault="002A3315" w:rsidP="002D3EDD">
      <w:pPr>
        <w:rPr>
          <w:rFonts w:ascii="Segoe Condensed" w:eastAsia="Arial" w:hAnsi="Segoe Condensed" w:cs="Calibri"/>
          <w:i/>
          <w:sz w:val="22"/>
          <w:szCs w:val="22"/>
          <w:lang w:eastAsia="en-US" w:bidi="en-US"/>
        </w:rPr>
      </w:pPr>
    </w:p>
    <w:p w:rsidR="002A3315" w:rsidRDefault="002A3315" w:rsidP="002D3EDD">
      <w:pPr>
        <w:rPr>
          <w:rFonts w:ascii="Segoe Condensed" w:eastAsia="Arial" w:hAnsi="Segoe Condensed" w:cs="Calibri"/>
          <w:i/>
          <w:sz w:val="22"/>
          <w:szCs w:val="22"/>
          <w:lang w:eastAsia="en-US" w:bidi="en-US"/>
        </w:rPr>
      </w:pPr>
    </w:p>
    <w:p w:rsidR="002D304B" w:rsidRPr="00677CEC" w:rsidRDefault="002D304B" w:rsidP="002D3EDD">
      <w:pPr>
        <w:rPr>
          <w:rFonts w:ascii="Segoe Condensed" w:eastAsia="Arial" w:hAnsi="Segoe Condensed" w:cs="Calibri"/>
          <w:i/>
          <w:sz w:val="22"/>
          <w:szCs w:val="22"/>
          <w:lang w:eastAsia="en-US" w:bidi="en-US"/>
        </w:rPr>
      </w:pPr>
    </w:p>
    <w:sectPr w:rsidR="002D304B" w:rsidRPr="00677CEC" w:rsidSect="007060D5">
      <w:type w:val="continuous"/>
      <w:pgSz w:w="11906" w:h="16838" w:code="9"/>
      <w:pgMar w:top="1276" w:right="1417" w:bottom="1417" w:left="1417"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4663" w:rsidRDefault="005E4663">
      <w:r>
        <w:separator/>
      </w:r>
    </w:p>
  </w:endnote>
  <w:endnote w:type="continuationSeparator" w:id="0">
    <w:p w:rsidR="005E4663" w:rsidRDefault="005E4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20000287" w:usb1="00000000" w:usb2="00000000" w:usb3="00000000" w:csb0="0000019F" w:csb1="00000000"/>
  </w:font>
  <w:font w:name="Segoe Condensed">
    <w:panose1 w:val="020B0606040200020203"/>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0508725"/>
      <w:docPartObj>
        <w:docPartGallery w:val="Page Numbers (Bottom of Page)"/>
        <w:docPartUnique/>
      </w:docPartObj>
    </w:sdtPr>
    <w:sdtEndPr>
      <w:rPr>
        <w:rStyle w:val="PageNumber"/>
      </w:rPr>
    </w:sdtEndPr>
    <w:sdtContent>
      <w:p w:rsidR="00E65E2F" w:rsidRDefault="00E65E2F" w:rsidP="00D3442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E65E2F" w:rsidRDefault="00E65E2F" w:rsidP="0035201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5E2F" w:rsidRDefault="00E65E2F">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5E2F" w:rsidRDefault="00E65E2F">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5E2F" w:rsidRDefault="00E65E2F">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5E2F" w:rsidRPr="005F2E7D" w:rsidRDefault="00E65E2F" w:rsidP="005F2E7D">
    <w:pPr>
      <w:pStyle w:val="BodyText"/>
      <w:spacing w:line="14" w:lineRule="auto"/>
      <w:ind w:right="360"/>
      <w:rPr>
        <w:sz w:val="20"/>
        <w:lang w:val="en-G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5E2F" w:rsidRPr="005F2E7D" w:rsidRDefault="00E65E2F" w:rsidP="005F2E7D">
    <w:pPr>
      <w:pStyle w:val="Footer"/>
      <w:jc w:val="right"/>
      <w:rPr>
        <w:lang w:val="en-GB"/>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5E2F" w:rsidRPr="005F2E7D" w:rsidRDefault="00E65E2F" w:rsidP="008C755C">
    <w:pPr>
      <w:pStyle w:val="Footer"/>
      <w:jc w:val="center"/>
      <w:rPr>
        <w:sz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4663" w:rsidRDefault="005E4663">
      <w:r>
        <w:separator/>
      </w:r>
    </w:p>
  </w:footnote>
  <w:footnote w:type="continuationSeparator" w:id="0">
    <w:p w:rsidR="005E4663" w:rsidRDefault="005E4663">
      <w:r>
        <w:continuationSeparator/>
      </w:r>
    </w:p>
  </w:footnote>
  <w:footnote w:id="1">
    <w:p w:rsidR="00E65E2F" w:rsidRPr="00654260" w:rsidRDefault="00E65E2F">
      <w:pPr>
        <w:pStyle w:val="FootnoteText"/>
      </w:pPr>
      <w:r>
        <w:rPr>
          <w:rStyle w:val="FootnoteReference"/>
        </w:rPr>
        <w:footnoteRef/>
      </w:r>
      <w:r>
        <w:t xml:space="preserve"> </w:t>
      </w:r>
      <w:hyperlink r:id="rId1" w:history="1">
        <w:r w:rsidRPr="00AB2AFC">
          <w:rPr>
            <w:rStyle w:val="Hyperlink"/>
            <w:rFonts w:asciiTheme="majorHAnsi" w:hAnsiTheme="majorHAnsi" w:cstheme="majorHAnsi"/>
            <w:sz w:val="18"/>
            <w:szCs w:val="18"/>
          </w:rPr>
          <w:t>https://openwho.org/courses/intro-competency</w:t>
        </w:r>
      </w:hyperlink>
    </w:p>
  </w:footnote>
  <w:footnote w:id="2">
    <w:p w:rsidR="00E65E2F" w:rsidRPr="00330EA7" w:rsidRDefault="00E65E2F" w:rsidP="00330EA7">
      <w:pPr>
        <w:pStyle w:val="FootnoteText"/>
        <w:jc w:val="left"/>
        <w:rPr>
          <w:rFonts w:asciiTheme="majorHAnsi" w:hAnsiTheme="majorHAnsi" w:cstheme="majorHAnsi"/>
        </w:rPr>
      </w:pPr>
      <w:r w:rsidRPr="00330EA7">
        <w:rPr>
          <w:rStyle w:val="FootnoteReference"/>
          <w:rFonts w:asciiTheme="majorHAnsi" w:hAnsiTheme="majorHAnsi" w:cstheme="majorHAnsi"/>
          <w:sz w:val="18"/>
        </w:rPr>
        <w:footnoteRef/>
      </w:r>
      <w:r w:rsidRPr="00330EA7">
        <w:rPr>
          <w:rFonts w:asciiTheme="majorHAnsi" w:hAnsiTheme="majorHAnsi" w:cstheme="majorHAnsi"/>
          <w:sz w:val="18"/>
        </w:rPr>
        <w:t xml:space="preserve"> </w:t>
      </w:r>
      <w:r w:rsidRPr="003539F3">
        <w:rPr>
          <w:rFonts w:asciiTheme="majorHAnsi" w:hAnsiTheme="majorHAnsi" w:cstheme="majorHAnsi"/>
          <w:sz w:val="16"/>
        </w:rPr>
        <w:t>The WHO transformation agenda https://apps.who.int/gb/ebwha/pdf_files/WHA72/A72_48-en.pdf)</w:t>
      </w:r>
    </w:p>
  </w:footnote>
  <w:footnote w:id="3">
    <w:p w:rsidR="00E65E2F" w:rsidRPr="003539F3" w:rsidRDefault="00E65E2F">
      <w:pPr>
        <w:pStyle w:val="FootnoteText"/>
        <w:rPr>
          <w:rFonts w:asciiTheme="majorHAnsi" w:hAnsiTheme="majorHAnsi" w:cstheme="majorHAnsi"/>
          <w:sz w:val="16"/>
        </w:rPr>
      </w:pPr>
      <w:r>
        <w:rPr>
          <w:rStyle w:val="FootnoteReference"/>
        </w:rPr>
        <w:footnoteRef/>
      </w:r>
      <w:r>
        <w:t xml:space="preserve"> </w:t>
      </w:r>
      <w:r w:rsidRPr="003539F3">
        <w:rPr>
          <w:rFonts w:asciiTheme="majorHAnsi" w:hAnsiTheme="majorHAnsi" w:cstheme="majorHAnsi"/>
          <w:sz w:val="16"/>
        </w:rPr>
        <w:t>https://www.who.int/about/who-we-are/our-values</w:t>
      </w:r>
    </w:p>
  </w:footnote>
  <w:footnote w:id="4">
    <w:p w:rsidR="00E65E2F" w:rsidRPr="000915C9" w:rsidRDefault="00E65E2F">
      <w:pPr>
        <w:pStyle w:val="FootnoteText"/>
      </w:pPr>
      <w:r>
        <w:rPr>
          <w:rStyle w:val="FootnoteReference"/>
        </w:rPr>
        <w:footnoteRef/>
      </w:r>
      <w:r>
        <w:t xml:space="preserve"> </w:t>
      </w:r>
      <w:r w:rsidRPr="003539F3">
        <w:rPr>
          <w:rFonts w:asciiTheme="majorHAnsi" w:hAnsiTheme="majorHAnsi" w:cstheme="majorHAnsi"/>
          <w:sz w:val="16"/>
        </w:rPr>
        <w:t>https://media.ifrc.org/grand_bargain_localisation/</w:t>
      </w:r>
    </w:p>
  </w:footnote>
  <w:footnote w:id="5">
    <w:p w:rsidR="00E65E2F" w:rsidRPr="000915C9" w:rsidRDefault="00E65E2F" w:rsidP="00330EA7">
      <w:pPr>
        <w:pStyle w:val="FootnoteText"/>
        <w:jc w:val="left"/>
      </w:pPr>
      <w:r>
        <w:rPr>
          <w:rStyle w:val="FootnoteReference"/>
        </w:rPr>
        <w:footnoteRef/>
      </w:r>
      <w:r>
        <w:t xml:space="preserve"> </w:t>
      </w:r>
      <w:r w:rsidRPr="003539F3">
        <w:rPr>
          <w:rFonts w:asciiTheme="majorHAnsi" w:hAnsiTheme="majorHAnsi" w:cstheme="majorHAnsi"/>
          <w:sz w:val="16"/>
        </w:rPr>
        <w:t>WHO signed Grand Bargain https://interagencystandingcommittee.org/grand-bargain</w:t>
      </w:r>
    </w:p>
  </w:footnote>
  <w:footnote w:id="6">
    <w:p w:rsidR="00E65E2F" w:rsidRPr="00B875BD" w:rsidRDefault="00E65E2F">
      <w:pPr>
        <w:pStyle w:val="FootnoteText"/>
        <w:rPr>
          <w:rFonts w:asciiTheme="majorHAnsi" w:hAnsiTheme="majorHAnsi" w:cstheme="majorHAnsi"/>
          <w:sz w:val="18"/>
          <w:szCs w:val="18"/>
        </w:rPr>
      </w:pPr>
      <w:r w:rsidRPr="00330EA7">
        <w:rPr>
          <w:rStyle w:val="FootnoteReference"/>
          <w:rFonts w:asciiTheme="majorHAnsi" w:hAnsiTheme="majorHAnsi" w:cstheme="majorHAnsi"/>
          <w:sz w:val="18"/>
          <w:szCs w:val="18"/>
        </w:rPr>
        <w:footnoteRef/>
      </w:r>
      <w:r w:rsidRPr="00330EA7">
        <w:rPr>
          <w:rFonts w:asciiTheme="majorHAnsi" w:hAnsiTheme="majorHAnsi" w:cstheme="majorHAnsi"/>
          <w:sz w:val="18"/>
          <w:szCs w:val="18"/>
        </w:rPr>
        <w:t xml:space="preserve"> ERF- </w:t>
      </w:r>
      <w:r w:rsidRPr="00B875BD">
        <w:rPr>
          <w:rFonts w:asciiTheme="majorHAnsi" w:hAnsiTheme="majorHAnsi" w:cstheme="majorHAnsi"/>
          <w:sz w:val="18"/>
          <w:szCs w:val="18"/>
        </w:rPr>
        <w:t>https://www.who.int/hac/about/erf/en/</w:t>
      </w:r>
    </w:p>
  </w:footnote>
  <w:footnote w:id="7">
    <w:p w:rsidR="00E65E2F" w:rsidRPr="00B875BD" w:rsidRDefault="00E65E2F" w:rsidP="00F27147">
      <w:pPr>
        <w:jc w:val="left"/>
        <w:rPr>
          <w:rFonts w:asciiTheme="majorHAnsi" w:hAnsiTheme="majorHAnsi" w:cstheme="majorHAnsi"/>
          <w:sz w:val="18"/>
          <w:szCs w:val="18"/>
        </w:rPr>
      </w:pPr>
      <w:r w:rsidRPr="00330EA7">
        <w:rPr>
          <w:rStyle w:val="FootnoteReference"/>
          <w:rFonts w:asciiTheme="majorHAnsi" w:hAnsiTheme="majorHAnsi" w:cstheme="majorHAnsi"/>
          <w:sz w:val="18"/>
          <w:szCs w:val="18"/>
        </w:rPr>
        <w:footnoteRef/>
      </w:r>
      <w:r w:rsidRPr="00B875BD">
        <w:rPr>
          <w:rFonts w:asciiTheme="majorHAnsi" w:hAnsiTheme="majorHAnsi" w:cstheme="majorHAnsi"/>
          <w:sz w:val="18"/>
          <w:szCs w:val="18"/>
        </w:rPr>
        <w:t xml:space="preserve"> Reference to Incident Management System </w:t>
      </w:r>
      <w:hyperlink r:id="rId2" w:history="1">
        <w:r w:rsidRPr="00B875BD">
          <w:rPr>
            <w:rStyle w:val="Hyperlink"/>
            <w:rFonts w:asciiTheme="majorHAnsi" w:hAnsiTheme="majorHAnsi" w:cstheme="majorHAnsi"/>
            <w:sz w:val="18"/>
            <w:szCs w:val="18"/>
          </w:rPr>
          <w:t>http://origin.who.int/health-cluster/about/structure/IMS_structure.pdf</w:t>
        </w:r>
      </w:hyperlink>
    </w:p>
  </w:footnote>
  <w:footnote w:id="8">
    <w:p w:rsidR="00E65E2F" w:rsidRPr="00B875BD" w:rsidRDefault="00E65E2F">
      <w:pPr>
        <w:rPr>
          <w:rFonts w:asciiTheme="majorHAnsi" w:hAnsiTheme="majorHAnsi" w:cstheme="majorHAnsi"/>
          <w:sz w:val="18"/>
          <w:szCs w:val="18"/>
        </w:rPr>
      </w:pPr>
      <w:r w:rsidRPr="00330EA7">
        <w:rPr>
          <w:rFonts w:asciiTheme="majorHAnsi" w:hAnsiTheme="majorHAnsi" w:cstheme="majorHAnsi"/>
          <w:sz w:val="18"/>
          <w:szCs w:val="18"/>
          <w:vertAlign w:val="superscript"/>
        </w:rPr>
        <w:footnoteRef/>
      </w:r>
      <w:r w:rsidRPr="00330EA7">
        <w:rPr>
          <w:rFonts w:asciiTheme="majorHAnsi" w:hAnsiTheme="majorHAnsi" w:cstheme="majorHAnsi"/>
          <w:sz w:val="18"/>
          <w:szCs w:val="18"/>
        </w:rPr>
        <w:t xml:space="preserve"> </w:t>
      </w:r>
      <w:r w:rsidRPr="00B875BD">
        <w:rPr>
          <w:rFonts w:asciiTheme="majorHAnsi" w:eastAsia="Calibri" w:hAnsiTheme="majorHAnsi" w:cstheme="majorHAnsi"/>
          <w:sz w:val="18"/>
          <w:szCs w:val="18"/>
        </w:rPr>
        <w:t xml:space="preserve">The consultation for this strategy has included headquarters, WHO country and regional offices, surge capacity and learning experts within WHE, not solely core OSL staff. </w:t>
      </w:r>
    </w:p>
  </w:footnote>
  <w:footnote w:id="9">
    <w:p w:rsidR="00E65E2F" w:rsidRPr="006229F6" w:rsidRDefault="00E65E2F" w:rsidP="006229F6">
      <w:pPr>
        <w:pStyle w:val="FootnoteText"/>
        <w:jc w:val="left"/>
        <w:rPr>
          <w:rFonts w:asciiTheme="majorHAnsi" w:eastAsia="Calibri" w:hAnsiTheme="majorHAnsi" w:cstheme="majorHAnsi"/>
          <w:sz w:val="18"/>
          <w:szCs w:val="18"/>
        </w:rPr>
      </w:pPr>
      <w:r w:rsidRPr="00330EA7">
        <w:rPr>
          <w:rStyle w:val="FootnoteReference"/>
          <w:rFonts w:asciiTheme="majorHAnsi" w:hAnsiTheme="majorHAnsi" w:cstheme="majorHAnsi"/>
        </w:rPr>
        <w:footnoteRef/>
      </w:r>
      <w:r w:rsidRPr="00330EA7">
        <w:rPr>
          <w:rFonts w:asciiTheme="majorHAnsi" w:hAnsiTheme="majorHAnsi" w:cstheme="majorHAnsi"/>
        </w:rPr>
        <w:t xml:space="preserve"> </w:t>
      </w:r>
      <w:bookmarkStart w:id="5" w:name="_Hlk30592490"/>
      <w:r w:rsidRPr="00B875BD">
        <w:rPr>
          <w:rFonts w:asciiTheme="majorHAnsi" w:hAnsiTheme="majorHAnsi" w:cstheme="majorHAnsi"/>
          <w:sz w:val="18"/>
          <w:szCs w:val="18"/>
        </w:rPr>
        <w:t>W</w:t>
      </w:r>
      <w:r w:rsidRPr="00B875BD">
        <w:rPr>
          <w:rFonts w:asciiTheme="majorHAnsi" w:eastAsia="Calibri" w:hAnsiTheme="majorHAnsi" w:cstheme="majorHAnsi"/>
          <w:sz w:val="18"/>
          <w:szCs w:val="18"/>
        </w:rPr>
        <w:t xml:space="preserve">HE learning Strategy – </w:t>
      </w:r>
      <w:hyperlink r:id="rId3" w:history="1">
        <w:r w:rsidRPr="0025445C">
          <w:rPr>
            <w:rStyle w:val="Hyperlink"/>
            <w:rFonts w:asciiTheme="majorHAnsi" w:eastAsia="Calibri" w:hAnsiTheme="majorHAnsi" w:cstheme="majorHAnsi"/>
            <w:sz w:val="18"/>
            <w:szCs w:val="18"/>
          </w:rPr>
          <w:t>https://www.who.int/emergencies/publications-resources/training/tools/whe-learning-strategy.pdf?ua=1</w:t>
        </w:r>
      </w:hyperlink>
      <w:bookmarkEnd w:id="5"/>
    </w:p>
  </w:footnote>
  <w:footnote w:id="10">
    <w:p w:rsidR="00E65E2F" w:rsidRDefault="00E65E2F" w:rsidP="00330EA7">
      <w:pPr>
        <w:jc w:val="left"/>
        <w:rPr>
          <w:rFonts w:ascii="Calibri" w:eastAsia="Calibri" w:hAnsi="Calibri" w:cs="Calibri"/>
          <w:sz w:val="16"/>
          <w:szCs w:val="16"/>
        </w:rPr>
      </w:pPr>
      <w:r w:rsidRPr="006B7EBF">
        <w:rPr>
          <w:rFonts w:ascii="Calibri" w:hAnsi="Calibri" w:cs="Calibri"/>
          <w:sz w:val="18"/>
          <w:szCs w:val="18"/>
          <w:vertAlign w:val="superscript"/>
        </w:rPr>
        <w:footnoteRef/>
      </w:r>
      <w:r w:rsidRPr="006B7EBF">
        <w:rPr>
          <w:rFonts w:ascii="Calibri" w:hAnsi="Calibri" w:cs="Calibri"/>
          <w:sz w:val="18"/>
          <w:szCs w:val="18"/>
        </w:rPr>
        <w:t xml:space="preserve"> </w:t>
      </w:r>
      <w:r w:rsidRPr="00E82FEC">
        <w:rPr>
          <w:rFonts w:asciiTheme="majorHAnsi" w:hAnsiTheme="majorHAnsi" w:cstheme="majorHAnsi"/>
          <w:sz w:val="18"/>
          <w:szCs w:val="18"/>
        </w:rPr>
        <w:t>Reference to the W</w:t>
      </w:r>
      <w:r w:rsidRPr="00E82FEC">
        <w:rPr>
          <w:rFonts w:asciiTheme="majorHAnsi" w:eastAsia="Calibri" w:hAnsiTheme="majorHAnsi" w:cstheme="majorHAnsi"/>
          <w:sz w:val="18"/>
          <w:szCs w:val="18"/>
        </w:rPr>
        <w:t>H</w:t>
      </w:r>
      <w:r>
        <w:rPr>
          <w:rFonts w:asciiTheme="majorHAnsi" w:eastAsia="Calibri" w:hAnsiTheme="majorHAnsi" w:cstheme="majorHAnsi"/>
          <w:sz w:val="18"/>
          <w:szCs w:val="18"/>
        </w:rPr>
        <w:t>O</w:t>
      </w:r>
      <w:r w:rsidRPr="00E82FEC">
        <w:rPr>
          <w:rFonts w:asciiTheme="majorHAnsi" w:eastAsia="Calibri" w:hAnsiTheme="majorHAnsi" w:cstheme="majorHAnsi"/>
          <w:sz w:val="18"/>
          <w:szCs w:val="18"/>
        </w:rPr>
        <w:t xml:space="preserve"> Competencies Framework. </w:t>
      </w:r>
      <w:hyperlink r:id="rId4" w:history="1">
        <w:r w:rsidRPr="00103F0E">
          <w:rPr>
            <w:rStyle w:val="Hyperlink"/>
            <w:rFonts w:asciiTheme="majorHAnsi" w:eastAsia="Calibri" w:hAnsiTheme="majorHAnsi" w:cstheme="majorHAnsi"/>
            <w:sz w:val="16"/>
            <w:szCs w:val="18"/>
          </w:rPr>
          <w:t>https://www.who.int/employment/WHO_competencies_EN.pdf</w:t>
        </w:r>
      </w:hyperlink>
      <w:r w:rsidRPr="00103F0E">
        <w:rPr>
          <w:rFonts w:asciiTheme="majorHAnsi" w:eastAsia="Calibri" w:hAnsiTheme="majorHAnsi" w:cstheme="majorHAnsi"/>
          <w:sz w:val="16"/>
          <w:szCs w:val="18"/>
        </w:rPr>
        <w:t xml:space="preserve"> </w:t>
      </w:r>
    </w:p>
  </w:footnote>
  <w:footnote w:id="11">
    <w:p w:rsidR="00E65E2F" w:rsidRPr="00683509" w:rsidRDefault="00E65E2F">
      <w:pPr>
        <w:pStyle w:val="FootnoteText"/>
      </w:pPr>
      <w:r>
        <w:rPr>
          <w:rStyle w:val="FootnoteReference"/>
        </w:rPr>
        <w:footnoteRef/>
      </w:r>
      <w:r>
        <w:t xml:space="preserve"> </w:t>
      </w:r>
      <w:hyperlink r:id="rId5" w:history="1">
        <w:r w:rsidRPr="00103F0E">
          <w:rPr>
            <w:rStyle w:val="Hyperlink"/>
            <w:rFonts w:asciiTheme="majorHAnsi" w:eastAsia="Calibri" w:hAnsiTheme="majorHAnsi" w:cstheme="majorHAnsi"/>
            <w:sz w:val="18"/>
            <w:szCs w:val="22"/>
          </w:rPr>
          <w:t>https://openwho.org/courses/intro-competency</w:t>
        </w:r>
      </w:hyperlink>
    </w:p>
  </w:footnote>
  <w:footnote w:id="12">
    <w:p w:rsidR="00E65E2F" w:rsidRPr="00103F0E" w:rsidRDefault="00E65E2F">
      <w:pPr>
        <w:pStyle w:val="FootnoteText"/>
      </w:pPr>
      <w:r>
        <w:rPr>
          <w:rStyle w:val="FootnoteReference"/>
        </w:rPr>
        <w:footnoteRef/>
      </w:r>
      <w:r>
        <w:t xml:space="preserve"> </w:t>
      </w:r>
      <w:r w:rsidRPr="00103F0E">
        <w:rPr>
          <w:rFonts w:asciiTheme="majorHAnsi" w:hAnsiTheme="majorHAnsi" w:cstheme="majorHAnsi"/>
          <w:sz w:val="18"/>
          <w:szCs w:val="18"/>
        </w:rPr>
        <w:t>Annex F – Summary of WHE Competencies and behavioral indicators</w:t>
      </w:r>
    </w:p>
  </w:footnote>
  <w:footnote w:id="13">
    <w:p w:rsidR="00E65E2F" w:rsidRPr="006229F6" w:rsidRDefault="00E65E2F" w:rsidP="00AB2AFC">
      <w:pPr>
        <w:pStyle w:val="FootnoteText"/>
        <w:jc w:val="left"/>
      </w:pPr>
      <w:r>
        <w:rPr>
          <w:rStyle w:val="FootnoteReference"/>
        </w:rPr>
        <w:footnoteRef/>
      </w:r>
      <w:r>
        <w:t xml:space="preserve"> </w:t>
      </w:r>
      <w:r w:rsidRPr="00AB2AFC">
        <w:rPr>
          <w:rFonts w:asciiTheme="majorHAnsi" w:hAnsiTheme="majorHAnsi" w:cstheme="majorHAnsi"/>
          <w:sz w:val="18"/>
          <w:szCs w:val="18"/>
        </w:rPr>
        <w:t xml:space="preserve">Elearning course on WHE Learning Strategy  </w:t>
      </w:r>
      <w:hyperlink r:id="rId6" w:history="1">
        <w:r w:rsidRPr="00AB2AFC">
          <w:rPr>
            <w:rStyle w:val="Hyperlink"/>
            <w:rFonts w:asciiTheme="majorHAnsi" w:hAnsiTheme="majorHAnsi" w:cstheme="majorHAnsi"/>
            <w:sz w:val="18"/>
            <w:szCs w:val="18"/>
          </w:rPr>
          <w:t>https://openwho.org/courses/intro-competency</w:t>
        </w:r>
      </w:hyperlink>
    </w:p>
  </w:footnote>
  <w:footnote w:id="14">
    <w:p w:rsidR="00E65E2F" w:rsidRPr="002038F8" w:rsidRDefault="00E65E2F">
      <w:pPr>
        <w:pStyle w:val="FootnoteText"/>
      </w:pPr>
      <w:r w:rsidRPr="006B7EBF">
        <w:rPr>
          <w:rStyle w:val="FootnoteReference"/>
          <w:rFonts w:ascii="Calibri" w:hAnsi="Calibri" w:cs="Calibri"/>
          <w:sz w:val="18"/>
          <w:szCs w:val="18"/>
        </w:rPr>
        <w:footnoteRef/>
      </w:r>
      <w:r>
        <w:t xml:space="preserve"> </w:t>
      </w:r>
      <w:r>
        <w:rPr>
          <w:rFonts w:asciiTheme="majorHAnsi" w:hAnsiTheme="majorHAnsi"/>
          <w:sz w:val="18"/>
          <w:szCs w:val="18"/>
        </w:rPr>
        <w:t>R</w:t>
      </w:r>
      <w:r w:rsidRPr="002038F8">
        <w:rPr>
          <w:rFonts w:asciiTheme="majorHAnsi" w:hAnsiTheme="majorHAnsi"/>
          <w:sz w:val="18"/>
          <w:szCs w:val="18"/>
        </w:rPr>
        <w:t xml:space="preserve">eference to </w:t>
      </w:r>
      <w:r>
        <w:rPr>
          <w:rFonts w:asciiTheme="majorHAnsi" w:hAnsiTheme="majorHAnsi"/>
          <w:sz w:val="18"/>
          <w:szCs w:val="18"/>
        </w:rPr>
        <w:t>A</w:t>
      </w:r>
      <w:r w:rsidRPr="002038F8">
        <w:rPr>
          <w:rFonts w:asciiTheme="majorHAnsi" w:hAnsiTheme="majorHAnsi"/>
          <w:sz w:val="18"/>
          <w:szCs w:val="18"/>
        </w:rPr>
        <w:t xml:space="preserve">nnex </w:t>
      </w:r>
      <w:r>
        <w:rPr>
          <w:rFonts w:asciiTheme="majorHAnsi" w:hAnsiTheme="majorHAnsi"/>
          <w:sz w:val="18"/>
          <w:szCs w:val="18"/>
        </w:rPr>
        <w:t>C</w:t>
      </w:r>
      <w:r w:rsidRPr="002038F8">
        <w:rPr>
          <w:rFonts w:asciiTheme="majorHAnsi" w:hAnsiTheme="majorHAnsi"/>
          <w:sz w:val="18"/>
          <w:szCs w:val="18"/>
        </w:rPr>
        <w:t xml:space="preserve">: </w:t>
      </w:r>
      <w:r>
        <w:rPr>
          <w:rFonts w:asciiTheme="majorHAnsi" w:hAnsiTheme="majorHAnsi"/>
          <w:sz w:val="18"/>
          <w:szCs w:val="18"/>
        </w:rPr>
        <w:t>OSL</w:t>
      </w:r>
      <w:r w:rsidRPr="002038F8">
        <w:rPr>
          <w:rFonts w:asciiTheme="majorHAnsi" w:hAnsiTheme="majorHAnsi"/>
          <w:sz w:val="18"/>
          <w:szCs w:val="18"/>
        </w:rPr>
        <w:t xml:space="preserve"> learning curricula mapping</w:t>
      </w:r>
    </w:p>
  </w:footnote>
  <w:footnote w:id="15">
    <w:p w:rsidR="00E65E2F" w:rsidRPr="00BD613B" w:rsidRDefault="00E65E2F" w:rsidP="008C59E4">
      <w:pPr>
        <w:pStyle w:val="FootnoteText"/>
        <w:rPr>
          <w:rFonts w:asciiTheme="majorHAnsi" w:hAnsiTheme="majorHAnsi" w:cstheme="majorHAnsi"/>
          <w:sz w:val="18"/>
          <w:szCs w:val="18"/>
        </w:rPr>
      </w:pPr>
      <w:r w:rsidRPr="00DD7D97">
        <w:rPr>
          <w:rStyle w:val="FootnoteReference"/>
          <w:rFonts w:asciiTheme="majorHAnsi" w:hAnsiTheme="majorHAnsi" w:cstheme="majorHAnsi"/>
          <w:sz w:val="18"/>
          <w:szCs w:val="18"/>
        </w:rPr>
        <w:footnoteRef/>
      </w:r>
      <w:r w:rsidRPr="00DD7D97">
        <w:rPr>
          <w:rFonts w:asciiTheme="majorHAnsi" w:hAnsiTheme="majorHAnsi" w:cstheme="majorHAnsi"/>
          <w:sz w:val="18"/>
          <w:szCs w:val="18"/>
        </w:rPr>
        <w:t xml:space="preserve"> Reference to WHE Learning Strategy Companion Document pp 8. </w:t>
      </w:r>
    </w:p>
  </w:footnote>
  <w:footnote w:id="16">
    <w:p w:rsidR="00E65E2F" w:rsidRPr="00BD613B" w:rsidRDefault="00E65E2F" w:rsidP="000D63E5">
      <w:pPr>
        <w:pStyle w:val="FootnoteText"/>
      </w:pPr>
      <w:r w:rsidRPr="00B96B33">
        <w:rPr>
          <w:rStyle w:val="FootnoteReference"/>
          <w:rFonts w:asciiTheme="majorHAnsi" w:hAnsiTheme="majorHAnsi" w:cstheme="majorHAnsi"/>
          <w:sz w:val="18"/>
          <w:szCs w:val="18"/>
        </w:rPr>
        <w:footnoteRef/>
      </w:r>
      <w:r w:rsidRPr="00B96B33">
        <w:rPr>
          <w:rFonts w:asciiTheme="majorHAnsi" w:hAnsiTheme="majorHAnsi" w:cstheme="majorHAnsi"/>
          <w:sz w:val="18"/>
          <w:szCs w:val="18"/>
        </w:rPr>
        <w:t xml:space="preserve"> Link to OSL Training Development Toolkit</w:t>
      </w:r>
    </w:p>
  </w:footnote>
  <w:footnote w:id="17">
    <w:p w:rsidR="00E65E2F" w:rsidRPr="00ED6620" w:rsidRDefault="00E65E2F">
      <w:pPr>
        <w:pStyle w:val="FootnoteText"/>
        <w:rPr>
          <w:rFonts w:asciiTheme="majorHAnsi" w:hAnsiTheme="majorHAnsi"/>
          <w:sz w:val="18"/>
          <w:szCs w:val="18"/>
        </w:rPr>
      </w:pPr>
      <w:r w:rsidRPr="006B7EBF">
        <w:rPr>
          <w:rStyle w:val="FootnoteReference"/>
          <w:rFonts w:ascii="Calibri" w:hAnsi="Calibri" w:cs="Calibri"/>
          <w:sz w:val="18"/>
          <w:szCs w:val="18"/>
        </w:rPr>
        <w:footnoteRef/>
      </w:r>
      <w:r w:rsidRPr="00ED6620">
        <w:rPr>
          <w:rFonts w:asciiTheme="majorHAnsi" w:hAnsiTheme="majorHAnsi"/>
          <w:sz w:val="18"/>
          <w:szCs w:val="18"/>
        </w:rPr>
        <w:t xml:space="preserve"> </w:t>
      </w:r>
      <w:r>
        <w:rPr>
          <w:rFonts w:asciiTheme="majorHAnsi" w:hAnsiTheme="majorHAnsi"/>
          <w:sz w:val="18"/>
          <w:szCs w:val="18"/>
        </w:rPr>
        <w:t xml:space="preserve">Reference to the </w:t>
      </w:r>
      <w:r w:rsidRPr="00ED6620">
        <w:rPr>
          <w:rFonts w:asciiTheme="majorHAnsi" w:hAnsiTheme="majorHAnsi"/>
          <w:sz w:val="18"/>
          <w:szCs w:val="18"/>
        </w:rPr>
        <w:t>Annex B</w:t>
      </w:r>
      <w:r>
        <w:rPr>
          <w:rFonts w:asciiTheme="majorHAnsi" w:hAnsiTheme="majorHAnsi"/>
          <w:sz w:val="18"/>
          <w:szCs w:val="18"/>
        </w:rPr>
        <w:t>:</w:t>
      </w:r>
      <w:r w:rsidRPr="00ED6620">
        <w:rPr>
          <w:rFonts w:asciiTheme="majorHAnsi" w:hAnsiTheme="majorHAnsi"/>
          <w:sz w:val="18"/>
          <w:szCs w:val="18"/>
        </w:rPr>
        <w:t xml:space="preserve"> Competenc</w:t>
      </w:r>
      <w:r>
        <w:rPr>
          <w:rFonts w:asciiTheme="majorHAnsi" w:hAnsiTheme="majorHAnsi"/>
          <w:sz w:val="18"/>
          <w:szCs w:val="18"/>
        </w:rPr>
        <w:t>y Framework for OSL Learning</w:t>
      </w:r>
      <w:r w:rsidRPr="00ED6620">
        <w:rPr>
          <w:rFonts w:asciiTheme="majorHAnsi" w:hAnsiTheme="majorHAnsi"/>
          <w:sz w:val="18"/>
          <w:szCs w:val="18"/>
        </w:rPr>
        <w:t xml:space="preserve">, </w:t>
      </w:r>
    </w:p>
  </w:footnote>
  <w:footnote w:id="18">
    <w:p w:rsidR="00E65E2F" w:rsidRPr="00ED6620" w:rsidRDefault="00E65E2F">
      <w:pPr>
        <w:spacing w:line="276" w:lineRule="auto"/>
        <w:rPr>
          <w:rFonts w:asciiTheme="majorHAnsi" w:eastAsia="Calibri" w:hAnsiTheme="majorHAnsi" w:cs="Calibri"/>
          <w:sz w:val="18"/>
          <w:szCs w:val="18"/>
        </w:rPr>
      </w:pPr>
      <w:r w:rsidRPr="006B7EBF">
        <w:rPr>
          <w:rFonts w:ascii="Calibri" w:hAnsi="Calibri" w:cs="Calibri"/>
          <w:sz w:val="18"/>
          <w:szCs w:val="18"/>
          <w:vertAlign w:val="superscript"/>
        </w:rPr>
        <w:footnoteRef/>
      </w:r>
      <w:r w:rsidRPr="006B7EBF">
        <w:rPr>
          <w:rFonts w:ascii="Calibri" w:eastAsia="Calibri" w:hAnsi="Calibri" w:cs="Calibri"/>
          <w:sz w:val="18"/>
          <w:szCs w:val="18"/>
        </w:rPr>
        <w:t xml:space="preserve"> </w:t>
      </w:r>
      <w:r>
        <w:rPr>
          <w:rFonts w:asciiTheme="majorHAnsi" w:eastAsia="Calibri" w:hAnsiTheme="majorHAnsi" w:cs="Calibri"/>
          <w:sz w:val="18"/>
          <w:szCs w:val="18"/>
        </w:rPr>
        <w:t>Reference</w:t>
      </w:r>
      <w:r w:rsidRPr="00ED6620">
        <w:rPr>
          <w:rFonts w:asciiTheme="majorHAnsi" w:eastAsia="Calibri" w:hAnsiTheme="majorHAnsi" w:cs="Calibri"/>
          <w:sz w:val="18"/>
          <w:szCs w:val="18"/>
        </w:rPr>
        <w:t xml:space="preserve"> the WHO Corporate Framework for Learning and Development (2014 – 2020), the WHO Human Resources Strategy (2014), the WHO e-Learning Policy, and the WHE Learning Strategy (2018).</w:t>
      </w:r>
    </w:p>
  </w:footnote>
  <w:footnote w:id="19">
    <w:p w:rsidR="00E65E2F" w:rsidRPr="00ED6620" w:rsidRDefault="00E65E2F">
      <w:pPr>
        <w:pStyle w:val="FootnoteText"/>
        <w:rPr>
          <w:rFonts w:asciiTheme="majorHAnsi" w:hAnsiTheme="majorHAnsi"/>
          <w:sz w:val="18"/>
          <w:szCs w:val="18"/>
        </w:rPr>
      </w:pPr>
      <w:r w:rsidRPr="006B7EBF">
        <w:rPr>
          <w:rStyle w:val="FootnoteReference"/>
          <w:rFonts w:ascii="Calibri" w:hAnsi="Calibri" w:cs="Calibri"/>
          <w:sz w:val="18"/>
          <w:szCs w:val="18"/>
        </w:rPr>
        <w:footnoteRef/>
      </w:r>
      <w:r w:rsidRPr="006B7EBF">
        <w:rPr>
          <w:rFonts w:ascii="Calibri" w:hAnsi="Calibri" w:cs="Calibri"/>
          <w:sz w:val="18"/>
          <w:szCs w:val="18"/>
        </w:rPr>
        <w:t xml:space="preserve"> </w:t>
      </w:r>
      <w:r>
        <w:rPr>
          <w:rFonts w:asciiTheme="majorHAnsi" w:hAnsiTheme="majorHAnsi"/>
          <w:sz w:val="18"/>
          <w:szCs w:val="18"/>
        </w:rPr>
        <w:t>Reference to the e-PMDS</w:t>
      </w:r>
    </w:p>
  </w:footnote>
  <w:footnote w:id="20">
    <w:p w:rsidR="00E65E2F" w:rsidRPr="007A2F27" w:rsidRDefault="00E65E2F">
      <w:pPr>
        <w:pStyle w:val="FootnoteText"/>
      </w:pPr>
      <w:r w:rsidRPr="006B7EBF">
        <w:rPr>
          <w:rStyle w:val="FootnoteReference"/>
          <w:rFonts w:ascii="Calibri" w:hAnsi="Calibri" w:cs="Calibri"/>
          <w:sz w:val="18"/>
          <w:szCs w:val="18"/>
        </w:rPr>
        <w:footnoteRef/>
      </w:r>
      <w:r w:rsidRPr="00543975">
        <w:rPr>
          <w:rFonts w:asciiTheme="majorHAnsi" w:hAnsiTheme="majorHAnsi"/>
          <w:sz w:val="18"/>
          <w:szCs w:val="18"/>
        </w:rPr>
        <w:t xml:space="preserve"> </w:t>
      </w:r>
      <w:r w:rsidRPr="006B7EBF">
        <w:rPr>
          <w:rFonts w:asciiTheme="majorHAnsi" w:hAnsiTheme="majorHAnsi"/>
          <w:sz w:val="18"/>
          <w:szCs w:val="18"/>
        </w:rPr>
        <w:t>Reference to WHE Learning Strategy Companion Document pp 8.</w:t>
      </w:r>
    </w:p>
  </w:footnote>
  <w:footnote w:id="21">
    <w:p w:rsidR="00E65E2F" w:rsidRPr="000934EF" w:rsidRDefault="00E65E2F">
      <w:pPr>
        <w:pStyle w:val="FootnoteText"/>
      </w:pPr>
      <w:r w:rsidRPr="006B7EBF">
        <w:rPr>
          <w:rStyle w:val="FootnoteReference"/>
          <w:rFonts w:ascii="Calibri" w:hAnsi="Calibri" w:cs="Calibri"/>
          <w:sz w:val="18"/>
          <w:szCs w:val="18"/>
        </w:rPr>
        <w:footnoteRef/>
      </w:r>
      <w:r w:rsidRPr="006B7EBF">
        <w:rPr>
          <w:rFonts w:ascii="Calibri" w:hAnsi="Calibri" w:cs="Calibri"/>
          <w:sz w:val="18"/>
          <w:szCs w:val="18"/>
        </w:rPr>
        <w:t xml:space="preserve"> </w:t>
      </w:r>
      <w:r>
        <w:rPr>
          <w:rFonts w:asciiTheme="majorHAnsi" w:hAnsiTheme="majorHAnsi"/>
          <w:sz w:val="18"/>
          <w:szCs w:val="18"/>
        </w:rPr>
        <w:t xml:space="preserve">Re. </w:t>
      </w:r>
      <w:r w:rsidRPr="00722239">
        <w:rPr>
          <w:rFonts w:asciiTheme="majorHAnsi" w:hAnsiTheme="majorHAnsi"/>
          <w:sz w:val="18"/>
          <w:szCs w:val="18"/>
        </w:rPr>
        <w:t>WHE Learning Stra</w:t>
      </w:r>
      <w:r>
        <w:rPr>
          <w:rFonts w:asciiTheme="majorHAnsi" w:hAnsiTheme="majorHAnsi"/>
          <w:sz w:val="18"/>
          <w:szCs w:val="18"/>
        </w:rPr>
        <w:t>tegy Companion Document pp 8 and OSL Training Development Tool Kit</w:t>
      </w:r>
    </w:p>
  </w:footnote>
  <w:footnote w:id="22">
    <w:p w:rsidR="00E65E2F" w:rsidRPr="005A1CAA" w:rsidRDefault="00E65E2F">
      <w:pPr>
        <w:pStyle w:val="FootnoteText"/>
        <w:rPr>
          <w:rFonts w:asciiTheme="majorHAnsi" w:hAnsiTheme="majorHAnsi"/>
          <w:sz w:val="18"/>
          <w:szCs w:val="18"/>
        </w:rPr>
      </w:pPr>
      <w:r w:rsidRPr="005A1CAA">
        <w:rPr>
          <w:rStyle w:val="FootnoteReference"/>
          <w:rFonts w:asciiTheme="majorHAnsi" w:hAnsiTheme="majorHAnsi"/>
          <w:sz w:val="18"/>
          <w:szCs w:val="18"/>
        </w:rPr>
        <w:footnoteRef/>
      </w:r>
      <w:r w:rsidRPr="005A1CAA">
        <w:rPr>
          <w:rFonts w:asciiTheme="majorHAnsi" w:hAnsiTheme="majorHAnsi"/>
          <w:sz w:val="18"/>
          <w:szCs w:val="18"/>
        </w:rPr>
        <w:t xml:space="preserve"> Reference to the architecture of the OSL field manual with special colo</w:t>
      </w:r>
      <w:r>
        <w:rPr>
          <w:rFonts w:asciiTheme="majorHAnsi" w:hAnsiTheme="majorHAnsi"/>
          <w:sz w:val="18"/>
          <w:szCs w:val="18"/>
        </w:rPr>
        <w:t>r</w:t>
      </w:r>
      <w:r w:rsidRPr="005A1CAA">
        <w:rPr>
          <w:rFonts w:asciiTheme="majorHAnsi" w:hAnsiTheme="majorHAnsi"/>
          <w:sz w:val="18"/>
          <w:szCs w:val="18"/>
        </w:rPr>
        <w:t xml:space="preserve"> for the OPS part.</w:t>
      </w:r>
    </w:p>
  </w:footnote>
  <w:footnote w:id="23">
    <w:p w:rsidR="00E65E2F" w:rsidRPr="00472940" w:rsidRDefault="00E65E2F">
      <w:pPr>
        <w:pStyle w:val="FootnoteText"/>
        <w:rPr>
          <w:lang w:val="en-GB"/>
        </w:rPr>
      </w:pPr>
      <w:r w:rsidRPr="006B7EBF">
        <w:rPr>
          <w:rStyle w:val="FootnoteReference"/>
          <w:rFonts w:ascii="Calibri" w:hAnsi="Calibri" w:cs="Calibri"/>
          <w:sz w:val="18"/>
          <w:szCs w:val="18"/>
        </w:rPr>
        <w:footnoteRef/>
      </w:r>
      <w:r>
        <w:t xml:space="preserve"> </w:t>
      </w:r>
      <w:r>
        <w:rPr>
          <w:rFonts w:asciiTheme="majorHAnsi" w:hAnsiTheme="majorHAnsi"/>
          <w:sz w:val="18"/>
          <w:szCs w:val="18"/>
        </w:rPr>
        <w:t xml:space="preserve">Reference </w:t>
      </w:r>
      <w:r w:rsidRPr="005A1CAA">
        <w:rPr>
          <w:rFonts w:asciiTheme="majorHAnsi" w:hAnsiTheme="majorHAnsi"/>
          <w:sz w:val="18"/>
          <w:szCs w:val="18"/>
        </w:rPr>
        <w:t>to</w:t>
      </w:r>
      <w:r>
        <w:rPr>
          <w:rFonts w:asciiTheme="majorHAnsi" w:hAnsiTheme="majorHAnsi"/>
          <w:sz w:val="18"/>
          <w:szCs w:val="18"/>
        </w:rPr>
        <w:t xml:space="preserve"> Annex F: The Implementation Plan</w:t>
      </w:r>
      <w:r>
        <w:rPr>
          <w:rFonts w:asciiTheme="majorHAnsi" w:eastAsia="Calibri" w:hAnsiTheme="majorHAnsi" w:cs="Calibri"/>
          <w:color w:val="000000"/>
          <w:sz w:val="18"/>
          <w:szCs w:val="18"/>
        </w:rPr>
        <w:t>.</w:t>
      </w:r>
    </w:p>
  </w:footnote>
  <w:footnote w:id="24">
    <w:p w:rsidR="00E65E2F" w:rsidRDefault="00E65E2F">
      <w:pPr>
        <w:rPr>
          <w:rFonts w:ascii="Calibri" w:eastAsia="Calibri" w:hAnsi="Calibri" w:cs="Calibri"/>
          <w:sz w:val="16"/>
          <w:szCs w:val="16"/>
        </w:rPr>
      </w:pPr>
      <w:r w:rsidRPr="006B7EBF">
        <w:rPr>
          <w:rFonts w:ascii="Calibri" w:hAnsi="Calibri" w:cs="Calibri"/>
          <w:sz w:val="22"/>
          <w:szCs w:val="22"/>
          <w:vertAlign w:val="superscript"/>
        </w:rPr>
        <w:footnoteRef/>
      </w:r>
      <w:r w:rsidRPr="006B7EBF">
        <w:rPr>
          <w:rFonts w:ascii="Calibri" w:eastAsia="Calibri" w:hAnsi="Calibri" w:cs="Calibri"/>
          <w:sz w:val="22"/>
          <w:szCs w:val="22"/>
        </w:rPr>
        <w:t xml:space="preserve"> </w:t>
      </w:r>
      <w:r w:rsidRPr="00543975">
        <w:rPr>
          <w:rFonts w:ascii="Calibri" w:eastAsia="Calibri" w:hAnsi="Calibri" w:cs="Calibri"/>
          <w:sz w:val="16"/>
          <w:szCs w:val="16"/>
        </w:rPr>
        <w:t>Reference to the WHE Learning Strategy, pp. 11. where further details are laid out.</w:t>
      </w:r>
    </w:p>
  </w:footnote>
  <w:footnote w:id="25">
    <w:p w:rsidR="00E65E2F" w:rsidRPr="00330EA7" w:rsidRDefault="00E65E2F">
      <w:pPr>
        <w:pStyle w:val="FootnoteText"/>
        <w:rPr>
          <w:rFonts w:asciiTheme="majorHAnsi" w:hAnsiTheme="majorHAnsi" w:cstheme="majorHAnsi"/>
        </w:rPr>
      </w:pPr>
      <w:r w:rsidRPr="00330EA7">
        <w:rPr>
          <w:rStyle w:val="FootnoteReference"/>
          <w:rFonts w:asciiTheme="majorHAnsi" w:hAnsiTheme="majorHAnsi" w:cstheme="majorHAnsi"/>
          <w:sz w:val="18"/>
        </w:rPr>
        <w:footnoteRef/>
      </w:r>
      <w:r w:rsidRPr="00330EA7">
        <w:rPr>
          <w:rFonts w:asciiTheme="majorHAnsi" w:hAnsiTheme="majorHAnsi" w:cstheme="majorHAnsi"/>
          <w:sz w:val="18"/>
        </w:rPr>
        <w:t xml:space="preserve"> </w:t>
      </w:r>
      <w:hyperlink r:id="rId7" w:history="1">
        <w:r w:rsidRPr="00522EAC">
          <w:rPr>
            <w:rStyle w:val="Hyperlink"/>
            <w:rFonts w:ascii="Calibri" w:eastAsia="Calibri" w:hAnsi="Calibri" w:cs="Calibri"/>
            <w:sz w:val="16"/>
            <w:szCs w:val="16"/>
          </w:rPr>
          <w:t>https://openwho.org/courses?channel=response&amp;q=incident</w:t>
        </w:r>
      </w:hyperlink>
      <w:r>
        <w:rPr>
          <w:rFonts w:ascii="Calibri" w:eastAsia="Calibri" w:hAnsi="Calibri" w:cs="Calibri"/>
          <w:sz w:val="16"/>
          <w:szCs w:val="16"/>
        </w:rPr>
        <w:t xml:space="preserve"> </w:t>
      </w:r>
    </w:p>
  </w:footnote>
  <w:footnote w:id="26">
    <w:p w:rsidR="00E65E2F" w:rsidRPr="00277FAA" w:rsidRDefault="00E65E2F">
      <w:pPr>
        <w:pStyle w:val="FootnoteText"/>
      </w:pPr>
      <w:r>
        <w:rPr>
          <w:rStyle w:val="FootnoteReference"/>
        </w:rPr>
        <w:footnoteRef/>
      </w:r>
      <w:r>
        <w:t xml:space="preserve"> </w:t>
      </w:r>
      <w:r w:rsidRPr="00C942B4">
        <w:rPr>
          <w:rFonts w:ascii="Calibri" w:eastAsia="Calibri" w:hAnsi="Calibri" w:cs="Calibri"/>
          <w:sz w:val="16"/>
          <w:szCs w:val="16"/>
        </w:rPr>
        <w:t>Ref. Output 3.</w:t>
      </w:r>
      <w:r>
        <w:t xml:space="preserve"> </w:t>
      </w:r>
    </w:p>
  </w:footnote>
  <w:footnote w:id="27">
    <w:p w:rsidR="00E65E2F" w:rsidRPr="006D49BE" w:rsidRDefault="00E65E2F">
      <w:pPr>
        <w:pStyle w:val="FootnoteText"/>
        <w:rPr>
          <w:rFonts w:asciiTheme="majorHAnsi" w:hAnsiTheme="majorHAnsi"/>
          <w:sz w:val="18"/>
          <w:szCs w:val="18"/>
        </w:rPr>
      </w:pPr>
      <w:r w:rsidRPr="006B7EBF">
        <w:rPr>
          <w:rStyle w:val="FootnoteReference"/>
          <w:rFonts w:ascii="Calibri" w:hAnsi="Calibri" w:cs="Calibri"/>
          <w:sz w:val="22"/>
          <w:szCs w:val="22"/>
        </w:rPr>
        <w:footnoteRef/>
      </w:r>
      <w:r w:rsidRPr="006B7EBF">
        <w:rPr>
          <w:rFonts w:ascii="Calibri" w:hAnsi="Calibri" w:cs="Calibri"/>
          <w:sz w:val="22"/>
          <w:szCs w:val="22"/>
        </w:rPr>
        <w:t xml:space="preserve"> </w:t>
      </w:r>
      <w:r w:rsidRPr="006D49BE">
        <w:rPr>
          <w:rFonts w:asciiTheme="majorHAnsi" w:hAnsiTheme="majorHAnsi"/>
          <w:sz w:val="18"/>
          <w:szCs w:val="18"/>
        </w:rPr>
        <w:t>Reference to Annex D</w:t>
      </w:r>
      <w:r>
        <w:rPr>
          <w:rFonts w:asciiTheme="majorHAnsi" w:hAnsiTheme="majorHAnsi"/>
          <w:sz w:val="18"/>
          <w:szCs w:val="18"/>
        </w:rPr>
        <w:t>:</w:t>
      </w:r>
      <w:r w:rsidRPr="006D49BE">
        <w:rPr>
          <w:rFonts w:asciiTheme="majorHAnsi" w:hAnsiTheme="majorHAnsi"/>
          <w:sz w:val="18"/>
          <w:szCs w:val="18"/>
        </w:rPr>
        <w:t xml:space="preserve"> OSL </w:t>
      </w:r>
      <w:r w:rsidRPr="006D49BE">
        <w:rPr>
          <w:rFonts w:asciiTheme="majorHAnsi" w:hAnsiTheme="majorHAnsi" w:cstheme="majorHAnsi"/>
          <w:sz w:val="18"/>
          <w:szCs w:val="18"/>
        </w:rPr>
        <w:t>Learning pathways</w:t>
      </w:r>
    </w:p>
  </w:footnote>
  <w:footnote w:id="28">
    <w:p w:rsidR="00E65E2F" w:rsidRPr="00330EA7" w:rsidRDefault="00E65E2F">
      <w:pPr>
        <w:pStyle w:val="FootnoteText"/>
        <w:rPr>
          <w:rFonts w:asciiTheme="majorHAnsi" w:hAnsiTheme="majorHAnsi" w:cstheme="majorHAnsi"/>
          <w:sz w:val="18"/>
          <w:szCs w:val="18"/>
        </w:rPr>
      </w:pPr>
      <w:r w:rsidRPr="00330EA7">
        <w:rPr>
          <w:rStyle w:val="FootnoteReference"/>
          <w:rFonts w:asciiTheme="majorHAnsi" w:hAnsiTheme="majorHAnsi" w:cstheme="majorHAnsi"/>
          <w:sz w:val="18"/>
          <w:szCs w:val="18"/>
        </w:rPr>
        <w:footnoteRef/>
      </w:r>
      <w:r w:rsidRPr="00330EA7">
        <w:rPr>
          <w:rFonts w:asciiTheme="majorHAnsi" w:hAnsiTheme="majorHAnsi" w:cstheme="majorHAnsi"/>
          <w:sz w:val="18"/>
          <w:szCs w:val="18"/>
        </w:rPr>
        <w:t xml:space="preserve"> Ref to Deployment and briefing process guidance and workflow</w:t>
      </w:r>
    </w:p>
  </w:footnote>
  <w:footnote w:id="29">
    <w:p w:rsidR="00E65E2F" w:rsidRPr="00260FDA" w:rsidRDefault="00E65E2F">
      <w:pPr>
        <w:pStyle w:val="FootnoteText"/>
        <w:rPr>
          <w:rFonts w:asciiTheme="majorHAnsi" w:hAnsiTheme="majorHAnsi" w:cstheme="majorHAnsi"/>
          <w:sz w:val="18"/>
          <w:szCs w:val="18"/>
        </w:rPr>
      </w:pPr>
      <w:r w:rsidRPr="006B7EBF">
        <w:rPr>
          <w:rStyle w:val="FootnoteReference"/>
          <w:rFonts w:ascii="Calibri" w:hAnsi="Calibri" w:cs="Calibri"/>
          <w:sz w:val="18"/>
          <w:szCs w:val="18"/>
        </w:rPr>
        <w:footnoteRef/>
      </w:r>
      <w:r w:rsidRPr="006B7EBF">
        <w:rPr>
          <w:rFonts w:ascii="Calibri" w:hAnsi="Calibri" w:cs="Calibri"/>
          <w:sz w:val="18"/>
          <w:szCs w:val="18"/>
        </w:rPr>
        <w:t xml:space="preserve"> </w:t>
      </w:r>
      <w:r w:rsidRPr="005A1CAA">
        <w:rPr>
          <w:rFonts w:asciiTheme="majorHAnsi" w:hAnsiTheme="majorHAnsi" w:cstheme="majorHAnsi"/>
          <w:sz w:val="18"/>
          <w:szCs w:val="18"/>
        </w:rPr>
        <w:t xml:space="preserve">OSL is responsible </w:t>
      </w:r>
      <w:r>
        <w:rPr>
          <w:rFonts w:asciiTheme="majorHAnsi" w:hAnsiTheme="majorHAnsi" w:cstheme="majorHAnsi"/>
          <w:sz w:val="18"/>
          <w:szCs w:val="18"/>
        </w:rPr>
        <w:t>for</w:t>
      </w:r>
      <w:r w:rsidRPr="005A1CAA">
        <w:rPr>
          <w:rFonts w:asciiTheme="majorHAnsi" w:hAnsiTheme="majorHAnsi" w:cstheme="majorHAnsi"/>
          <w:sz w:val="18"/>
          <w:szCs w:val="18"/>
        </w:rPr>
        <w:t xml:space="preserve"> the technical part of the briefing</w:t>
      </w:r>
      <w:r>
        <w:rPr>
          <w:rFonts w:asciiTheme="majorHAnsi" w:hAnsiTheme="majorHAnsi" w:cstheme="majorHAnsi"/>
          <w:sz w:val="18"/>
          <w:szCs w:val="18"/>
        </w:rPr>
        <w:t xml:space="preserve"> and </w:t>
      </w:r>
      <w:r w:rsidRPr="005A1CAA">
        <w:rPr>
          <w:rFonts w:asciiTheme="majorHAnsi" w:hAnsiTheme="majorHAnsi" w:cstheme="majorHAnsi"/>
          <w:sz w:val="18"/>
          <w:szCs w:val="18"/>
        </w:rPr>
        <w:t xml:space="preserve">debriefing </w:t>
      </w:r>
      <w:r>
        <w:rPr>
          <w:rFonts w:asciiTheme="majorHAnsi" w:hAnsiTheme="majorHAnsi" w:cstheme="majorHAnsi"/>
          <w:sz w:val="18"/>
          <w:szCs w:val="18"/>
        </w:rPr>
        <w:t xml:space="preserve">process </w:t>
      </w:r>
      <w:r w:rsidRPr="005A1CAA">
        <w:rPr>
          <w:rFonts w:asciiTheme="majorHAnsi" w:hAnsiTheme="majorHAnsi" w:cstheme="majorHAnsi"/>
          <w:sz w:val="18"/>
          <w:szCs w:val="18"/>
        </w:rPr>
        <w:t>to collate lessons learned.</w:t>
      </w:r>
    </w:p>
  </w:footnote>
  <w:footnote w:id="30">
    <w:p w:rsidR="00E65E2F" w:rsidRPr="005F272B" w:rsidRDefault="00E65E2F">
      <w:pPr>
        <w:rPr>
          <w:rFonts w:ascii="Calibri" w:hAnsi="Calibri"/>
          <w:sz w:val="16"/>
          <w:szCs w:val="16"/>
        </w:rPr>
      </w:pPr>
      <w:r w:rsidRPr="009D141D">
        <w:rPr>
          <w:rFonts w:asciiTheme="majorHAnsi" w:hAnsiTheme="majorHAnsi" w:cstheme="majorHAnsi"/>
          <w:sz w:val="18"/>
          <w:szCs w:val="18"/>
          <w:vertAlign w:val="superscript"/>
        </w:rPr>
        <w:footnoteRef/>
      </w:r>
      <w:r w:rsidRPr="009D141D">
        <w:rPr>
          <w:rFonts w:asciiTheme="majorHAnsi" w:hAnsiTheme="majorHAnsi" w:cstheme="majorHAnsi"/>
          <w:sz w:val="18"/>
          <w:szCs w:val="18"/>
        </w:rPr>
        <w:t xml:space="preserve"> Reference to Annex D: OSL Learning Pathways.</w:t>
      </w:r>
    </w:p>
  </w:footnote>
  <w:footnote w:id="31">
    <w:p w:rsidR="00E65E2F" w:rsidRPr="00722239" w:rsidRDefault="00E65E2F">
      <w:pPr>
        <w:pStyle w:val="FootnoteText"/>
      </w:pPr>
      <w:r w:rsidRPr="006B7EBF">
        <w:rPr>
          <w:rStyle w:val="FootnoteReference"/>
          <w:rFonts w:ascii="Calibri" w:hAnsi="Calibri" w:cs="Calibri"/>
          <w:sz w:val="18"/>
          <w:szCs w:val="18"/>
        </w:rPr>
        <w:footnoteRef/>
      </w:r>
      <w:r w:rsidRPr="006B7EBF">
        <w:rPr>
          <w:rFonts w:ascii="Calibri" w:hAnsi="Calibri" w:cs="Calibri"/>
          <w:sz w:val="18"/>
          <w:szCs w:val="18"/>
        </w:rPr>
        <w:t xml:space="preserve"> </w:t>
      </w:r>
      <w:r w:rsidRPr="00722239">
        <w:rPr>
          <w:rFonts w:asciiTheme="majorHAnsi" w:hAnsiTheme="majorHAnsi"/>
          <w:sz w:val="18"/>
          <w:szCs w:val="18"/>
        </w:rPr>
        <w:t>Reference to WHE Learning Strategy Companion Document pp 8.</w:t>
      </w:r>
    </w:p>
  </w:footnote>
  <w:footnote w:id="32">
    <w:p w:rsidR="00E65E2F" w:rsidRPr="00261056" w:rsidRDefault="00E65E2F" w:rsidP="004B4AE2">
      <w:pPr>
        <w:pBdr>
          <w:top w:val="nil"/>
          <w:left w:val="nil"/>
          <w:bottom w:val="nil"/>
          <w:right w:val="nil"/>
          <w:between w:val="nil"/>
        </w:pBdr>
        <w:jc w:val="left"/>
        <w:rPr>
          <w:rFonts w:asciiTheme="majorHAnsi" w:eastAsia="Calibri" w:hAnsiTheme="majorHAnsi" w:cstheme="majorHAnsi"/>
          <w:sz w:val="16"/>
          <w:szCs w:val="16"/>
        </w:rPr>
      </w:pPr>
      <w:r w:rsidRPr="000C099D">
        <w:rPr>
          <w:rStyle w:val="FootnoteReference"/>
          <w:rFonts w:asciiTheme="majorHAnsi" w:hAnsiTheme="majorHAnsi" w:cstheme="majorHAnsi"/>
          <w:sz w:val="18"/>
          <w:szCs w:val="18"/>
        </w:rPr>
        <w:footnoteRef/>
      </w:r>
      <w:r w:rsidRPr="000C099D">
        <w:rPr>
          <w:rFonts w:asciiTheme="majorHAnsi" w:hAnsiTheme="majorHAnsi" w:cstheme="majorHAnsi"/>
          <w:sz w:val="18"/>
          <w:szCs w:val="18"/>
        </w:rPr>
        <w:t xml:space="preserve"> </w:t>
      </w:r>
      <w:r w:rsidRPr="00261056">
        <w:rPr>
          <w:rFonts w:asciiTheme="majorHAnsi" w:hAnsiTheme="majorHAnsi" w:cstheme="majorHAnsi"/>
          <w:sz w:val="16"/>
          <w:szCs w:val="16"/>
        </w:rPr>
        <w:t xml:space="preserve">Reference to the guidance at: </w:t>
      </w:r>
      <w:hyperlink r:id="rId8" w:history="1">
        <w:r w:rsidRPr="00261056">
          <w:rPr>
            <w:rStyle w:val="Hyperlink"/>
            <w:rFonts w:asciiTheme="majorHAnsi" w:hAnsiTheme="majorHAnsi" w:cstheme="majorHAnsi"/>
            <w:sz w:val="16"/>
            <w:szCs w:val="16"/>
          </w:rPr>
          <w:t>https://workspace.who.int/sites/whe/cpi/simulationexercise/SitePages/Simulation%20Task%20Team%20Online%20Portal.aspx</w:t>
        </w:r>
      </w:hyperlink>
      <w:r w:rsidRPr="00261056">
        <w:rPr>
          <w:rStyle w:val="Hyperlink"/>
          <w:rFonts w:asciiTheme="majorHAnsi" w:hAnsiTheme="majorHAnsi" w:cstheme="majorHAnsi"/>
          <w:sz w:val="16"/>
          <w:szCs w:val="16"/>
        </w:rPr>
        <w:t xml:space="preserve">. </w:t>
      </w:r>
      <w:r w:rsidRPr="00261056">
        <w:rPr>
          <w:rFonts w:asciiTheme="majorHAnsi" w:hAnsiTheme="majorHAnsi" w:cstheme="majorHAnsi"/>
          <w:sz w:val="16"/>
          <w:szCs w:val="16"/>
        </w:rPr>
        <w:t xml:space="preserve">Also </w:t>
      </w:r>
      <w:r w:rsidRPr="00261056">
        <w:rPr>
          <w:rFonts w:asciiTheme="majorHAnsi" w:hAnsiTheme="majorHAnsi" w:cstheme="majorHAnsi"/>
          <w:color w:val="333333"/>
          <w:sz w:val="16"/>
          <w:szCs w:val="16"/>
          <w:shd w:val="clear" w:color="auto" w:fill="FFFFFF"/>
        </w:rPr>
        <w:t xml:space="preserve">Simulation Exercise Management: Introduction </w:t>
      </w:r>
      <w:hyperlink r:id="rId9" w:history="1">
        <w:r w:rsidRPr="00261056">
          <w:rPr>
            <w:rStyle w:val="Hyperlink"/>
            <w:rFonts w:asciiTheme="majorHAnsi" w:hAnsiTheme="majorHAnsi" w:cstheme="majorHAnsi"/>
            <w:sz w:val="16"/>
            <w:szCs w:val="16"/>
          </w:rPr>
          <w:t>https://openwho.org/courses/simex</w:t>
        </w:r>
      </w:hyperlink>
      <w:r w:rsidRPr="00261056">
        <w:rPr>
          <w:rFonts w:asciiTheme="majorHAnsi" w:hAnsiTheme="majorHAnsi" w:cstheme="majorHAnsi"/>
          <w:color w:val="4C4C4C"/>
          <w:sz w:val="16"/>
          <w:szCs w:val="16"/>
        </w:rPr>
        <w:t xml:space="preserve"> </w:t>
      </w:r>
      <w:r w:rsidRPr="00261056">
        <w:rPr>
          <w:rFonts w:asciiTheme="majorHAnsi" w:hAnsiTheme="majorHAnsi" w:cstheme="majorHAnsi"/>
          <w:sz w:val="16"/>
          <w:szCs w:val="16"/>
        </w:rPr>
        <w:t xml:space="preserve">Also </w:t>
      </w:r>
      <w:r w:rsidRPr="00261056">
        <w:rPr>
          <w:rFonts w:asciiTheme="majorHAnsi" w:hAnsiTheme="majorHAnsi" w:cstheme="majorHAnsi"/>
          <w:color w:val="333333"/>
          <w:sz w:val="16"/>
          <w:szCs w:val="16"/>
        </w:rPr>
        <w:t>EOC Training and Exercises being published.</w:t>
      </w:r>
      <w:r w:rsidRPr="00261056">
        <w:rPr>
          <w:rFonts w:asciiTheme="majorHAnsi" w:eastAsia="Calibri" w:hAnsiTheme="majorHAnsi" w:cstheme="majorHAnsi"/>
          <w:sz w:val="16"/>
          <w:szCs w:val="16"/>
        </w:rPr>
        <w:t xml:space="preserve"> </w:t>
      </w:r>
      <w:hyperlink r:id="rId10" w:anchor="parallax-process" w:history="1">
        <w:r w:rsidRPr="00261056">
          <w:rPr>
            <w:rStyle w:val="Hyperlink"/>
            <w:rFonts w:asciiTheme="majorHAnsi" w:hAnsiTheme="majorHAnsi" w:cstheme="majorHAnsi"/>
            <w:sz w:val="16"/>
            <w:szCs w:val="16"/>
          </w:rPr>
          <w:t>https://extranet.who.int/sph/simulation-exercise#parallax-process</w:t>
        </w:r>
      </w:hyperlink>
      <w:r w:rsidRPr="00261056">
        <w:rPr>
          <w:rFonts w:asciiTheme="majorHAnsi" w:hAnsiTheme="majorHAnsi" w:cstheme="majorHAnsi"/>
          <w:sz w:val="16"/>
          <w:szCs w:val="16"/>
        </w:rPr>
        <w:t xml:space="preserve">. </w:t>
      </w:r>
    </w:p>
    <w:p w:rsidR="00E65E2F" w:rsidRPr="000C099D" w:rsidRDefault="00E65E2F">
      <w:pPr>
        <w:pStyle w:val="FootnoteText"/>
        <w:rPr>
          <w:rFonts w:asciiTheme="majorHAnsi" w:hAnsiTheme="majorHAnsi" w:cstheme="majorHAnsi"/>
          <w:sz w:val="18"/>
          <w:szCs w:val="18"/>
          <w:lang w:val="en-GB"/>
        </w:rPr>
      </w:pPr>
    </w:p>
  </w:footnote>
  <w:footnote w:id="33">
    <w:p w:rsidR="00E65E2F" w:rsidRPr="000C099D" w:rsidRDefault="00E65E2F">
      <w:pPr>
        <w:rPr>
          <w:rFonts w:asciiTheme="majorHAnsi" w:hAnsiTheme="majorHAnsi" w:cstheme="majorHAnsi"/>
          <w:sz w:val="18"/>
          <w:szCs w:val="18"/>
          <w:highlight w:val="cyan"/>
        </w:rPr>
      </w:pPr>
      <w:r w:rsidRPr="00E60016">
        <w:rPr>
          <w:rFonts w:asciiTheme="majorHAnsi" w:hAnsiTheme="majorHAnsi" w:cstheme="majorHAnsi"/>
          <w:sz w:val="18"/>
          <w:szCs w:val="18"/>
          <w:vertAlign w:val="superscript"/>
        </w:rPr>
        <w:footnoteRef/>
      </w:r>
      <w:r w:rsidRPr="006B7EBF">
        <w:rPr>
          <w:rFonts w:asciiTheme="majorHAnsi" w:hAnsiTheme="majorHAnsi" w:cstheme="majorHAnsi"/>
          <w:sz w:val="18"/>
          <w:szCs w:val="18"/>
        </w:rPr>
        <w:t xml:space="preserve"> Reference to Annex B: Competencies Framework for OSL.</w:t>
      </w:r>
    </w:p>
  </w:footnote>
  <w:footnote w:id="34">
    <w:p w:rsidR="00E65E2F" w:rsidRPr="00FB194B" w:rsidRDefault="00E65E2F">
      <w:pPr>
        <w:pStyle w:val="FootnoteText"/>
      </w:pPr>
      <w:r w:rsidRPr="006B7EBF">
        <w:rPr>
          <w:rStyle w:val="FootnoteReference"/>
          <w:rFonts w:ascii="Calibri" w:hAnsi="Calibri" w:cs="Calibri"/>
          <w:sz w:val="18"/>
          <w:szCs w:val="18"/>
        </w:rPr>
        <w:footnoteRef/>
      </w:r>
      <w:r w:rsidRPr="006B7EBF">
        <w:rPr>
          <w:rFonts w:ascii="Calibri" w:hAnsi="Calibri" w:cs="Calibri"/>
          <w:sz w:val="18"/>
          <w:szCs w:val="18"/>
        </w:rPr>
        <w:t xml:space="preserve"> </w:t>
      </w:r>
      <w:r w:rsidRPr="00261056">
        <w:rPr>
          <w:rFonts w:asciiTheme="majorHAnsi" w:hAnsiTheme="majorHAnsi"/>
          <w:sz w:val="16"/>
          <w:szCs w:val="18"/>
        </w:rPr>
        <w:t>Reference to WHE Learning Strategy Companion Document pp 8.</w:t>
      </w:r>
    </w:p>
  </w:footnote>
  <w:footnote w:id="35">
    <w:p w:rsidR="00E65E2F" w:rsidRPr="00FB194B" w:rsidRDefault="00E65E2F">
      <w:pPr>
        <w:pStyle w:val="FootnoteText"/>
        <w:rPr>
          <w:rFonts w:asciiTheme="majorHAnsi" w:hAnsiTheme="majorHAnsi" w:cstheme="majorHAnsi"/>
          <w:sz w:val="18"/>
          <w:szCs w:val="18"/>
        </w:rPr>
      </w:pPr>
      <w:r w:rsidRPr="00FB194B">
        <w:rPr>
          <w:rStyle w:val="FootnoteReference"/>
          <w:rFonts w:asciiTheme="majorHAnsi" w:hAnsiTheme="majorHAnsi" w:cstheme="majorHAnsi"/>
          <w:sz w:val="18"/>
          <w:szCs w:val="18"/>
        </w:rPr>
        <w:footnoteRef/>
      </w:r>
      <w:r w:rsidRPr="00FB194B">
        <w:rPr>
          <w:rFonts w:asciiTheme="majorHAnsi" w:hAnsiTheme="majorHAnsi" w:cstheme="majorHAnsi"/>
          <w:sz w:val="18"/>
          <w:szCs w:val="18"/>
        </w:rPr>
        <w:t xml:space="preserve"> </w:t>
      </w:r>
      <w:r>
        <w:rPr>
          <w:rFonts w:asciiTheme="majorHAnsi" w:hAnsiTheme="majorHAnsi" w:cstheme="majorHAnsi"/>
          <w:sz w:val="18"/>
          <w:szCs w:val="18"/>
        </w:rPr>
        <w:t xml:space="preserve">Reference to </w:t>
      </w:r>
      <w:r w:rsidRPr="00FB194B">
        <w:rPr>
          <w:rFonts w:asciiTheme="majorHAnsi" w:hAnsiTheme="majorHAnsi" w:cstheme="majorHAnsi"/>
          <w:sz w:val="18"/>
          <w:szCs w:val="18"/>
        </w:rPr>
        <w:t xml:space="preserve">Annex </w:t>
      </w:r>
      <w:r>
        <w:rPr>
          <w:rFonts w:asciiTheme="majorHAnsi" w:hAnsiTheme="majorHAnsi" w:cstheme="majorHAnsi"/>
          <w:sz w:val="18"/>
          <w:szCs w:val="18"/>
        </w:rPr>
        <w:t>D</w:t>
      </w:r>
      <w:r w:rsidRPr="00FB194B">
        <w:rPr>
          <w:rFonts w:asciiTheme="majorHAnsi" w:hAnsiTheme="majorHAnsi" w:cstheme="majorHAnsi"/>
          <w:sz w:val="18"/>
          <w:szCs w:val="18"/>
        </w:rPr>
        <w:t xml:space="preserve">: </w:t>
      </w:r>
      <w:r>
        <w:rPr>
          <w:rFonts w:asciiTheme="majorHAnsi" w:hAnsiTheme="majorHAnsi" w:cstheme="majorHAnsi"/>
          <w:sz w:val="18"/>
          <w:szCs w:val="18"/>
        </w:rPr>
        <w:t>OSL Learning Pathways</w:t>
      </w:r>
    </w:p>
  </w:footnote>
  <w:footnote w:id="36">
    <w:p w:rsidR="00E65E2F" w:rsidRPr="005A1CAA" w:rsidRDefault="00E65E2F">
      <w:pPr>
        <w:rPr>
          <w:rFonts w:ascii="Calibri" w:hAnsi="Calibri"/>
          <w:sz w:val="18"/>
          <w:szCs w:val="18"/>
        </w:rPr>
      </w:pPr>
      <w:r w:rsidRPr="00FB194B">
        <w:rPr>
          <w:rFonts w:asciiTheme="majorHAnsi" w:hAnsiTheme="majorHAnsi" w:cstheme="majorHAnsi"/>
          <w:sz w:val="18"/>
          <w:szCs w:val="18"/>
          <w:vertAlign w:val="superscript"/>
        </w:rPr>
        <w:footnoteRef/>
      </w:r>
      <w:r w:rsidRPr="00FB194B">
        <w:rPr>
          <w:rFonts w:asciiTheme="majorHAnsi" w:hAnsiTheme="majorHAnsi" w:cstheme="majorHAnsi"/>
          <w:sz w:val="18"/>
          <w:szCs w:val="18"/>
        </w:rPr>
        <w:t xml:space="preserve"> </w:t>
      </w:r>
      <w:r w:rsidRPr="005A1CAA">
        <w:rPr>
          <w:rFonts w:ascii="Calibri" w:hAnsi="Calibri" w:cstheme="majorHAnsi"/>
          <w:sz w:val="18"/>
          <w:szCs w:val="18"/>
        </w:rPr>
        <w:t>Reference to Annex C: OSL interpretation of WHO Competencies Framework.</w:t>
      </w:r>
    </w:p>
  </w:footnote>
  <w:footnote w:id="37">
    <w:p w:rsidR="00E65E2F" w:rsidRPr="008C4030" w:rsidRDefault="00E65E2F" w:rsidP="005505B1">
      <w:pPr>
        <w:pStyle w:val="FootnoteText"/>
        <w:rPr>
          <w:lang w:val="en-GB"/>
        </w:rPr>
      </w:pPr>
      <w:r w:rsidRPr="005A1CAA">
        <w:rPr>
          <w:rStyle w:val="FootnoteReference"/>
          <w:rFonts w:ascii="Calibri" w:hAnsi="Calibri"/>
          <w:sz w:val="18"/>
          <w:szCs w:val="18"/>
        </w:rPr>
        <w:footnoteRef/>
      </w:r>
      <w:r w:rsidRPr="005A1CAA">
        <w:rPr>
          <w:rFonts w:ascii="Calibri" w:hAnsi="Calibri"/>
          <w:sz w:val="18"/>
          <w:szCs w:val="18"/>
        </w:rPr>
        <w:t xml:space="preserve"> Reference to </w:t>
      </w:r>
      <w:r w:rsidRPr="005A1CAA">
        <w:rPr>
          <w:rFonts w:ascii="Calibri" w:hAnsi="Calibri"/>
          <w:sz w:val="18"/>
          <w:szCs w:val="18"/>
          <w:lang w:val="en-GB"/>
        </w:rPr>
        <w:t>Annex E: Standards</w:t>
      </w:r>
    </w:p>
  </w:footnote>
  <w:footnote w:id="38">
    <w:p w:rsidR="00E65E2F" w:rsidRPr="007868FB" w:rsidRDefault="00E65E2F" w:rsidP="007868FB">
      <w:pPr>
        <w:pStyle w:val="FootnoteText"/>
        <w:jc w:val="left"/>
      </w:pPr>
      <w:r>
        <w:rPr>
          <w:rStyle w:val="FootnoteReference"/>
        </w:rPr>
        <w:footnoteRef/>
      </w:r>
      <w:r>
        <w:t xml:space="preserve"> </w:t>
      </w:r>
      <w:hyperlink r:id="rId11" w:history="1">
        <w:r w:rsidRPr="0025445C">
          <w:rPr>
            <w:rStyle w:val="Hyperlink"/>
            <w:rFonts w:asciiTheme="majorHAnsi" w:eastAsia="Calibri" w:hAnsiTheme="majorHAnsi" w:cstheme="majorHAnsi"/>
            <w:sz w:val="18"/>
            <w:szCs w:val="18"/>
          </w:rPr>
          <w:t>https://www.who.int/emergencies/publications-resources/training/tools/whe-learning-strategy.pdf?ua=1</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5E2F" w:rsidRDefault="00E65E2F">
    <w:pPr>
      <w:pBdr>
        <w:top w:val="nil"/>
        <w:left w:val="nil"/>
        <w:bottom w:val="nil"/>
        <w:right w:val="nil"/>
        <w:between w:val="nil"/>
      </w:pBdr>
      <w:tabs>
        <w:tab w:val="center" w:pos="4513"/>
        <w:tab w:val="right" w:pos="9026"/>
      </w:tabs>
      <w:rPr>
        <w:color w:val="000000"/>
      </w:rPr>
    </w:pPr>
    <w:r>
      <w:rPr>
        <w:color w:val="000000"/>
      </w:rPr>
      <w:t xml:space="preserve">[Type </w:t>
    </w:r>
    <w:proofErr w:type="gramStart"/>
    <w:r>
      <w:rPr>
        <w:color w:val="000000"/>
      </w:rPr>
      <w:t>text][</w:t>
    </w:r>
    <w:proofErr w:type="gramEnd"/>
    <w:r>
      <w:rPr>
        <w:color w:val="000000"/>
      </w:rPr>
      <w:t>Type text][Type text]</w:t>
    </w:r>
  </w:p>
  <w:p w:rsidR="00E65E2F" w:rsidRDefault="00E65E2F">
    <w:pPr>
      <w:pBdr>
        <w:top w:val="nil"/>
        <w:left w:val="nil"/>
        <w:bottom w:val="nil"/>
        <w:right w:val="nil"/>
        <w:between w:val="nil"/>
      </w:pBdr>
      <w:tabs>
        <w:tab w:val="center" w:pos="4513"/>
        <w:tab w:val="right" w:pos="9026"/>
      </w:tabs>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5E2F" w:rsidRDefault="00E65E2F">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5E2F" w:rsidRPr="00746D67" w:rsidRDefault="00E65E2F" w:rsidP="006B7EBF">
    <w:pPr>
      <w:pStyle w:val="Header"/>
      <w:tabs>
        <w:tab w:val="clear" w:pos="4513"/>
        <w:tab w:val="clear" w:pos="9026"/>
        <w:tab w:val="left" w:pos="4605"/>
      </w:tabs>
      <w:rPr>
        <w:color w:val="FFFFFF" w:themeColor="background1"/>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5E2F" w:rsidRPr="00746D67" w:rsidRDefault="00E65E2F" w:rsidP="006B7EBF">
    <w:pPr>
      <w:pStyle w:val="Header"/>
      <w:tabs>
        <w:tab w:val="clear" w:pos="4513"/>
        <w:tab w:val="clear" w:pos="9026"/>
        <w:tab w:val="left" w:pos="4605"/>
      </w:tabs>
      <w:rPr>
        <w:color w:val="FFFFFF" w:themeColor="background1"/>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5E2F" w:rsidRPr="00746D67" w:rsidRDefault="00E65E2F" w:rsidP="006B7EBF">
    <w:pPr>
      <w:pStyle w:val="Header"/>
      <w:tabs>
        <w:tab w:val="clear" w:pos="4513"/>
        <w:tab w:val="clear" w:pos="9026"/>
        <w:tab w:val="left" w:pos="4605"/>
      </w:tabs>
      <w:rPr>
        <w:color w:val="FFFFFF" w:themeColor="background1"/>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5E2F" w:rsidRPr="00746D67" w:rsidRDefault="00E65E2F" w:rsidP="006B7EBF">
    <w:pPr>
      <w:pStyle w:val="Header"/>
      <w:tabs>
        <w:tab w:val="clear" w:pos="4513"/>
        <w:tab w:val="clear" w:pos="9026"/>
        <w:tab w:val="left" w:pos="4605"/>
      </w:tabs>
      <w:rPr>
        <w:color w:val="FFFFFF" w:themeColor="background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5E2F" w:rsidRDefault="00E65E2F" w:rsidP="00A956B4">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5E2F" w:rsidRDefault="00E65E2F">
    <w:pPr>
      <w:pBdr>
        <w:top w:val="nil"/>
        <w:left w:val="nil"/>
        <w:bottom w:val="nil"/>
        <w:right w:val="nil"/>
        <w:between w:val="nil"/>
      </w:pBdr>
      <w:tabs>
        <w:tab w:val="center" w:pos="4513"/>
        <w:tab w:val="right" w:pos="9026"/>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5E2F" w:rsidRDefault="00E65E2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5E2F" w:rsidRDefault="00E65E2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5E2F" w:rsidRDefault="00E65E2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5E2F" w:rsidRDefault="00E65E2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5E2F" w:rsidRDefault="00E65E2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5E2F" w:rsidRPr="00746D67" w:rsidRDefault="00E65E2F" w:rsidP="006B7EBF">
    <w:pPr>
      <w:pStyle w:val="Header"/>
      <w:tabs>
        <w:tab w:val="clear" w:pos="4513"/>
        <w:tab w:val="clear" w:pos="9026"/>
        <w:tab w:val="left" w:pos="4605"/>
      </w:tabs>
      <w:rPr>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3079F"/>
    <w:multiLevelType w:val="hybridMultilevel"/>
    <w:tmpl w:val="FBF478B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D11AF5"/>
    <w:multiLevelType w:val="hybridMultilevel"/>
    <w:tmpl w:val="B7F82BCC"/>
    <w:lvl w:ilvl="0" w:tplc="04090017">
      <w:start w:val="1"/>
      <w:numFmt w:val="lowerLetter"/>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09622C"/>
    <w:multiLevelType w:val="hybridMultilevel"/>
    <w:tmpl w:val="1692569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3A592E"/>
    <w:multiLevelType w:val="hybridMultilevel"/>
    <w:tmpl w:val="2562A07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934AA8"/>
    <w:multiLevelType w:val="hybridMultilevel"/>
    <w:tmpl w:val="BDC4920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54338E"/>
    <w:multiLevelType w:val="hybridMultilevel"/>
    <w:tmpl w:val="03983A9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5853CB"/>
    <w:multiLevelType w:val="hybridMultilevel"/>
    <w:tmpl w:val="A99AE3D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BCA4256"/>
    <w:multiLevelType w:val="hybridMultilevel"/>
    <w:tmpl w:val="4BE853A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1C923B23"/>
    <w:multiLevelType w:val="hybridMultilevel"/>
    <w:tmpl w:val="EEC69FEC"/>
    <w:lvl w:ilvl="0" w:tplc="04090017">
      <w:start w:val="1"/>
      <w:numFmt w:val="lowerLetter"/>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4E465E"/>
    <w:multiLevelType w:val="hybridMultilevel"/>
    <w:tmpl w:val="1DC8E21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E904454"/>
    <w:multiLevelType w:val="hybridMultilevel"/>
    <w:tmpl w:val="3E26853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4F524E"/>
    <w:multiLevelType w:val="hybridMultilevel"/>
    <w:tmpl w:val="95C2CF4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2873F66"/>
    <w:multiLevelType w:val="hybridMultilevel"/>
    <w:tmpl w:val="C244534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26E736AF"/>
    <w:multiLevelType w:val="hybridMultilevel"/>
    <w:tmpl w:val="369EA7D4"/>
    <w:lvl w:ilvl="0" w:tplc="04090017">
      <w:start w:val="1"/>
      <w:numFmt w:val="lowerLetter"/>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137FFB"/>
    <w:multiLevelType w:val="hybridMultilevel"/>
    <w:tmpl w:val="6B5AC09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B973BC"/>
    <w:multiLevelType w:val="hybridMultilevel"/>
    <w:tmpl w:val="9DC65BC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C17DBE"/>
    <w:multiLevelType w:val="hybridMultilevel"/>
    <w:tmpl w:val="7C66D29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8D33992"/>
    <w:multiLevelType w:val="hybridMultilevel"/>
    <w:tmpl w:val="8FFEA888"/>
    <w:lvl w:ilvl="0" w:tplc="C14612E0">
      <w:start w:val="2"/>
      <w:numFmt w:val="bullet"/>
      <w:lvlText w:val="-"/>
      <w:lvlJc w:val="left"/>
      <w:pPr>
        <w:ind w:left="360" w:hanging="360"/>
      </w:pPr>
      <w:rPr>
        <w:rFonts w:ascii="Garamond" w:eastAsia="SimSun" w:hAnsi="Garamond"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DC97D69"/>
    <w:multiLevelType w:val="hybridMultilevel"/>
    <w:tmpl w:val="2864E07E"/>
    <w:lvl w:ilvl="0" w:tplc="0B6EB7E8">
      <w:start w:val="1"/>
      <w:numFmt w:val="bullet"/>
      <w:lvlText w:val="-"/>
      <w:lvlJc w:val="left"/>
      <w:pPr>
        <w:ind w:left="720" w:hanging="360"/>
      </w:pPr>
      <w:rPr>
        <w:rFonts w:ascii="Arial" w:hAnsi="Arial" w:hint="default"/>
      </w:rPr>
    </w:lvl>
    <w:lvl w:ilvl="1" w:tplc="0B6EB7E8">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4B06AE"/>
    <w:multiLevelType w:val="hybridMultilevel"/>
    <w:tmpl w:val="063460EA"/>
    <w:lvl w:ilvl="0" w:tplc="04090017">
      <w:start w:val="1"/>
      <w:numFmt w:val="lowerLetter"/>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3F273D"/>
    <w:multiLevelType w:val="hybridMultilevel"/>
    <w:tmpl w:val="F154EE9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54B1E95"/>
    <w:multiLevelType w:val="hybridMultilevel"/>
    <w:tmpl w:val="6B5AC09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A10C82"/>
    <w:multiLevelType w:val="multilevel"/>
    <w:tmpl w:val="6A0E3CB6"/>
    <w:lvl w:ilvl="0">
      <w:start w:val="1"/>
      <w:numFmt w:val="bullet"/>
      <w:lvlText w:val=""/>
      <w:lvlJc w:val="left"/>
      <w:pPr>
        <w:ind w:left="720" w:hanging="360"/>
      </w:pPr>
      <w:rPr>
        <w:rFonts w:ascii="Symbol" w:hAnsi="Symbol" w:hint="default"/>
        <w:b w:val="0"/>
      </w:rPr>
    </w:lvl>
    <w:lvl w:ilvl="1">
      <w:start w:val="1"/>
      <w:numFmt w:val="bullet"/>
      <w:lvlText w:val=""/>
      <w:lvlJc w:val="left"/>
      <w:pPr>
        <w:ind w:left="1080" w:hanging="720"/>
      </w:pPr>
      <w:rPr>
        <w:rFonts w:ascii="Symbol" w:hAnsi="Symbol" w:hint="default"/>
        <w:b/>
        <w:color w:val="auto"/>
      </w:rPr>
    </w:lvl>
    <w:lvl w:ilvl="2">
      <w:start w:val="1"/>
      <w:numFmt w:val="decimal"/>
      <w:lvlText w:val="%1.○.%3."/>
      <w:lvlJc w:val="left"/>
      <w:pPr>
        <w:ind w:left="1080" w:hanging="720"/>
      </w:pPr>
      <w:rPr>
        <w:b w:val="0"/>
        <w:color w:val="000000"/>
      </w:rPr>
    </w:lvl>
    <w:lvl w:ilvl="3">
      <w:start w:val="1"/>
      <w:numFmt w:val="decimal"/>
      <w:lvlText w:val="%1.○.%3.%4."/>
      <w:lvlJc w:val="left"/>
      <w:pPr>
        <w:ind w:left="1440" w:hanging="1080"/>
      </w:pPr>
      <w:rPr>
        <w:b w:val="0"/>
        <w:color w:val="000000"/>
      </w:rPr>
    </w:lvl>
    <w:lvl w:ilvl="4">
      <w:start w:val="1"/>
      <w:numFmt w:val="decimal"/>
      <w:lvlText w:val="%1.○.%3.%4.%5."/>
      <w:lvlJc w:val="left"/>
      <w:pPr>
        <w:ind w:left="1440" w:hanging="1080"/>
      </w:pPr>
      <w:rPr>
        <w:b w:val="0"/>
        <w:color w:val="000000"/>
      </w:rPr>
    </w:lvl>
    <w:lvl w:ilvl="5">
      <w:start w:val="1"/>
      <w:numFmt w:val="decimal"/>
      <w:lvlText w:val="%1.○.%3.%4.%5.%6."/>
      <w:lvlJc w:val="left"/>
      <w:pPr>
        <w:ind w:left="1800" w:hanging="1440"/>
      </w:pPr>
      <w:rPr>
        <w:b w:val="0"/>
        <w:color w:val="000000"/>
      </w:rPr>
    </w:lvl>
    <w:lvl w:ilvl="6">
      <w:start w:val="1"/>
      <w:numFmt w:val="decimal"/>
      <w:lvlText w:val="%1.○.%3.%4.%5.%6.%7."/>
      <w:lvlJc w:val="left"/>
      <w:pPr>
        <w:ind w:left="1800" w:hanging="1440"/>
      </w:pPr>
      <w:rPr>
        <w:b w:val="0"/>
        <w:color w:val="000000"/>
      </w:rPr>
    </w:lvl>
    <w:lvl w:ilvl="7">
      <w:start w:val="1"/>
      <w:numFmt w:val="decimal"/>
      <w:lvlText w:val="%1.○.%3.%4.%5.%6.%7.%8."/>
      <w:lvlJc w:val="left"/>
      <w:pPr>
        <w:ind w:left="2160" w:hanging="1800"/>
      </w:pPr>
      <w:rPr>
        <w:b w:val="0"/>
        <w:color w:val="000000"/>
      </w:rPr>
    </w:lvl>
    <w:lvl w:ilvl="8">
      <w:start w:val="1"/>
      <w:numFmt w:val="decimal"/>
      <w:lvlText w:val="%1.○.%3.%4.%5.%6.%7.%8.%9."/>
      <w:lvlJc w:val="left"/>
      <w:pPr>
        <w:ind w:left="2160" w:hanging="1800"/>
      </w:pPr>
      <w:rPr>
        <w:b w:val="0"/>
        <w:color w:val="000000"/>
      </w:rPr>
    </w:lvl>
  </w:abstractNum>
  <w:abstractNum w:abstractNumId="23" w15:restartNumberingAfterBreak="0">
    <w:nsid w:val="52277175"/>
    <w:multiLevelType w:val="hybridMultilevel"/>
    <w:tmpl w:val="AD0E81D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 w15:restartNumberingAfterBreak="0">
    <w:nsid w:val="54AF1777"/>
    <w:multiLevelType w:val="hybridMultilevel"/>
    <w:tmpl w:val="BA7C9DD2"/>
    <w:lvl w:ilvl="0" w:tplc="04090017">
      <w:start w:val="1"/>
      <w:numFmt w:val="lowerLetter"/>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D6291F"/>
    <w:multiLevelType w:val="hybridMultilevel"/>
    <w:tmpl w:val="0BC02F78"/>
    <w:lvl w:ilvl="0" w:tplc="04090017">
      <w:start w:val="1"/>
      <w:numFmt w:val="lowerLetter"/>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5A5DC6"/>
    <w:multiLevelType w:val="hybridMultilevel"/>
    <w:tmpl w:val="A3020C68"/>
    <w:lvl w:ilvl="0" w:tplc="04090017">
      <w:start w:val="1"/>
      <w:numFmt w:val="lowerLetter"/>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6B3A73"/>
    <w:multiLevelType w:val="hybridMultilevel"/>
    <w:tmpl w:val="1662293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 w15:restartNumberingAfterBreak="0">
    <w:nsid w:val="5F1F7AC4"/>
    <w:multiLevelType w:val="hybridMultilevel"/>
    <w:tmpl w:val="E970F55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 w15:restartNumberingAfterBreak="0">
    <w:nsid w:val="659267B3"/>
    <w:multiLevelType w:val="hybridMultilevel"/>
    <w:tmpl w:val="399CA0B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7173C25"/>
    <w:multiLevelType w:val="hybridMultilevel"/>
    <w:tmpl w:val="2D069C3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8C34352"/>
    <w:multiLevelType w:val="hybridMultilevel"/>
    <w:tmpl w:val="AA60A01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826145"/>
    <w:multiLevelType w:val="hybridMultilevel"/>
    <w:tmpl w:val="A0C6727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22"/>
  </w:num>
  <w:num w:numId="2">
    <w:abstractNumId w:val="1"/>
  </w:num>
  <w:num w:numId="3">
    <w:abstractNumId w:val="25"/>
  </w:num>
  <w:num w:numId="4">
    <w:abstractNumId w:val="0"/>
  </w:num>
  <w:num w:numId="5">
    <w:abstractNumId w:val="31"/>
  </w:num>
  <w:num w:numId="6">
    <w:abstractNumId w:val="10"/>
  </w:num>
  <w:num w:numId="7">
    <w:abstractNumId w:val="18"/>
  </w:num>
  <w:num w:numId="8">
    <w:abstractNumId w:val="21"/>
  </w:num>
  <w:num w:numId="9">
    <w:abstractNumId w:val="14"/>
  </w:num>
  <w:num w:numId="10">
    <w:abstractNumId w:val="15"/>
  </w:num>
  <w:num w:numId="11">
    <w:abstractNumId w:val="5"/>
  </w:num>
  <w:num w:numId="12">
    <w:abstractNumId w:val="24"/>
  </w:num>
  <w:num w:numId="13">
    <w:abstractNumId w:val="13"/>
  </w:num>
  <w:num w:numId="14">
    <w:abstractNumId w:val="9"/>
  </w:num>
  <w:num w:numId="15">
    <w:abstractNumId w:val="19"/>
  </w:num>
  <w:num w:numId="16">
    <w:abstractNumId w:val="8"/>
  </w:num>
  <w:num w:numId="17">
    <w:abstractNumId w:val="26"/>
  </w:num>
  <w:num w:numId="18">
    <w:abstractNumId w:val="17"/>
  </w:num>
  <w:num w:numId="19">
    <w:abstractNumId w:val="28"/>
  </w:num>
  <w:num w:numId="20">
    <w:abstractNumId w:val="32"/>
  </w:num>
  <w:num w:numId="21">
    <w:abstractNumId w:val="12"/>
  </w:num>
  <w:num w:numId="22">
    <w:abstractNumId w:val="23"/>
  </w:num>
  <w:num w:numId="23">
    <w:abstractNumId w:val="29"/>
  </w:num>
  <w:num w:numId="24">
    <w:abstractNumId w:val="16"/>
  </w:num>
  <w:num w:numId="25">
    <w:abstractNumId w:val="3"/>
  </w:num>
  <w:num w:numId="26">
    <w:abstractNumId w:val="27"/>
  </w:num>
  <w:num w:numId="27">
    <w:abstractNumId w:val="4"/>
  </w:num>
  <w:num w:numId="28">
    <w:abstractNumId w:val="7"/>
  </w:num>
  <w:num w:numId="29">
    <w:abstractNumId w:val="6"/>
  </w:num>
  <w:num w:numId="30">
    <w:abstractNumId w:val="11"/>
  </w:num>
  <w:num w:numId="31">
    <w:abstractNumId w:val="2"/>
  </w:num>
  <w:num w:numId="32">
    <w:abstractNumId w:val="20"/>
  </w:num>
  <w:num w:numId="33">
    <w:abstractNumId w:val="3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74C"/>
    <w:rsid w:val="00000D93"/>
    <w:rsid w:val="00005F42"/>
    <w:rsid w:val="00017E83"/>
    <w:rsid w:val="00022A18"/>
    <w:rsid w:val="00034A81"/>
    <w:rsid w:val="0003515E"/>
    <w:rsid w:val="0003717C"/>
    <w:rsid w:val="00042456"/>
    <w:rsid w:val="00047E41"/>
    <w:rsid w:val="0005775D"/>
    <w:rsid w:val="00064A2B"/>
    <w:rsid w:val="00073525"/>
    <w:rsid w:val="00073C73"/>
    <w:rsid w:val="000915C9"/>
    <w:rsid w:val="00092DDA"/>
    <w:rsid w:val="000934EF"/>
    <w:rsid w:val="000A34E0"/>
    <w:rsid w:val="000B2F04"/>
    <w:rsid w:val="000B64C2"/>
    <w:rsid w:val="000C099D"/>
    <w:rsid w:val="000C0E54"/>
    <w:rsid w:val="000C22B9"/>
    <w:rsid w:val="000C2917"/>
    <w:rsid w:val="000C66DD"/>
    <w:rsid w:val="000C6F1C"/>
    <w:rsid w:val="000D3A18"/>
    <w:rsid w:val="000D580F"/>
    <w:rsid w:val="000D63E5"/>
    <w:rsid w:val="000E785C"/>
    <w:rsid w:val="000F4C51"/>
    <w:rsid w:val="00103F0E"/>
    <w:rsid w:val="0012389E"/>
    <w:rsid w:val="0012736F"/>
    <w:rsid w:val="00143FEA"/>
    <w:rsid w:val="00154137"/>
    <w:rsid w:val="00154BD0"/>
    <w:rsid w:val="00156F4A"/>
    <w:rsid w:val="0016068E"/>
    <w:rsid w:val="00162D17"/>
    <w:rsid w:val="0016772C"/>
    <w:rsid w:val="001711D3"/>
    <w:rsid w:val="0017154A"/>
    <w:rsid w:val="00175498"/>
    <w:rsid w:val="00190050"/>
    <w:rsid w:val="00191B7B"/>
    <w:rsid w:val="00195BF9"/>
    <w:rsid w:val="0019603B"/>
    <w:rsid w:val="001963DE"/>
    <w:rsid w:val="001A1A54"/>
    <w:rsid w:val="001A53AF"/>
    <w:rsid w:val="001B355C"/>
    <w:rsid w:val="001B433C"/>
    <w:rsid w:val="001B7C22"/>
    <w:rsid w:val="001C2670"/>
    <w:rsid w:val="001D2862"/>
    <w:rsid w:val="001D51A9"/>
    <w:rsid w:val="001E349F"/>
    <w:rsid w:val="001E5335"/>
    <w:rsid w:val="001F0E2D"/>
    <w:rsid w:val="001F2BD1"/>
    <w:rsid w:val="002038F8"/>
    <w:rsid w:val="0021115D"/>
    <w:rsid w:val="00217985"/>
    <w:rsid w:val="00227F83"/>
    <w:rsid w:val="00230958"/>
    <w:rsid w:val="00231FE8"/>
    <w:rsid w:val="002327D1"/>
    <w:rsid w:val="00244D80"/>
    <w:rsid w:val="00255652"/>
    <w:rsid w:val="00260FDA"/>
    <w:rsid w:val="00261056"/>
    <w:rsid w:val="00267941"/>
    <w:rsid w:val="00270204"/>
    <w:rsid w:val="0027233D"/>
    <w:rsid w:val="00275C32"/>
    <w:rsid w:val="00277FAA"/>
    <w:rsid w:val="002818E0"/>
    <w:rsid w:val="00282750"/>
    <w:rsid w:val="00290F3A"/>
    <w:rsid w:val="00293833"/>
    <w:rsid w:val="00295EF0"/>
    <w:rsid w:val="002A3315"/>
    <w:rsid w:val="002A3884"/>
    <w:rsid w:val="002A6661"/>
    <w:rsid w:val="002A7F2C"/>
    <w:rsid w:val="002B1390"/>
    <w:rsid w:val="002B2BBB"/>
    <w:rsid w:val="002B5D40"/>
    <w:rsid w:val="002C0BEF"/>
    <w:rsid w:val="002C1E68"/>
    <w:rsid w:val="002C31CF"/>
    <w:rsid w:val="002D304B"/>
    <w:rsid w:val="002D36A9"/>
    <w:rsid w:val="002D3EDD"/>
    <w:rsid w:val="002D7A2B"/>
    <w:rsid w:val="002E1BD8"/>
    <w:rsid w:val="002E4BA7"/>
    <w:rsid w:val="002E50A3"/>
    <w:rsid w:val="002F3CAD"/>
    <w:rsid w:val="002F5EC3"/>
    <w:rsid w:val="002F717D"/>
    <w:rsid w:val="003079DE"/>
    <w:rsid w:val="003116FD"/>
    <w:rsid w:val="00312E84"/>
    <w:rsid w:val="00324983"/>
    <w:rsid w:val="003257EE"/>
    <w:rsid w:val="00330EA7"/>
    <w:rsid w:val="00334404"/>
    <w:rsid w:val="00335BF6"/>
    <w:rsid w:val="00337903"/>
    <w:rsid w:val="00341B71"/>
    <w:rsid w:val="00352011"/>
    <w:rsid w:val="003539F3"/>
    <w:rsid w:val="0035559E"/>
    <w:rsid w:val="00361E0D"/>
    <w:rsid w:val="00365EB1"/>
    <w:rsid w:val="00371699"/>
    <w:rsid w:val="0037425E"/>
    <w:rsid w:val="00376C65"/>
    <w:rsid w:val="003801F8"/>
    <w:rsid w:val="00392C17"/>
    <w:rsid w:val="00392DB9"/>
    <w:rsid w:val="00394347"/>
    <w:rsid w:val="003A4805"/>
    <w:rsid w:val="003A51A5"/>
    <w:rsid w:val="003B78AE"/>
    <w:rsid w:val="003D0983"/>
    <w:rsid w:val="003E0DCC"/>
    <w:rsid w:val="003F2182"/>
    <w:rsid w:val="003F4EC6"/>
    <w:rsid w:val="003F5CCB"/>
    <w:rsid w:val="00402D59"/>
    <w:rsid w:val="00407C21"/>
    <w:rsid w:val="0041113B"/>
    <w:rsid w:val="00412AA9"/>
    <w:rsid w:val="00414151"/>
    <w:rsid w:val="00422264"/>
    <w:rsid w:val="0043247A"/>
    <w:rsid w:val="00435019"/>
    <w:rsid w:val="004429ED"/>
    <w:rsid w:val="00442CA5"/>
    <w:rsid w:val="004550B9"/>
    <w:rsid w:val="00455701"/>
    <w:rsid w:val="00456894"/>
    <w:rsid w:val="00465524"/>
    <w:rsid w:val="00472940"/>
    <w:rsid w:val="004755F2"/>
    <w:rsid w:val="00484D58"/>
    <w:rsid w:val="00486591"/>
    <w:rsid w:val="0049115B"/>
    <w:rsid w:val="004921DA"/>
    <w:rsid w:val="004933D2"/>
    <w:rsid w:val="00495154"/>
    <w:rsid w:val="004A3686"/>
    <w:rsid w:val="004B29D4"/>
    <w:rsid w:val="004B4AE2"/>
    <w:rsid w:val="004C37CE"/>
    <w:rsid w:val="004D703C"/>
    <w:rsid w:val="004F0FAE"/>
    <w:rsid w:val="004F331E"/>
    <w:rsid w:val="004F43CF"/>
    <w:rsid w:val="004F7F08"/>
    <w:rsid w:val="00507DD8"/>
    <w:rsid w:val="005103C2"/>
    <w:rsid w:val="005121B6"/>
    <w:rsid w:val="00512A29"/>
    <w:rsid w:val="00515E2C"/>
    <w:rsid w:val="00516017"/>
    <w:rsid w:val="00524A61"/>
    <w:rsid w:val="00527128"/>
    <w:rsid w:val="00534E0C"/>
    <w:rsid w:val="00543975"/>
    <w:rsid w:val="0054680A"/>
    <w:rsid w:val="005477FF"/>
    <w:rsid w:val="005505B1"/>
    <w:rsid w:val="00555F32"/>
    <w:rsid w:val="005617AD"/>
    <w:rsid w:val="00571DEB"/>
    <w:rsid w:val="005760C7"/>
    <w:rsid w:val="00580C5A"/>
    <w:rsid w:val="005A1CAA"/>
    <w:rsid w:val="005A4914"/>
    <w:rsid w:val="005C46E2"/>
    <w:rsid w:val="005C7A6B"/>
    <w:rsid w:val="005D20D7"/>
    <w:rsid w:val="005D241E"/>
    <w:rsid w:val="005D5F2D"/>
    <w:rsid w:val="005E2F49"/>
    <w:rsid w:val="005E4663"/>
    <w:rsid w:val="005E4C2D"/>
    <w:rsid w:val="005F272B"/>
    <w:rsid w:val="005F2E7D"/>
    <w:rsid w:val="006016F3"/>
    <w:rsid w:val="0060413C"/>
    <w:rsid w:val="006134E6"/>
    <w:rsid w:val="00614378"/>
    <w:rsid w:val="00616E21"/>
    <w:rsid w:val="006229F6"/>
    <w:rsid w:val="00625097"/>
    <w:rsid w:val="00630FF9"/>
    <w:rsid w:val="00640B11"/>
    <w:rsid w:val="00645BAA"/>
    <w:rsid w:val="00647C11"/>
    <w:rsid w:val="00650117"/>
    <w:rsid w:val="006501DF"/>
    <w:rsid w:val="00654260"/>
    <w:rsid w:val="00657AB2"/>
    <w:rsid w:val="00661962"/>
    <w:rsid w:val="006628E1"/>
    <w:rsid w:val="00663C8C"/>
    <w:rsid w:val="00665AF4"/>
    <w:rsid w:val="0066613B"/>
    <w:rsid w:val="00670F99"/>
    <w:rsid w:val="0067563E"/>
    <w:rsid w:val="0067573A"/>
    <w:rsid w:val="00677CEC"/>
    <w:rsid w:val="00683509"/>
    <w:rsid w:val="006A0C95"/>
    <w:rsid w:val="006A22FE"/>
    <w:rsid w:val="006A58CA"/>
    <w:rsid w:val="006B11B1"/>
    <w:rsid w:val="006B674C"/>
    <w:rsid w:val="006B7EBF"/>
    <w:rsid w:val="006C5494"/>
    <w:rsid w:val="006C64EC"/>
    <w:rsid w:val="006D1B19"/>
    <w:rsid w:val="006D49BE"/>
    <w:rsid w:val="006D7BD6"/>
    <w:rsid w:val="006F333C"/>
    <w:rsid w:val="006F79B9"/>
    <w:rsid w:val="007060D5"/>
    <w:rsid w:val="007108D0"/>
    <w:rsid w:val="0071194D"/>
    <w:rsid w:val="00714F06"/>
    <w:rsid w:val="0071671E"/>
    <w:rsid w:val="00722239"/>
    <w:rsid w:val="0072453E"/>
    <w:rsid w:val="007270DA"/>
    <w:rsid w:val="00730A41"/>
    <w:rsid w:val="00732933"/>
    <w:rsid w:val="00734E5E"/>
    <w:rsid w:val="00736994"/>
    <w:rsid w:val="007371D7"/>
    <w:rsid w:val="00737BD6"/>
    <w:rsid w:val="00746D67"/>
    <w:rsid w:val="00747989"/>
    <w:rsid w:val="00750EB2"/>
    <w:rsid w:val="00752FD6"/>
    <w:rsid w:val="00754EEE"/>
    <w:rsid w:val="00766291"/>
    <w:rsid w:val="00772C69"/>
    <w:rsid w:val="007779DF"/>
    <w:rsid w:val="00782748"/>
    <w:rsid w:val="007868FB"/>
    <w:rsid w:val="0078774B"/>
    <w:rsid w:val="00793333"/>
    <w:rsid w:val="007947F8"/>
    <w:rsid w:val="007A1BE7"/>
    <w:rsid w:val="007A26D9"/>
    <w:rsid w:val="007A2F27"/>
    <w:rsid w:val="007A46DA"/>
    <w:rsid w:val="007C1F19"/>
    <w:rsid w:val="007C3ECA"/>
    <w:rsid w:val="007C7621"/>
    <w:rsid w:val="007D01B7"/>
    <w:rsid w:val="007D5CE5"/>
    <w:rsid w:val="007F50EF"/>
    <w:rsid w:val="007F77F6"/>
    <w:rsid w:val="007F78A1"/>
    <w:rsid w:val="008215B5"/>
    <w:rsid w:val="00835150"/>
    <w:rsid w:val="008455DD"/>
    <w:rsid w:val="00856ADD"/>
    <w:rsid w:val="00861935"/>
    <w:rsid w:val="00866F78"/>
    <w:rsid w:val="008675B7"/>
    <w:rsid w:val="00870A48"/>
    <w:rsid w:val="008718BB"/>
    <w:rsid w:val="00875328"/>
    <w:rsid w:val="00885A79"/>
    <w:rsid w:val="00897A8A"/>
    <w:rsid w:val="00897AB1"/>
    <w:rsid w:val="00897B58"/>
    <w:rsid w:val="008A453E"/>
    <w:rsid w:val="008C0529"/>
    <w:rsid w:val="008C06FD"/>
    <w:rsid w:val="008C4030"/>
    <w:rsid w:val="008C59E4"/>
    <w:rsid w:val="008C755C"/>
    <w:rsid w:val="008E074F"/>
    <w:rsid w:val="008E0A2C"/>
    <w:rsid w:val="008F03B2"/>
    <w:rsid w:val="008F5A01"/>
    <w:rsid w:val="008F6092"/>
    <w:rsid w:val="008F68B0"/>
    <w:rsid w:val="009003E6"/>
    <w:rsid w:val="0090529A"/>
    <w:rsid w:val="009052AF"/>
    <w:rsid w:val="00911623"/>
    <w:rsid w:val="00916031"/>
    <w:rsid w:val="009200D2"/>
    <w:rsid w:val="00923BD5"/>
    <w:rsid w:val="009306E4"/>
    <w:rsid w:val="0093678C"/>
    <w:rsid w:val="009378A6"/>
    <w:rsid w:val="009522B1"/>
    <w:rsid w:val="00960170"/>
    <w:rsid w:val="00960806"/>
    <w:rsid w:val="00962C25"/>
    <w:rsid w:val="00972231"/>
    <w:rsid w:val="0098151B"/>
    <w:rsid w:val="00991900"/>
    <w:rsid w:val="00991C3F"/>
    <w:rsid w:val="00995F7F"/>
    <w:rsid w:val="00996C5B"/>
    <w:rsid w:val="009A2629"/>
    <w:rsid w:val="009A696D"/>
    <w:rsid w:val="009A6F27"/>
    <w:rsid w:val="009B283B"/>
    <w:rsid w:val="009B2DAF"/>
    <w:rsid w:val="009B41BF"/>
    <w:rsid w:val="009C4107"/>
    <w:rsid w:val="009D141D"/>
    <w:rsid w:val="009D68C8"/>
    <w:rsid w:val="009E4CAE"/>
    <w:rsid w:val="009F154E"/>
    <w:rsid w:val="009F3C6A"/>
    <w:rsid w:val="009F4754"/>
    <w:rsid w:val="009F77C7"/>
    <w:rsid w:val="009F7B82"/>
    <w:rsid w:val="00A01BD4"/>
    <w:rsid w:val="00A02BF1"/>
    <w:rsid w:val="00A06B0E"/>
    <w:rsid w:val="00A07794"/>
    <w:rsid w:val="00A16F0E"/>
    <w:rsid w:val="00A33AFD"/>
    <w:rsid w:val="00A51164"/>
    <w:rsid w:val="00A5118E"/>
    <w:rsid w:val="00A5242A"/>
    <w:rsid w:val="00A55BAC"/>
    <w:rsid w:val="00A60434"/>
    <w:rsid w:val="00A65B3E"/>
    <w:rsid w:val="00A7640F"/>
    <w:rsid w:val="00A77E1F"/>
    <w:rsid w:val="00A80E6E"/>
    <w:rsid w:val="00A829A5"/>
    <w:rsid w:val="00A876A3"/>
    <w:rsid w:val="00A956B4"/>
    <w:rsid w:val="00AA0CAF"/>
    <w:rsid w:val="00AA4A59"/>
    <w:rsid w:val="00AB2AFC"/>
    <w:rsid w:val="00AD2128"/>
    <w:rsid w:val="00AD591D"/>
    <w:rsid w:val="00AE4602"/>
    <w:rsid w:val="00AE54FD"/>
    <w:rsid w:val="00B06E18"/>
    <w:rsid w:val="00B073E3"/>
    <w:rsid w:val="00B07E85"/>
    <w:rsid w:val="00B12F69"/>
    <w:rsid w:val="00B17970"/>
    <w:rsid w:val="00B17AE1"/>
    <w:rsid w:val="00B17FF2"/>
    <w:rsid w:val="00B24B3A"/>
    <w:rsid w:val="00B32FDF"/>
    <w:rsid w:val="00B361EC"/>
    <w:rsid w:val="00B3706B"/>
    <w:rsid w:val="00B51C6A"/>
    <w:rsid w:val="00B6105E"/>
    <w:rsid w:val="00B619BD"/>
    <w:rsid w:val="00B61CA0"/>
    <w:rsid w:val="00B632FA"/>
    <w:rsid w:val="00B6384F"/>
    <w:rsid w:val="00B63B9C"/>
    <w:rsid w:val="00B6664B"/>
    <w:rsid w:val="00B76206"/>
    <w:rsid w:val="00B8710D"/>
    <w:rsid w:val="00B875BD"/>
    <w:rsid w:val="00BA20BC"/>
    <w:rsid w:val="00BA39E0"/>
    <w:rsid w:val="00BA3E91"/>
    <w:rsid w:val="00BB5730"/>
    <w:rsid w:val="00BC1914"/>
    <w:rsid w:val="00BC4066"/>
    <w:rsid w:val="00BC5DD1"/>
    <w:rsid w:val="00BC70B7"/>
    <w:rsid w:val="00BD0B0E"/>
    <w:rsid w:val="00BD5F60"/>
    <w:rsid w:val="00BD613B"/>
    <w:rsid w:val="00BF038C"/>
    <w:rsid w:val="00C05EB2"/>
    <w:rsid w:val="00C10487"/>
    <w:rsid w:val="00C16C86"/>
    <w:rsid w:val="00C20AC2"/>
    <w:rsid w:val="00C23CB6"/>
    <w:rsid w:val="00C3049B"/>
    <w:rsid w:val="00C31484"/>
    <w:rsid w:val="00C428E5"/>
    <w:rsid w:val="00C50E9E"/>
    <w:rsid w:val="00C5387C"/>
    <w:rsid w:val="00C7118B"/>
    <w:rsid w:val="00C905A8"/>
    <w:rsid w:val="00C91417"/>
    <w:rsid w:val="00C942B4"/>
    <w:rsid w:val="00C965F2"/>
    <w:rsid w:val="00CB090A"/>
    <w:rsid w:val="00CB1DEC"/>
    <w:rsid w:val="00CB1F41"/>
    <w:rsid w:val="00CC6CCE"/>
    <w:rsid w:val="00CC7D82"/>
    <w:rsid w:val="00CD677B"/>
    <w:rsid w:val="00CE4EBC"/>
    <w:rsid w:val="00CF6ED5"/>
    <w:rsid w:val="00D16105"/>
    <w:rsid w:val="00D203E1"/>
    <w:rsid w:val="00D21329"/>
    <w:rsid w:val="00D26887"/>
    <w:rsid w:val="00D3442E"/>
    <w:rsid w:val="00D36ACE"/>
    <w:rsid w:val="00D407C9"/>
    <w:rsid w:val="00D41727"/>
    <w:rsid w:val="00D5090B"/>
    <w:rsid w:val="00D626D0"/>
    <w:rsid w:val="00D63212"/>
    <w:rsid w:val="00D63B85"/>
    <w:rsid w:val="00D71027"/>
    <w:rsid w:val="00D77AF6"/>
    <w:rsid w:val="00D80F5A"/>
    <w:rsid w:val="00D841EA"/>
    <w:rsid w:val="00DA0FDF"/>
    <w:rsid w:val="00DA1902"/>
    <w:rsid w:val="00DA1F62"/>
    <w:rsid w:val="00DA320F"/>
    <w:rsid w:val="00DA354F"/>
    <w:rsid w:val="00DC2699"/>
    <w:rsid w:val="00DC64B6"/>
    <w:rsid w:val="00DD4C90"/>
    <w:rsid w:val="00DD6EBD"/>
    <w:rsid w:val="00DD7154"/>
    <w:rsid w:val="00DD7C74"/>
    <w:rsid w:val="00DD7D97"/>
    <w:rsid w:val="00DE2240"/>
    <w:rsid w:val="00DE26A3"/>
    <w:rsid w:val="00DE5B68"/>
    <w:rsid w:val="00DE7D54"/>
    <w:rsid w:val="00E018D7"/>
    <w:rsid w:val="00E035F2"/>
    <w:rsid w:val="00E11190"/>
    <w:rsid w:val="00E1317B"/>
    <w:rsid w:val="00E2491E"/>
    <w:rsid w:val="00E26B38"/>
    <w:rsid w:val="00E44A6A"/>
    <w:rsid w:val="00E60016"/>
    <w:rsid w:val="00E60925"/>
    <w:rsid w:val="00E635A0"/>
    <w:rsid w:val="00E65E2F"/>
    <w:rsid w:val="00E71591"/>
    <w:rsid w:val="00E73298"/>
    <w:rsid w:val="00E74334"/>
    <w:rsid w:val="00E762D7"/>
    <w:rsid w:val="00E77FF6"/>
    <w:rsid w:val="00E82FEC"/>
    <w:rsid w:val="00E843CF"/>
    <w:rsid w:val="00E85B09"/>
    <w:rsid w:val="00E90B4A"/>
    <w:rsid w:val="00E966BE"/>
    <w:rsid w:val="00EA2129"/>
    <w:rsid w:val="00EA44C1"/>
    <w:rsid w:val="00EB3FBB"/>
    <w:rsid w:val="00EB6931"/>
    <w:rsid w:val="00EC39C3"/>
    <w:rsid w:val="00EC3DB1"/>
    <w:rsid w:val="00ED6620"/>
    <w:rsid w:val="00EE6CAA"/>
    <w:rsid w:val="00EF549D"/>
    <w:rsid w:val="00EF674F"/>
    <w:rsid w:val="00EF76DA"/>
    <w:rsid w:val="00F03638"/>
    <w:rsid w:val="00F1010E"/>
    <w:rsid w:val="00F13D6C"/>
    <w:rsid w:val="00F17A51"/>
    <w:rsid w:val="00F204F4"/>
    <w:rsid w:val="00F20F96"/>
    <w:rsid w:val="00F27147"/>
    <w:rsid w:val="00F347B3"/>
    <w:rsid w:val="00F42FD3"/>
    <w:rsid w:val="00F45945"/>
    <w:rsid w:val="00F54B83"/>
    <w:rsid w:val="00F626C7"/>
    <w:rsid w:val="00F62ADD"/>
    <w:rsid w:val="00F6362B"/>
    <w:rsid w:val="00F86236"/>
    <w:rsid w:val="00FA1690"/>
    <w:rsid w:val="00FA2527"/>
    <w:rsid w:val="00FA3A82"/>
    <w:rsid w:val="00FA4974"/>
    <w:rsid w:val="00FA5580"/>
    <w:rsid w:val="00FA5AE4"/>
    <w:rsid w:val="00FA6264"/>
    <w:rsid w:val="00FA7C1E"/>
    <w:rsid w:val="00FB194B"/>
    <w:rsid w:val="00FC6C7D"/>
    <w:rsid w:val="00FE5E8C"/>
    <w:rsid w:val="00FF049E"/>
    <w:rsid w:val="00FF36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A84BD2"/>
  <w15:docId w15:val="{69D2D323-4E79-4F65-BACF-1CB6388C6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GB"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9116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1623"/>
    <w:rPr>
      <w:rFonts w:ascii="Segoe UI" w:hAnsi="Segoe UI" w:cs="Segoe UI"/>
      <w:sz w:val="18"/>
      <w:szCs w:val="18"/>
    </w:rPr>
  </w:style>
  <w:style w:type="paragraph" w:styleId="Footer">
    <w:name w:val="footer"/>
    <w:basedOn w:val="Normal"/>
    <w:link w:val="FooterChar"/>
    <w:uiPriority w:val="99"/>
    <w:unhideWhenUsed/>
    <w:rsid w:val="00911623"/>
    <w:pPr>
      <w:tabs>
        <w:tab w:val="center" w:pos="4513"/>
        <w:tab w:val="right" w:pos="9026"/>
      </w:tabs>
    </w:pPr>
  </w:style>
  <w:style w:type="character" w:customStyle="1" w:styleId="FooterChar">
    <w:name w:val="Footer Char"/>
    <w:basedOn w:val="DefaultParagraphFont"/>
    <w:link w:val="Footer"/>
    <w:uiPriority w:val="99"/>
    <w:rsid w:val="00911623"/>
  </w:style>
  <w:style w:type="paragraph" w:styleId="BodyText">
    <w:name w:val="Body Text"/>
    <w:basedOn w:val="Normal"/>
    <w:link w:val="BodyTextChar"/>
    <w:uiPriority w:val="99"/>
    <w:unhideWhenUsed/>
    <w:rsid w:val="00911623"/>
    <w:pPr>
      <w:spacing w:after="120"/>
    </w:pPr>
  </w:style>
  <w:style w:type="character" w:customStyle="1" w:styleId="BodyTextChar">
    <w:name w:val="Body Text Char"/>
    <w:basedOn w:val="DefaultParagraphFont"/>
    <w:link w:val="BodyText"/>
    <w:uiPriority w:val="99"/>
    <w:rsid w:val="00911623"/>
  </w:style>
  <w:style w:type="paragraph" w:styleId="ListParagraph">
    <w:name w:val="List Paragraph"/>
    <w:basedOn w:val="Normal"/>
    <w:uiPriority w:val="34"/>
    <w:qFormat/>
    <w:rsid w:val="00BD5F60"/>
    <w:pPr>
      <w:ind w:left="720"/>
      <w:contextualSpacing/>
    </w:pPr>
  </w:style>
  <w:style w:type="paragraph" w:styleId="Header">
    <w:name w:val="header"/>
    <w:basedOn w:val="Normal"/>
    <w:link w:val="HeaderChar"/>
    <w:uiPriority w:val="99"/>
    <w:unhideWhenUsed/>
    <w:rsid w:val="00793333"/>
    <w:pPr>
      <w:tabs>
        <w:tab w:val="center" w:pos="4513"/>
        <w:tab w:val="right" w:pos="9026"/>
      </w:tabs>
    </w:pPr>
  </w:style>
  <w:style w:type="character" w:customStyle="1" w:styleId="HeaderChar">
    <w:name w:val="Header Char"/>
    <w:basedOn w:val="DefaultParagraphFont"/>
    <w:link w:val="Header"/>
    <w:uiPriority w:val="99"/>
    <w:rsid w:val="00793333"/>
  </w:style>
  <w:style w:type="character" w:styleId="CommentReference">
    <w:name w:val="annotation reference"/>
    <w:basedOn w:val="DefaultParagraphFont"/>
    <w:uiPriority w:val="99"/>
    <w:semiHidden/>
    <w:unhideWhenUsed/>
    <w:rsid w:val="005D241E"/>
    <w:rPr>
      <w:sz w:val="16"/>
      <w:szCs w:val="16"/>
    </w:rPr>
  </w:style>
  <w:style w:type="paragraph" w:styleId="CommentText">
    <w:name w:val="annotation text"/>
    <w:basedOn w:val="Normal"/>
    <w:link w:val="CommentTextChar"/>
    <w:uiPriority w:val="99"/>
    <w:unhideWhenUsed/>
    <w:rsid w:val="005D241E"/>
    <w:rPr>
      <w:sz w:val="20"/>
      <w:szCs w:val="20"/>
    </w:rPr>
  </w:style>
  <w:style w:type="character" w:customStyle="1" w:styleId="CommentTextChar">
    <w:name w:val="Comment Text Char"/>
    <w:basedOn w:val="DefaultParagraphFont"/>
    <w:link w:val="CommentText"/>
    <w:uiPriority w:val="99"/>
    <w:rsid w:val="005D241E"/>
    <w:rPr>
      <w:sz w:val="20"/>
      <w:szCs w:val="20"/>
    </w:rPr>
  </w:style>
  <w:style w:type="paragraph" w:styleId="CommentSubject">
    <w:name w:val="annotation subject"/>
    <w:basedOn w:val="CommentText"/>
    <w:next w:val="CommentText"/>
    <w:link w:val="CommentSubjectChar"/>
    <w:uiPriority w:val="99"/>
    <w:semiHidden/>
    <w:unhideWhenUsed/>
    <w:rsid w:val="005D241E"/>
    <w:rPr>
      <w:b/>
      <w:bCs/>
    </w:rPr>
  </w:style>
  <w:style w:type="character" w:customStyle="1" w:styleId="CommentSubjectChar">
    <w:name w:val="Comment Subject Char"/>
    <w:basedOn w:val="CommentTextChar"/>
    <w:link w:val="CommentSubject"/>
    <w:uiPriority w:val="99"/>
    <w:semiHidden/>
    <w:rsid w:val="005D241E"/>
    <w:rPr>
      <w:b/>
      <w:bCs/>
      <w:sz w:val="20"/>
      <w:szCs w:val="20"/>
    </w:rPr>
  </w:style>
  <w:style w:type="character" w:styleId="Hyperlink">
    <w:name w:val="Hyperlink"/>
    <w:basedOn w:val="DefaultParagraphFont"/>
    <w:uiPriority w:val="99"/>
    <w:unhideWhenUsed/>
    <w:rsid w:val="00E2491E"/>
    <w:rPr>
      <w:color w:val="2998E3" w:themeColor="hyperlink"/>
      <w:u w:val="single"/>
    </w:rPr>
  </w:style>
  <w:style w:type="character" w:styleId="UnresolvedMention">
    <w:name w:val="Unresolved Mention"/>
    <w:basedOn w:val="DefaultParagraphFont"/>
    <w:uiPriority w:val="99"/>
    <w:semiHidden/>
    <w:unhideWhenUsed/>
    <w:rsid w:val="00E2491E"/>
    <w:rPr>
      <w:color w:val="808080"/>
      <w:shd w:val="clear" w:color="auto" w:fill="E6E6E6"/>
    </w:rPr>
  </w:style>
  <w:style w:type="character" w:customStyle="1" w:styleId="dot">
    <w:name w:val="dot"/>
    <w:basedOn w:val="DefaultParagraphFont"/>
    <w:rsid w:val="00E2491E"/>
  </w:style>
  <w:style w:type="paragraph" w:styleId="FootnoteText">
    <w:name w:val="footnote text"/>
    <w:basedOn w:val="Normal"/>
    <w:link w:val="FootnoteTextChar"/>
    <w:uiPriority w:val="99"/>
    <w:semiHidden/>
    <w:unhideWhenUsed/>
    <w:rsid w:val="00392C17"/>
    <w:rPr>
      <w:sz w:val="20"/>
      <w:szCs w:val="20"/>
    </w:rPr>
  </w:style>
  <w:style w:type="character" w:customStyle="1" w:styleId="FootnoteTextChar">
    <w:name w:val="Footnote Text Char"/>
    <w:basedOn w:val="DefaultParagraphFont"/>
    <w:link w:val="FootnoteText"/>
    <w:uiPriority w:val="99"/>
    <w:semiHidden/>
    <w:rsid w:val="00392C17"/>
    <w:rPr>
      <w:sz w:val="20"/>
      <w:szCs w:val="20"/>
    </w:rPr>
  </w:style>
  <w:style w:type="character" w:styleId="FootnoteReference">
    <w:name w:val="footnote reference"/>
    <w:basedOn w:val="DefaultParagraphFont"/>
    <w:uiPriority w:val="99"/>
    <w:semiHidden/>
    <w:unhideWhenUsed/>
    <w:rsid w:val="00392C17"/>
    <w:rPr>
      <w:vertAlign w:val="superscript"/>
    </w:rPr>
  </w:style>
  <w:style w:type="paragraph" w:styleId="EndnoteText">
    <w:name w:val="endnote text"/>
    <w:basedOn w:val="Normal"/>
    <w:link w:val="EndnoteTextChar"/>
    <w:uiPriority w:val="99"/>
    <w:semiHidden/>
    <w:unhideWhenUsed/>
    <w:rsid w:val="00D626D0"/>
    <w:rPr>
      <w:sz w:val="20"/>
      <w:szCs w:val="20"/>
    </w:rPr>
  </w:style>
  <w:style w:type="character" w:customStyle="1" w:styleId="EndnoteTextChar">
    <w:name w:val="Endnote Text Char"/>
    <w:basedOn w:val="DefaultParagraphFont"/>
    <w:link w:val="EndnoteText"/>
    <w:uiPriority w:val="99"/>
    <w:semiHidden/>
    <w:rsid w:val="00D626D0"/>
    <w:rPr>
      <w:sz w:val="20"/>
      <w:szCs w:val="20"/>
    </w:rPr>
  </w:style>
  <w:style w:type="character" w:styleId="EndnoteReference">
    <w:name w:val="endnote reference"/>
    <w:basedOn w:val="DefaultParagraphFont"/>
    <w:uiPriority w:val="99"/>
    <w:semiHidden/>
    <w:unhideWhenUsed/>
    <w:rsid w:val="00D626D0"/>
    <w:rPr>
      <w:vertAlign w:val="superscript"/>
    </w:rPr>
  </w:style>
  <w:style w:type="paragraph" w:styleId="NormalWeb">
    <w:name w:val="Normal (Web)"/>
    <w:basedOn w:val="Normal"/>
    <w:uiPriority w:val="99"/>
    <w:semiHidden/>
    <w:unhideWhenUsed/>
    <w:rsid w:val="0054680A"/>
    <w:pPr>
      <w:spacing w:before="100" w:beforeAutospacing="1" w:after="100" w:afterAutospacing="1"/>
      <w:jc w:val="left"/>
    </w:pPr>
    <w:rPr>
      <w:lang w:val="hu-HU" w:eastAsia="en-US"/>
    </w:rPr>
  </w:style>
  <w:style w:type="character" w:styleId="FollowedHyperlink">
    <w:name w:val="FollowedHyperlink"/>
    <w:basedOn w:val="DefaultParagraphFont"/>
    <w:uiPriority w:val="99"/>
    <w:semiHidden/>
    <w:unhideWhenUsed/>
    <w:rsid w:val="000C099D"/>
    <w:rPr>
      <w:color w:val="7F723D" w:themeColor="followedHyperlink"/>
      <w:u w:val="single"/>
    </w:rPr>
  </w:style>
  <w:style w:type="table" w:styleId="GridTable1Light">
    <w:name w:val="Grid Table 1 Light"/>
    <w:basedOn w:val="TableNormal"/>
    <w:uiPriority w:val="46"/>
    <w:rsid w:val="00E82FE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9A6F2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9A6F2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
    <w:name w:val="Table Grid"/>
    <w:basedOn w:val="TableNormal"/>
    <w:uiPriority w:val="39"/>
    <w:rsid w:val="009A6F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352011"/>
  </w:style>
  <w:style w:type="paragraph" w:styleId="Revision">
    <w:name w:val="Revision"/>
    <w:hidden/>
    <w:uiPriority w:val="99"/>
    <w:semiHidden/>
    <w:rsid w:val="00A33AFD"/>
    <w:pPr>
      <w:jc w:val="left"/>
    </w:pPr>
  </w:style>
  <w:style w:type="paragraph" w:customStyle="1" w:styleId="Default">
    <w:name w:val="Default"/>
    <w:rsid w:val="001A53AF"/>
    <w:pPr>
      <w:autoSpaceDE w:val="0"/>
      <w:autoSpaceDN w:val="0"/>
      <w:adjustRightInd w:val="0"/>
      <w:jc w:val="left"/>
    </w:pPr>
    <w:rPr>
      <w:color w:val="000000"/>
    </w:rPr>
  </w:style>
  <w:style w:type="paragraph" w:styleId="IntenseQuote">
    <w:name w:val="Intense Quote"/>
    <w:basedOn w:val="Normal"/>
    <w:next w:val="Normal"/>
    <w:link w:val="IntenseQuoteChar"/>
    <w:uiPriority w:val="30"/>
    <w:qFormat/>
    <w:rsid w:val="00AE4602"/>
    <w:pPr>
      <w:pBdr>
        <w:top w:val="single" w:sz="4" w:space="10" w:color="FFCA08" w:themeColor="accent1"/>
        <w:bottom w:val="single" w:sz="4" w:space="10" w:color="FFCA08" w:themeColor="accent1"/>
      </w:pBdr>
      <w:spacing w:before="360" w:after="360"/>
      <w:ind w:left="864" w:right="864"/>
      <w:jc w:val="center"/>
    </w:pPr>
    <w:rPr>
      <w:i/>
      <w:iCs/>
      <w:color w:val="FFCA08" w:themeColor="accent1"/>
    </w:rPr>
  </w:style>
  <w:style w:type="character" w:customStyle="1" w:styleId="IntenseQuoteChar">
    <w:name w:val="Intense Quote Char"/>
    <w:basedOn w:val="DefaultParagraphFont"/>
    <w:link w:val="IntenseQuote"/>
    <w:uiPriority w:val="30"/>
    <w:rsid w:val="00AE4602"/>
    <w:rPr>
      <w:i/>
      <w:iCs/>
      <w:color w:val="FFCA08" w:themeColor="accent1"/>
    </w:rPr>
  </w:style>
  <w:style w:type="character" w:styleId="IntenseReference">
    <w:name w:val="Intense Reference"/>
    <w:basedOn w:val="DefaultParagraphFont"/>
    <w:uiPriority w:val="32"/>
    <w:qFormat/>
    <w:rsid w:val="00B17970"/>
    <w:rPr>
      <w:b/>
      <w:bCs/>
      <w:smallCaps/>
      <w:color w:val="FFCA08" w:themeColor="accent1"/>
      <w:spacing w:val="5"/>
    </w:rPr>
  </w:style>
  <w:style w:type="paragraph" w:styleId="NoSpacing">
    <w:name w:val="No Spacing"/>
    <w:uiPriority w:val="1"/>
    <w:qFormat/>
    <w:rsid w:val="003257EE"/>
    <w:pPr>
      <w:jc w:val="left"/>
    </w:pPr>
    <w:rPr>
      <w:rFonts w:asciiTheme="minorHAnsi" w:eastAsiaTheme="minorHAnsi" w:hAnsiTheme="minorHAnsi" w:cstheme="minorBidi"/>
      <w:color w:val="39302A" w:themeColor="text2"/>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558195">
      <w:bodyDiv w:val="1"/>
      <w:marLeft w:val="0"/>
      <w:marRight w:val="0"/>
      <w:marTop w:val="0"/>
      <w:marBottom w:val="0"/>
      <w:divBdr>
        <w:top w:val="none" w:sz="0" w:space="0" w:color="auto"/>
        <w:left w:val="none" w:sz="0" w:space="0" w:color="auto"/>
        <w:bottom w:val="none" w:sz="0" w:space="0" w:color="auto"/>
        <w:right w:val="none" w:sz="0" w:space="0" w:color="auto"/>
      </w:divBdr>
    </w:div>
    <w:div w:id="290986592">
      <w:bodyDiv w:val="1"/>
      <w:marLeft w:val="0"/>
      <w:marRight w:val="0"/>
      <w:marTop w:val="0"/>
      <w:marBottom w:val="0"/>
      <w:divBdr>
        <w:top w:val="none" w:sz="0" w:space="0" w:color="auto"/>
        <w:left w:val="none" w:sz="0" w:space="0" w:color="auto"/>
        <w:bottom w:val="none" w:sz="0" w:space="0" w:color="auto"/>
        <w:right w:val="none" w:sz="0" w:space="0" w:color="auto"/>
      </w:divBdr>
    </w:div>
    <w:div w:id="409500764">
      <w:bodyDiv w:val="1"/>
      <w:marLeft w:val="0"/>
      <w:marRight w:val="0"/>
      <w:marTop w:val="0"/>
      <w:marBottom w:val="0"/>
      <w:divBdr>
        <w:top w:val="none" w:sz="0" w:space="0" w:color="auto"/>
        <w:left w:val="none" w:sz="0" w:space="0" w:color="auto"/>
        <w:bottom w:val="none" w:sz="0" w:space="0" w:color="auto"/>
        <w:right w:val="none" w:sz="0" w:space="0" w:color="auto"/>
      </w:divBdr>
    </w:div>
    <w:div w:id="1253314308">
      <w:bodyDiv w:val="1"/>
      <w:marLeft w:val="0"/>
      <w:marRight w:val="0"/>
      <w:marTop w:val="0"/>
      <w:marBottom w:val="0"/>
      <w:divBdr>
        <w:top w:val="none" w:sz="0" w:space="0" w:color="auto"/>
        <w:left w:val="none" w:sz="0" w:space="0" w:color="auto"/>
        <w:bottom w:val="none" w:sz="0" w:space="0" w:color="auto"/>
        <w:right w:val="none" w:sz="0" w:space="0" w:color="auto"/>
      </w:divBdr>
    </w:div>
    <w:div w:id="1267422865">
      <w:bodyDiv w:val="1"/>
      <w:marLeft w:val="0"/>
      <w:marRight w:val="0"/>
      <w:marTop w:val="0"/>
      <w:marBottom w:val="0"/>
      <w:divBdr>
        <w:top w:val="none" w:sz="0" w:space="0" w:color="auto"/>
        <w:left w:val="none" w:sz="0" w:space="0" w:color="auto"/>
        <w:bottom w:val="none" w:sz="0" w:space="0" w:color="auto"/>
        <w:right w:val="none" w:sz="0" w:space="0" w:color="auto"/>
      </w:divBdr>
    </w:div>
    <w:div w:id="1584680213">
      <w:bodyDiv w:val="1"/>
      <w:marLeft w:val="0"/>
      <w:marRight w:val="0"/>
      <w:marTop w:val="0"/>
      <w:marBottom w:val="0"/>
      <w:divBdr>
        <w:top w:val="none" w:sz="0" w:space="0" w:color="auto"/>
        <w:left w:val="none" w:sz="0" w:space="0" w:color="auto"/>
        <w:bottom w:val="none" w:sz="0" w:space="0" w:color="auto"/>
        <w:right w:val="none" w:sz="0" w:space="0" w:color="auto"/>
      </w:divBdr>
    </w:div>
    <w:div w:id="1705131267">
      <w:bodyDiv w:val="1"/>
      <w:marLeft w:val="0"/>
      <w:marRight w:val="0"/>
      <w:marTop w:val="0"/>
      <w:marBottom w:val="0"/>
      <w:divBdr>
        <w:top w:val="none" w:sz="0" w:space="0" w:color="auto"/>
        <w:left w:val="none" w:sz="0" w:space="0" w:color="auto"/>
        <w:bottom w:val="none" w:sz="0" w:space="0" w:color="auto"/>
        <w:right w:val="none" w:sz="0" w:space="0" w:color="auto"/>
      </w:divBdr>
      <w:divsChild>
        <w:div w:id="1587810628">
          <w:marLeft w:val="0"/>
          <w:marRight w:val="0"/>
          <w:marTop w:val="0"/>
          <w:marBottom w:val="0"/>
          <w:divBdr>
            <w:top w:val="none" w:sz="0" w:space="0" w:color="auto"/>
            <w:left w:val="none" w:sz="0" w:space="0" w:color="auto"/>
            <w:bottom w:val="none" w:sz="0" w:space="0" w:color="auto"/>
            <w:right w:val="none" w:sz="0" w:space="0" w:color="auto"/>
          </w:divBdr>
        </w:div>
      </w:divsChild>
    </w:div>
    <w:div w:id="1763140867">
      <w:bodyDiv w:val="1"/>
      <w:marLeft w:val="0"/>
      <w:marRight w:val="0"/>
      <w:marTop w:val="0"/>
      <w:marBottom w:val="0"/>
      <w:divBdr>
        <w:top w:val="none" w:sz="0" w:space="0" w:color="auto"/>
        <w:left w:val="none" w:sz="0" w:space="0" w:color="auto"/>
        <w:bottom w:val="none" w:sz="0" w:space="0" w:color="auto"/>
        <w:right w:val="none" w:sz="0" w:space="0" w:color="auto"/>
      </w:divBdr>
    </w:div>
    <w:div w:id="1851555179">
      <w:bodyDiv w:val="1"/>
      <w:marLeft w:val="0"/>
      <w:marRight w:val="0"/>
      <w:marTop w:val="0"/>
      <w:marBottom w:val="0"/>
      <w:divBdr>
        <w:top w:val="none" w:sz="0" w:space="0" w:color="auto"/>
        <w:left w:val="none" w:sz="0" w:space="0" w:color="auto"/>
        <w:bottom w:val="none" w:sz="0" w:space="0" w:color="auto"/>
        <w:right w:val="none" w:sz="0" w:space="0" w:color="auto"/>
      </w:divBdr>
      <w:divsChild>
        <w:div w:id="832717094">
          <w:marLeft w:val="0"/>
          <w:marRight w:val="0"/>
          <w:marTop w:val="0"/>
          <w:marBottom w:val="0"/>
          <w:divBdr>
            <w:top w:val="none" w:sz="0" w:space="0" w:color="auto"/>
            <w:left w:val="none" w:sz="0" w:space="0" w:color="auto"/>
            <w:bottom w:val="none" w:sz="0" w:space="0" w:color="auto"/>
            <w:right w:val="none" w:sz="0" w:space="0" w:color="auto"/>
          </w:divBdr>
        </w:div>
      </w:divsChild>
    </w:div>
    <w:div w:id="1955864266">
      <w:bodyDiv w:val="1"/>
      <w:marLeft w:val="0"/>
      <w:marRight w:val="0"/>
      <w:marTop w:val="0"/>
      <w:marBottom w:val="0"/>
      <w:divBdr>
        <w:top w:val="none" w:sz="0" w:space="0" w:color="auto"/>
        <w:left w:val="none" w:sz="0" w:space="0" w:color="auto"/>
        <w:bottom w:val="none" w:sz="0" w:space="0" w:color="auto"/>
        <w:right w:val="none" w:sz="0" w:space="0" w:color="auto"/>
      </w:divBdr>
      <w:divsChild>
        <w:div w:id="1933858682">
          <w:marLeft w:val="0"/>
          <w:marRight w:val="0"/>
          <w:marTop w:val="195"/>
          <w:marBottom w:val="0"/>
          <w:divBdr>
            <w:top w:val="none" w:sz="0" w:space="0" w:color="auto"/>
            <w:left w:val="none" w:sz="0" w:space="0" w:color="auto"/>
            <w:bottom w:val="none" w:sz="0" w:space="0" w:color="auto"/>
            <w:right w:val="none" w:sz="0" w:space="0" w:color="auto"/>
          </w:divBdr>
          <w:divsChild>
            <w:div w:id="473258890">
              <w:marLeft w:val="0"/>
              <w:marRight w:val="0"/>
              <w:marTop w:val="0"/>
              <w:marBottom w:val="0"/>
              <w:divBdr>
                <w:top w:val="none" w:sz="0" w:space="0" w:color="auto"/>
                <w:left w:val="none" w:sz="0" w:space="0" w:color="auto"/>
                <w:bottom w:val="none" w:sz="0" w:space="0" w:color="auto"/>
                <w:right w:val="none" w:sz="0" w:space="0" w:color="auto"/>
              </w:divBdr>
              <w:divsChild>
                <w:div w:id="841548691">
                  <w:marLeft w:val="0"/>
                  <w:marRight w:val="0"/>
                  <w:marTop w:val="0"/>
                  <w:marBottom w:val="0"/>
                  <w:divBdr>
                    <w:top w:val="none" w:sz="0" w:space="0" w:color="auto"/>
                    <w:left w:val="none" w:sz="0" w:space="0" w:color="auto"/>
                    <w:bottom w:val="none" w:sz="0" w:space="0" w:color="auto"/>
                    <w:right w:val="none" w:sz="0" w:space="0" w:color="auto"/>
                  </w:divBdr>
                </w:div>
                <w:div w:id="485324522">
                  <w:marLeft w:val="0"/>
                  <w:marRight w:val="0"/>
                  <w:marTop w:val="0"/>
                  <w:marBottom w:val="0"/>
                  <w:divBdr>
                    <w:top w:val="none" w:sz="0" w:space="0" w:color="auto"/>
                    <w:left w:val="none" w:sz="0" w:space="0" w:color="auto"/>
                    <w:bottom w:val="none" w:sz="0" w:space="0" w:color="auto"/>
                    <w:right w:val="none" w:sz="0" w:space="0" w:color="auto"/>
                  </w:divBdr>
                </w:div>
                <w:div w:id="627318449">
                  <w:marLeft w:val="0"/>
                  <w:marRight w:val="0"/>
                  <w:marTop w:val="0"/>
                  <w:marBottom w:val="0"/>
                  <w:divBdr>
                    <w:top w:val="none" w:sz="0" w:space="0" w:color="auto"/>
                    <w:left w:val="none" w:sz="0" w:space="0" w:color="auto"/>
                    <w:bottom w:val="none" w:sz="0" w:space="0" w:color="auto"/>
                    <w:right w:val="none" w:sz="0" w:space="0" w:color="auto"/>
                  </w:divBdr>
                </w:div>
                <w:div w:id="2074348992">
                  <w:marLeft w:val="0"/>
                  <w:marRight w:val="0"/>
                  <w:marTop w:val="0"/>
                  <w:marBottom w:val="0"/>
                  <w:divBdr>
                    <w:top w:val="none" w:sz="0" w:space="0" w:color="auto"/>
                    <w:left w:val="none" w:sz="0" w:space="0" w:color="auto"/>
                    <w:bottom w:val="none" w:sz="0" w:space="0" w:color="auto"/>
                    <w:right w:val="none" w:sz="0" w:space="0" w:color="auto"/>
                  </w:divBdr>
                </w:div>
                <w:div w:id="179856200">
                  <w:marLeft w:val="0"/>
                  <w:marRight w:val="0"/>
                  <w:marTop w:val="0"/>
                  <w:marBottom w:val="0"/>
                  <w:divBdr>
                    <w:top w:val="none" w:sz="0" w:space="0" w:color="auto"/>
                    <w:left w:val="none" w:sz="0" w:space="0" w:color="auto"/>
                    <w:bottom w:val="none" w:sz="0" w:space="0" w:color="auto"/>
                    <w:right w:val="none" w:sz="0" w:space="0" w:color="auto"/>
                  </w:divBdr>
                </w:div>
                <w:div w:id="1584606625">
                  <w:marLeft w:val="0"/>
                  <w:marRight w:val="0"/>
                  <w:marTop w:val="0"/>
                  <w:marBottom w:val="0"/>
                  <w:divBdr>
                    <w:top w:val="none" w:sz="0" w:space="0" w:color="auto"/>
                    <w:left w:val="none" w:sz="0" w:space="0" w:color="auto"/>
                    <w:bottom w:val="none" w:sz="0" w:space="0" w:color="auto"/>
                    <w:right w:val="none" w:sz="0" w:space="0" w:color="auto"/>
                  </w:divBdr>
                </w:div>
                <w:div w:id="148911890">
                  <w:marLeft w:val="0"/>
                  <w:marRight w:val="0"/>
                  <w:marTop w:val="0"/>
                  <w:marBottom w:val="0"/>
                  <w:divBdr>
                    <w:top w:val="none" w:sz="0" w:space="0" w:color="auto"/>
                    <w:left w:val="none" w:sz="0" w:space="0" w:color="auto"/>
                    <w:bottom w:val="none" w:sz="0" w:space="0" w:color="auto"/>
                    <w:right w:val="none" w:sz="0" w:space="0" w:color="auto"/>
                  </w:divBdr>
                </w:div>
                <w:div w:id="977297982">
                  <w:marLeft w:val="0"/>
                  <w:marRight w:val="0"/>
                  <w:marTop w:val="0"/>
                  <w:marBottom w:val="0"/>
                  <w:divBdr>
                    <w:top w:val="none" w:sz="0" w:space="0" w:color="auto"/>
                    <w:left w:val="none" w:sz="0" w:space="0" w:color="auto"/>
                    <w:bottom w:val="none" w:sz="0" w:space="0" w:color="auto"/>
                    <w:right w:val="none" w:sz="0" w:space="0" w:color="auto"/>
                  </w:divBdr>
                </w:div>
                <w:div w:id="2072457680">
                  <w:marLeft w:val="0"/>
                  <w:marRight w:val="0"/>
                  <w:marTop w:val="0"/>
                  <w:marBottom w:val="0"/>
                  <w:divBdr>
                    <w:top w:val="none" w:sz="0" w:space="0" w:color="auto"/>
                    <w:left w:val="none" w:sz="0" w:space="0" w:color="auto"/>
                    <w:bottom w:val="none" w:sz="0" w:space="0" w:color="auto"/>
                    <w:right w:val="none" w:sz="0" w:space="0" w:color="auto"/>
                  </w:divBdr>
                </w:div>
                <w:div w:id="317535640">
                  <w:marLeft w:val="0"/>
                  <w:marRight w:val="0"/>
                  <w:marTop w:val="0"/>
                  <w:marBottom w:val="0"/>
                  <w:divBdr>
                    <w:top w:val="none" w:sz="0" w:space="0" w:color="auto"/>
                    <w:left w:val="none" w:sz="0" w:space="0" w:color="auto"/>
                    <w:bottom w:val="none" w:sz="0" w:space="0" w:color="auto"/>
                    <w:right w:val="none" w:sz="0" w:space="0" w:color="auto"/>
                  </w:divBdr>
                </w:div>
                <w:div w:id="481118104">
                  <w:marLeft w:val="0"/>
                  <w:marRight w:val="0"/>
                  <w:marTop w:val="0"/>
                  <w:marBottom w:val="0"/>
                  <w:divBdr>
                    <w:top w:val="none" w:sz="0" w:space="0" w:color="auto"/>
                    <w:left w:val="none" w:sz="0" w:space="0" w:color="auto"/>
                    <w:bottom w:val="none" w:sz="0" w:space="0" w:color="auto"/>
                    <w:right w:val="none" w:sz="0" w:space="0" w:color="auto"/>
                  </w:divBdr>
                </w:div>
                <w:div w:id="731731935">
                  <w:marLeft w:val="0"/>
                  <w:marRight w:val="0"/>
                  <w:marTop w:val="0"/>
                  <w:marBottom w:val="0"/>
                  <w:divBdr>
                    <w:top w:val="none" w:sz="0" w:space="0" w:color="auto"/>
                    <w:left w:val="none" w:sz="0" w:space="0" w:color="auto"/>
                    <w:bottom w:val="none" w:sz="0" w:space="0" w:color="auto"/>
                    <w:right w:val="none" w:sz="0" w:space="0" w:color="auto"/>
                  </w:divBdr>
                </w:div>
                <w:div w:id="496582207">
                  <w:marLeft w:val="0"/>
                  <w:marRight w:val="0"/>
                  <w:marTop w:val="0"/>
                  <w:marBottom w:val="0"/>
                  <w:divBdr>
                    <w:top w:val="none" w:sz="0" w:space="0" w:color="auto"/>
                    <w:left w:val="none" w:sz="0" w:space="0" w:color="auto"/>
                    <w:bottom w:val="none" w:sz="0" w:space="0" w:color="auto"/>
                    <w:right w:val="none" w:sz="0" w:space="0" w:color="auto"/>
                  </w:divBdr>
                </w:div>
                <w:div w:id="180970598">
                  <w:marLeft w:val="0"/>
                  <w:marRight w:val="0"/>
                  <w:marTop w:val="0"/>
                  <w:marBottom w:val="0"/>
                  <w:divBdr>
                    <w:top w:val="none" w:sz="0" w:space="0" w:color="auto"/>
                    <w:left w:val="none" w:sz="0" w:space="0" w:color="auto"/>
                    <w:bottom w:val="none" w:sz="0" w:space="0" w:color="auto"/>
                    <w:right w:val="none" w:sz="0" w:space="0" w:color="auto"/>
                  </w:divBdr>
                </w:div>
                <w:div w:id="1285892663">
                  <w:marLeft w:val="0"/>
                  <w:marRight w:val="0"/>
                  <w:marTop w:val="0"/>
                  <w:marBottom w:val="0"/>
                  <w:divBdr>
                    <w:top w:val="none" w:sz="0" w:space="0" w:color="auto"/>
                    <w:left w:val="none" w:sz="0" w:space="0" w:color="auto"/>
                    <w:bottom w:val="none" w:sz="0" w:space="0" w:color="auto"/>
                    <w:right w:val="none" w:sz="0" w:space="0" w:color="auto"/>
                  </w:divBdr>
                </w:div>
                <w:div w:id="134956367">
                  <w:marLeft w:val="0"/>
                  <w:marRight w:val="0"/>
                  <w:marTop w:val="0"/>
                  <w:marBottom w:val="0"/>
                  <w:divBdr>
                    <w:top w:val="none" w:sz="0" w:space="0" w:color="auto"/>
                    <w:left w:val="none" w:sz="0" w:space="0" w:color="auto"/>
                    <w:bottom w:val="none" w:sz="0" w:space="0" w:color="auto"/>
                    <w:right w:val="none" w:sz="0" w:space="0" w:color="auto"/>
                  </w:divBdr>
                </w:div>
                <w:div w:id="2132163822">
                  <w:marLeft w:val="0"/>
                  <w:marRight w:val="0"/>
                  <w:marTop w:val="0"/>
                  <w:marBottom w:val="0"/>
                  <w:divBdr>
                    <w:top w:val="none" w:sz="0" w:space="0" w:color="auto"/>
                    <w:left w:val="none" w:sz="0" w:space="0" w:color="auto"/>
                    <w:bottom w:val="none" w:sz="0" w:space="0" w:color="auto"/>
                    <w:right w:val="none" w:sz="0" w:space="0" w:color="auto"/>
                  </w:divBdr>
                </w:div>
                <w:div w:id="8725672">
                  <w:marLeft w:val="0"/>
                  <w:marRight w:val="0"/>
                  <w:marTop w:val="0"/>
                  <w:marBottom w:val="0"/>
                  <w:divBdr>
                    <w:top w:val="none" w:sz="0" w:space="0" w:color="auto"/>
                    <w:left w:val="none" w:sz="0" w:space="0" w:color="auto"/>
                    <w:bottom w:val="none" w:sz="0" w:space="0" w:color="auto"/>
                    <w:right w:val="none" w:sz="0" w:space="0" w:color="auto"/>
                  </w:divBdr>
                </w:div>
                <w:div w:id="1200362757">
                  <w:marLeft w:val="0"/>
                  <w:marRight w:val="0"/>
                  <w:marTop w:val="0"/>
                  <w:marBottom w:val="0"/>
                  <w:divBdr>
                    <w:top w:val="none" w:sz="0" w:space="0" w:color="auto"/>
                    <w:left w:val="none" w:sz="0" w:space="0" w:color="auto"/>
                    <w:bottom w:val="none" w:sz="0" w:space="0" w:color="auto"/>
                    <w:right w:val="none" w:sz="0" w:space="0" w:color="auto"/>
                  </w:divBdr>
                </w:div>
                <w:div w:id="1834026148">
                  <w:marLeft w:val="0"/>
                  <w:marRight w:val="0"/>
                  <w:marTop w:val="0"/>
                  <w:marBottom w:val="0"/>
                  <w:divBdr>
                    <w:top w:val="none" w:sz="0" w:space="0" w:color="auto"/>
                    <w:left w:val="none" w:sz="0" w:space="0" w:color="auto"/>
                    <w:bottom w:val="none" w:sz="0" w:space="0" w:color="auto"/>
                    <w:right w:val="none" w:sz="0" w:space="0" w:color="auto"/>
                  </w:divBdr>
                </w:div>
                <w:div w:id="2109618457">
                  <w:marLeft w:val="0"/>
                  <w:marRight w:val="0"/>
                  <w:marTop w:val="0"/>
                  <w:marBottom w:val="0"/>
                  <w:divBdr>
                    <w:top w:val="none" w:sz="0" w:space="0" w:color="auto"/>
                    <w:left w:val="none" w:sz="0" w:space="0" w:color="auto"/>
                    <w:bottom w:val="none" w:sz="0" w:space="0" w:color="auto"/>
                    <w:right w:val="none" w:sz="0" w:space="0" w:color="auto"/>
                  </w:divBdr>
                </w:div>
                <w:div w:id="405809257">
                  <w:marLeft w:val="0"/>
                  <w:marRight w:val="0"/>
                  <w:marTop w:val="0"/>
                  <w:marBottom w:val="0"/>
                  <w:divBdr>
                    <w:top w:val="none" w:sz="0" w:space="0" w:color="auto"/>
                    <w:left w:val="none" w:sz="0" w:space="0" w:color="auto"/>
                    <w:bottom w:val="none" w:sz="0" w:space="0" w:color="auto"/>
                    <w:right w:val="none" w:sz="0" w:space="0" w:color="auto"/>
                  </w:divBdr>
                </w:div>
                <w:div w:id="1365133482">
                  <w:marLeft w:val="0"/>
                  <w:marRight w:val="0"/>
                  <w:marTop w:val="0"/>
                  <w:marBottom w:val="0"/>
                  <w:divBdr>
                    <w:top w:val="none" w:sz="0" w:space="0" w:color="auto"/>
                    <w:left w:val="none" w:sz="0" w:space="0" w:color="auto"/>
                    <w:bottom w:val="none" w:sz="0" w:space="0" w:color="auto"/>
                    <w:right w:val="none" w:sz="0" w:space="0" w:color="auto"/>
                  </w:divBdr>
                </w:div>
                <w:div w:id="1004554954">
                  <w:marLeft w:val="0"/>
                  <w:marRight w:val="0"/>
                  <w:marTop w:val="0"/>
                  <w:marBottom w:val="0"/>
                  <w:divBdr>
                    <w:top w:val="none" w:sz="0" w:space="0" w:color="auto"/>
                    <w:left w:val="none" w:sz="0" w:space="0" w:color="auto"/>
                    <w:bottom w:val="none" w:sz="0" w:space="0" w:color="auto"/>
                    <w:right w:val="none" w:sz="0" w:space="0" w:color="auto"/>
                  </w:divBdr>
                </w:div>
                <w:div w:id="1111238678">
                  <w:marLeft w:val="0"/>
                  <w:marRight w:val="0"/>
                  <w:marTop w:val="0"/>
                  <w:marBottom w:val="0"/>
                  <w:divBdr>
                    <w:top w:val="none" w:sz="0" w:space="0" w:color="auto"/>
                    <w:left w:val="none" w:sz="0" w:space="0" w:color="auto"/>
                    <w:bottom w:val="none" w:sz="0" w:space="0" w:color="auto"/>
                    <w:right w:val="none" w:sz="0" w:space="0" w:color="auto"/>
                  </w:divBdr>
                </w:div>
                <w:div w:id="1498181542">
                  <w:marLeft w:val="0"/>
                  <w:marRight w:val="0"/>
                  <w:marTop w:val="0"/>
                  <w:marBottom w:val="0"/>
                  <w:divBdr>
                    <w:top w:val="none" w:sz="0" w:space="0" w:color="auto"/>
                    <w:left w:val="none" w:sz="0" w:space="0" w:color="auto"/>
                    <w:bottom w:val="none" w:sz="0" w:space="0" w:color="auto"/>
                    <w:right w:val="none" w:sz="0" w:space="0" w:color="auto"/>
                  </w:divBdr>
                </w:div>
                <w:div w:id="1616713667">
                  <w:marLeft w:val="0"/>
                  <w:marRight w:val="0"/>
                  <w:marTop w:val="0"/>
                  <w:marBottom w:val="0"/>
                  <w:divBdr>
                    <w:top w:val="none" w:sz="0" w:space="0" w:color="auto"/>
                    <w:left w:val="none" w:sz="0" w:space="0" w:color="auto"/>
                    <w:bottom w:val="none" w:sz="0" w:space="0" w:color="auto"/>
                    <w:right w:val="none" w:sz="0" w:space="0" w:color="auto"/>
                  </w:divBdr>
                </w:div>
                <w:div w:id="788934271">
                  <w:marLeft w:val="0"/>
                  <w:marRight w:val="0"/>
                  <w:marTop w:val="0"/>
                  <w:marBottom w:val="0"/>
                  <w:divBdr>
                    <w:top w:val="none" w:sz="0" w:space="0" w:color="auto"/>
                    <w:left w:val="none" w:sz="0" w:space="0" w:color="auto"/>
                    <w:bottom w:val="none" w:sz="0" w:space="0" w:color="auto"/>
                    <w:right w:val="none" w:sz="0" w:space="0" w:color="auto"/>
                  </w:divBdr>
                </w:div>
                <w:div w:id="1574971303">
                  <w:marLeft w:val="0"/>
                  <w:marRight w:val="0"/>
                  <w:marTop w:val="0"/>
                  <w:marBottom w:val="0"/>
                  <w:divBdr>
                    <w:top w:val="none" w:sz="0" w:space="0" w:color="auto"/>
                    <w:left w:val="none" w:sz="0" w:space="0" w:color="auto"/>
                    <w:bottom w:val="none" w:sz="0" w:space="0" w:color="auto"/>
                    <w:right w:val="none" w:sz="0" w:space="0" w:color="auto"/>
                  </w:divBdr>
                </w:div>
                <w:div w:id="1469668903">
                  <w:marLeft w:val="0"/>
                  <w:marRight w:val="0"/>
                  <w:marTop w:val="0"/>
                  <w:marBottom w:val="0"/>
                  <w:divBdr>
                    <w:top w:val="none" w:sz="0" w:space="0" w:color="auto"/>
                    <w:left w:val="none" w:sz="0" w:space="0" w:color="auto"/>
                    <w:bottom w:val="none" w:sz="0" w:space="0" w:color="auto"/>
                    <w:right w:val="none" w:sz="0" w:space="0" w:color="auto"/>
                  </w:divBdr>
                </w:div>
                <w:div w:id="396127180">
                  <w:marLeft w:val="0"/>
                  <w:marRight w:val="0"/>
                  <w:marTop w:val="0"/>
                  <w:marBottom w:val="0"/>
                  <w:divBdr>
                    <w:top w:val="none" w:sz="0" w:space="0" w:color="auto"/>
                    <w:left w:val="none" w:sz="0" w:space="0" w:color="auto"/>
                    <w:bottom w:val="none" w:sz="0" w:space="0" w:color="auto"/>
                    <w:right w:val="none" w:sz="0" w:space="0" w:color="auto"/>
                  </w:divBdr>
                </w:div>
                <w:div w:id="461270894">
                  <w:marLeft w:val="0"/>
                  <w:marRight w:val="0"/>
                  <w:marTop w:val="0"/>
                  <w:marBottom w:val="0"/>
                  <w:divBdr>
                    <w:top w:val="none" w:sz="0" w:space="0" w:color="auto"/>
                    <w:left w:val="none" w:sz="0" w:space="0" w:color="auto"/>
                    <w:bottom w:val="none" w:sz="0" w:space="0" w:color="auto"/>
                    <w:right w:val="none" w:sz="0" w:space="0" w:color="auto"/>
                  </w:divBdr>
                </w:div>
                <w:div w:id="180894987">
                  <w:marLeft w:val="0"/>
                  <w:marRight w:val="0"/>
                  <w:marTop w:val="0"/>
                  <w:marBottom w:val="0"/>
                  <w:divBdr>
                    <w:top w:val="none" w:sz="0" w:space="0" w:color="auto"/>
                    <w:left w:val="none" w:sz="0" w:space="0" w:color="auto"/>
                    <w:bottom w:val="none" w:sz="0" w:space="0" w:color="auto"/>
                    <w:right w:val="none" w:sz="0" w:space="0" w:color="auto"/>
                  </w:divBdr>
                </w:div>
                <w:div w:id="1800800475">
                  <w:marLeft w:val="0"/>
                  <w:marRight w:val="0"/>
                  <w:marTop w:val="0"/>
                  <w:marBottom w:val="0"/>
                  <w:divBdr>
                    <w:top w:val="none" w:sz="0" w:space="0" w:color="auto"/>
                    <w:left w:val="none" w:sz="0" w:space="0" w:color="auto"/>
                    <w:bottom w:val="none" w:sz="0" w:space="0" w:color="auto"/>
                    <w:right w:val="none" w:sz="0" w:space="0" w:color="auto"/>
                  </w:divBdr>
                </w:div>
                <w:div w:id="1226136577">
                  <w:marLeft w:val="0"/>
                  <w:marRight w:val="0"/>
                  <w:marTop w:val="0"/>
                  <w:marBottom w:val="0"/>
                  <w:divBdr>
                    <w:top w:val="none" w:sz="0" w:space="0" w:color="auto"/>
                    <w:left w:val="none" w:sz="0" w:space="0" w:color="auto"/>
                    <w:bottom w:val="none" w:sz="0" w:space="0" w:color="auto"/>
                    <w:right w:val="none" w:sz="0" w:space="0" w:color="auto"/>
                  </w:divBdr>
                </w:div>
                <w:div w:id="936060552">
                  <w:marLeft w:val="0"/>
                  <w:marRight w:val="0"/>
                  <w:marTop w:val="0"/>
                  <w:marBottom w:val="0"/>
                  <w:divBdr>
                    <w:top w:val="none" w:sz="0" w:space="0" w:color="auto"/>
                    <w:left w:val="none" w:sz="0" w:space="0" w:color="auto"/>
                    <w:bottom w:val="none" w:sz="0" w:space="0" w:color="auto"/>
                    <w:right w:val="none" w:sz="0" w:space="0" w:color="auto"/>
                  </w:divBdr>
                </w:div>
                <w:div w:id="1243102184">
                  <w:marLeft w:val="0"/>
                  <w:marRight w:val="0"/>
                  <w:marTop w:val="0"/>
                  <w:marBottom w:val="0"/>
                  <w:divBdr>
                    <w:top w:val="none" w:sz="0" w:space="0" w:color="auto"/>
                    <w:left w:val="none" w:sz="0" w:space="0" w:color="auto"/>
                    <w:bottom w:val="none" w:sz="0" w:space="0" w:color="auto"/>
                    <w:right w:val="none" w:sz="0" w:space="0" w:color="auto"/>
                  </w:divBdr>
                </w:div>
                <w:div w:id="1420130335">
                  <w:marLeft w:val="0"/>
                  <w:marRight w:val="0"/>
                  <w:marTop w:val="0"/>
                  <w:marBottom w:val="0"/>
                  <w:divBdr>
                    <w:top w:val="none" w:sz="0" w:space="0" w:color="auto"/>
                    <w:left w:val="none" w:sz="0" w:space="0" w:color="auto"/>
                    <w:bottom w:val="none" w:sz="0" w:space="0" w:color="auto"/>
                    <w:right w:val="none" w:sz="0" w:space="0" w:color="auto"/>
                  </w:divBdr>
                </w:div>
                <w:div w:id="1805852011">
                  <w:marLeft w:val="0"/>
                  <w:marRight w:val="0"/>
                  <w:marTop w:val="0"/>
                  <w:marBottom w:val="0"/>
                  <w:divBdr>
                    <w:top w:val="none" w:sz="0" w:space="0" w:color="auto"/>
                    <w:left w:val="none" w:sz="0" w:space="0" w:color="auto"/>
                    <w:bottom w:val="none" w:sz="0" w:space="0" w:color="auto"/>
                    <w:right w:val="none" w:sz="0" w:space="0" w:color="auto"/>
                  </w:divBdr>
                </w:div>
                <w:div w:id="707265152">
                  <w:marLeft w:val="0"/>
                  <w:marRight w:val="0"/>
                  <w:marTop w:val="0"/>
                  <w:marBottom w:val="0"/>
                  <w:divBdr>
                    <w:top w:val="none" w:sz="0" w:space="0" w:color="auto"/>
                    <w:left w:val="none" w:sz="0" w:space="0" w:color="auto"/>
                    <w:bottom w:val="none" w:sz="0" w:space="0" w:color="auto"/>
                    <w:right w:val="none" w:sz="0" w:space="0" w:color="auto"/>
                  </w:divBdr>
                </w:div>
                <w:div w:id="1638561060">
                  <w:marLeft w:val="0"/>
                  <w:marRight w:val="0"/>
                  <w:marTop w:val="0"/>
                  <w:marBottom w:val="0"/>
                  <w:divBdr>
                    <w:top w:val="none" w:sz="0" w:space="0" w:color="auto"/>
                    <w:left w:val="none" w:sz="0" w:space="0" w:color="auto"/>
                    <w:bottom w:val="none" w:sz="0" w:space="0" w:color="auto"/>
                    <w:right w:val="none" w:sz="0" w:space="0" w:color="auto"/>
                  </w:divBdr>
                </w:div>
                <w:div w:id="39941884">
                  <w:marLeft w:val="0"/>
                  <w:marRight w:val="0"/>
                  <w:marTop w:val="0"/>
                  <w:marBottom w:val="0"/>
                  <w:divBdr>
                    <w:top w:val="none" w:sz="0" w:space="0" w:color="auto"/>
                    <w:left w:val="none" w:sz="0" w:space="0" w:color="auto"/>
                    <w:bottom w:val="none" w:sz="0" w:space="0" w:color="auto"/>
                    <w:right w:val="none" w:sz="0" w:space="0" w:color="auto"/>
                  </w:divBdr>
                </w:div>
                <w:div w:id="1375889345">
                  <w:marLeft w:val="0"/>
                  <w:marRight w:val="0"/>
                  <w:marTop w:val="0"/>
                  <w:marBottom w:val="0"/>
                  <w:divBdr>
                    <w:top w:val="none" w:sz="0" w:space="0" w:color="auto"/>
                    <w:left w:val="none" w:sz="0" w:space="0" w:color="auto"/>
                    <w:bottom w:val="none" w:sz="0" w:space="0" w:color="auto"/>
                    <w:right w:val="none" w:sz="0" w:space="0" w:color="auto"/>
                  </w:divBdr>
                </w:div>
                <w:div w:id="2056420199">
                  <w:marLeft w:val="0"/>
                  <w:marRight w:val="0"/>
                  <w:marTop w:val="0"/>
                  <w:marBottom w:val="0"/>
                  <w:divBdr>
                    <w:top w:val="none" w:sz="0" w:space="0" w:color="auto"/>
                    <w:left w:val="none" w:sz="0" w:space="0" w:color="auto"/>
                    <w:bottom w:val="none" w:sz="0" w:space="0" w:color="auto"/>
                    <w:right w:val="none" w:sz="0" w:space="0" w:color="auto"/>
                  </w:divBdr>
                </w:div>
                <w:div w:id="1354921937">
                  <w:marLeft w:val="0"/>
                  <w:marRight w:val="0"/>
                  <w:marTop w:val="0"/>
                  <w:marBottom w:val="0"/>
                  <w:divBdr>
                    <w:top w:val="none" w:sz="0" w:space="0" w:color="auto"/>
                    <w:left w:val="none" w:sz="0" w:space="0" w:color="auto"/>
                    <w:bottom w:val="none" w:sz="0" w:space="0" w:color="auto"/>
                    <w:right w:val="none" w:sz="0" w:space="0" w:color="auto"/>
                  </w:divBdr>
                </w:div>
                <w:div w:id="1061053921">
                  <w:marLeft w:val="0"/>
                  <w:marRight w:val="0"/>
                  <w:marTop w:val="0"/>
                  <w:marBottom w:val="0"/>
                  <w:divBdr>
                    <w:top w:val="none" w:sz="0" w:space="0" w:color="auto"/>
                    <w:left w:val="none" w:sz="0" w:space="0" w:color="auto"/>
                    <w:bottom w:val="none" w:sz="0" w:space="0" w:color="auto"/>
                    <w:right w:val="none" w:sz="0" w:space="0" w:color="auto"/>
                  </w:divBdr>
                </w:div>
                <w:div w:id="315765063">
                  <w:marLeft w:val="0"/>
                  <w:marRight w:val="0"/>
                  <w:marTop w:val="0"/>
                  <w:marBottom w:val="0"/>
                  <w:divBdr>
                    <w:top w:val="none" w:sz="0" w:space="0" w:color="auto"/>
                    <w:left w:val="none" w:sz="0" w:space="0" w:color="auto"/>
                    <w:bottom w:val="none" w:sz="0" w:space="0" w:color="auto"/>
                    <w:right w:val="none" w:sz="0" w:space="0" w:color="auto"/>
                  </w:divBdr>
                </w:div>
                <w:div w:id="12654031">
                  <w:marLeft w:val="0"/>
                  <w:marRight w:val="0"/>
                  <w:marTop w:val="0"/>
                  <w:marBottom w:val="0"/>
                  <w:divBdr>
                    <w:top w:val="none" w:sz="0" w:space="0" w:color="auto"/>
                    <w:left w:val="none" w:sz="0" w:space="0" w:color="auto"/>
                    <w:bottom w:val="none" w:sz="0" w:space="0" w:color="auto"/>
                    <w:right w:val="none" w:sz="0" w:space="0" w:color="auto"/>
                  </w:divBdr>
                </w:div>
                <w:div w:id="727722494">
                  <w:marLeft w:val="0"/>
                  <w:marRight w:val="0"/>
                  <w:marTop w:val="0"/>
                  <w:marBottom w:val="0"/>
                  <w:divBdr>
                    <w:top w:val="none" w:sz="0" w:space="0" w:color="auto"/>
                    <w:left w:val="none" w:sz="0" w:space="0" w:color="auto"/>
                    <w:bottom w:val="none" w:sz="0" w:space="0" w:color="auto"/>
                    <w:right w:val="none" w:sz="0" w:space="0" w:color="auto"/>
                  </w:divBdr>
                </w:div>
                <w:div w:id="125045965">
                  <w:marLeft w:val="0"/>
                  <w:marRight w:val="0"/>
                  <w:marTop w:val="0"/>
                  <w:marBottom w:val="0"/>
                  <w:divBdr>
                    <w:top w:val="none" w:sz="0" w:space="0" w:color="auto"/>
                    <w:left w:val="none" w:sz="0" w:space="0" w:color="auto"/>
                    <w:bottom w:val="none" w:sz="0" w:space="0" w:color="auto"/>
                    <w:right w:val="none" w:sz="0" w:space="0" w:color="auto"/>
                  </w:divBdr>
                </w:div>
                <w:div w:id="847714231">
                  <w:marLeft w:val="0"/>
                  <w:marRight w:val="0"/>
                  <w:marTop w:val="0"/>
                  <w:marBottom w:val="0"/>
                  <w:divBdr>
                    <w:top w:val="none" w:sz="0" w:space="0" w:color="auto"/>
                    <w:left w:val="none" w:sz="0" w:space="0" w:color="auto"/>
                    <w:bottom w:val="none" w:sz="0" w:space="0" w:color="auto"/>
                    <w:right w:val="none" w:sz="0" w:space="0" w:color="auto"/>
                  </w:divBdr>
                </w:div>
                <w:div w:id="1297301277">
                  <w:marLeft w:val="0"/>
                  <w:marRight w:val="0"/>
                  <w:marTop w:val="0"/>
                  <w:marBottom w:val="0"/>
                  <w:divBdr>
                    <w:top w:val="none" w:sz="0" w:space="0" w:color="auto"/>
                    <w:left w:val="none" w:sz="0" w:space="0" w:color="auto"/>
                    <w:bottom w:val="none" w:sz="0" w:space="0" w:color="auto"/>
                    <w:right w:val="none" w:sz="0" w:space="0" w:color="auto"/>
                  </w:divBdr>
                </w:div>
                <w:div w:id="1342245485">
                  <w:marLeft w:val="0"/>
                  <w:marRight w:val="0"/>
                  <w:marTop w:val="0"/>
                  <w:marBottom w:val="0"/>
                  <w:divBdr>
                    <w:top w:val="none" w:sz="0" w:space="0" w:color="auto"/>
                    <w:left w:val="none" w:sz="0" w:space="0" w:color="auto"/>
                    <w:bottom w:val="none" w:sz="0" w:space="0" w:color="auto"/>
                    <w:right w:val="none" w:sz="0" w:space="0" w:color="auto"/>
                  </w:divBdr>
                </w:div>
                <w:div w:id="2122415500">
                  <w:marLeft w:val="0"/>
                  <w:marRight w:val="0"/>
                  <w:marTop w:val="0"/>
                  <w:marBottom w:val="0"/>
                  <w:divBdr>
                    <w:top w:val="none" w:sz="0" w:space="0" w:color="auto"/>
                    <w:left w:val="none" w:sz="0" w:space="0" w:color="auto"/>
                    <w:bottom w:val="none" w:sz="0" w:space="0" w:color="auto"/>
                    <w:right w:val="none" w:sz="0" w:space="0" w:color="auto"/>
                  </w:divBdr>
                </w:div>
                <w:div w:id="125129240">
                  <w:marLeft w:val="0"/>
                  <w:marRight w:val="0"/>
                  <w:marTop w:val="0"/>
                  <w:marBottom w:val="0"/>
                  <w:divBdr>
                    <w:top w:val="none" w:sz="0" w:space="0" w:color="auto"/>
                    <w:left w:val="none" w:sz="0" w:space="0" w:color="auto"/>
                    <w:bottom w:val="none" w:sz="0" w:space="0" w:color="auto"/>
                    <w:right w:val="none" w:sz="0" w:space="0" w:color="auto"/>
                  </w:divBdr>
                </w:div>
                <w:div w:id="2133475514">
                  <w:marLeft w:val="0"/>
                  <w:marRight w:val="0"/>
                  <w:marTop w:val="0"/>
                  <w:marBottom w:val="0"/>
                  <w:divBdr>
                    <w:top w:val="none" w:sz="0" w:space="0" w:color="auto"/>
                    <w:left w:val="none" w:sz="0" w:space="0" w:color="auto"/>
                    <w:bottom w:val="none" w:sz="0" w:space="0" w:color="auto"/>
                    <w:right w:val="none" w:sz="0" w:space="0" w:color="auto"/>
                  </w:divBdr>
                </w:div>
                <w:div w:id="703091822">
                  <w:marLeft w:val="0"/>
                  <w:marRight w:val="0"/>
                  <w:marTop w:val="0"/>
                  <w:marBottom w:val="0"/>
                  <w:divBdr>
                    <w:top w:val="none" w:sz="0" w:space="0" w:color="auto"/>
                    <w:left w:val="none" w:sz="0" w:space="0" w:color="auto"/>
                    <w:bottom w:val="none" w:sz="0" w:space="0" w:color="auto"/>
                    <w:right w:val="none" w:sz="0" w:space="0" w:color="auto"/>
                  </w:divBdr>
                </w:div>
                <w:div w:id="242490335">
                  <w:marLeft w:val="0"/>
                  <w:marRight w:val="0"/>
                  <w:marTop w:val="0"/>
                  <w:marBottom w:val="0"/>
                  <w:divBdr>
                    <w:top w:val="none" w:sz="0" w:space="0" w:color="auto"/>
                    <w:left w:val="none" w:sz="0" w:space="0" w:color="auto"/>
                    <w:bottom w:val="none" w:sz="0" w:space="0" w:color="auto"/>
                    <w:right w:val="none" w:sz="0" w:space="0" w:color="auto"/>
                  </w:divBdr>
                </w:div>
                <w:div w:id="974875214">
                  <w:marLeft w:val="0"/>
                  <w:marRight w:val="0"/>
                  <w:marTop w:val="0"/>
                  <w:marBottom w:val="0"/>
                  <w:divBdr>
                    <w:top w:val="none" w:sz="0" w:space="0" w:color="auto"/>
                    <w:left w:val="none" w:sz="0" w:space="0" w:color="auto"/>
                    <w:bottom w:val="none" w:sz="0" w:space="0" w:color="auto"/>
                    <w:right w:val="none" w:sz="0" w:space="0" w:color="auto"/>
                  </w:divBdr>
                </w:div>
                <w:div w:id="1447577401">
                  <w:marLeft w:val="0"/>
                  <w:marRight w:val="0"/>
                  <w:marTop w:val="0"/>
                  <w:marBottom w:val="0"/>
                  <w:divBdr>
                    <w:top w:val="none" w:sz="0" w:space="0" w:color="auto"/>
                    <w:left w:val="none" w:sz="0" w:space="0" w:color="auto"/>
                    <w:bottom w:val="none" w:sz="0" w:space="0" w:color="auto"/>
                    <w:right w:val="none" w:sz="0" w:space="0" w:color="auto"/>
                  </w:divBdr>
                </w:div>
                <w:div w:id="2438308">
                  <w:marLeft w:val="0"/>
                  <w:marRight w:val="0"/>
                  <w:marTop w:val="0"/>
                  <w:marBottom w:val="0"/>
                  <w:divBdr>
                    <w:top w:val="none" w:sz="0" w:space="0" w:color="auto"/>
                    <w:left w:val="none" w:sz="0" w:space="0" w:color="auto"/>
                    <w:bottom w:val="none" w:sz="0" w:space="0" w:color="auto"/>
                    <w:right w:val="none" w:sz="0" w:space="0" w:color="auto"/>
                  </w:divBdr>
                </w:div>
                <w:div w:id="10573831">
                  <w:marLeft w:val="0"/>
                  <w:marRight w:val="0"/>
                  <w:marTop w:val="0"/>
                  <w:marBottom w:val="0"/>
                  <w:divBdr>
                    <w:top w:val="none" w:sz="0" w:space="0" w:color="auto"/>
                    <w:left w:val="none" w:sz="0" w:space="0" w:color="auto"/>
                    <w:bottom w:val="none" w:sz="0" w:space="0" w:color="auto"/>
                    <w:right w:val="none" w:sz="0" w:space="0" w:color="auto"/>
                  </w:divBdr>
                </w:div>
                <w:div w:id="384454218">
                  <w:marLeft w:val="0"/>
                  <w:marRight w:val="0"/>
                  <w:marTop w:val="0"/>
                  <w:marBottom w:val="0"/>
                  <w:divBdr>
                    <w:top w:val="none" w:sz="0" w:space="0" w:color="auto"/>
                    <w:left w:val="none" w:sz="0" w:space="0" w:color="auto"/>
                    <w:bottom w:val="none" w:sz="0" w:space="0" w:color="auto"/>
                    <w:right w:val="none" w:sz="0" w:space="0" w:color="auto"/>
                  </w:divBdr>
                </w:div>
                <w:div w:id="93982171">
                  <w:marLeft w:val="0"/>
                  <w:marRight w:val="0"/>
                  <w:marTop w:val="0"/>
                  <w:marBottom w:val="0"/>
                  <w:divBdr>
                    <w:top w:val="none" w:sz="0" w:space="0" w:color="auto"/>
                    <w:left w:val="none" w:sz="0" w:space="0" w:color="auto"/>
                    <w:bottom w:val="none" w:sz="0" w:space="0" w:color="auto"/>
                    <w:right w:val="none" w:sz="0" w:space="0" w:color="auto"/>
                  </w:divBdr>
                </w:div>
                <w:div w:id="169881530">
                  <w:marLeft w:val="0"/>
                  <w:marRight w:val="0"/>
                  <w:marTop w:val="0"/>
                  <w:marBottom w:val="0"/>
                  <w:divBdr>
                    <w:top w:val="none" w:sz="0" w:space="0" w:color="auto"/>
                    <w:left w:val="none" w:sz="0" w:space="0" w:color="auto"/>
                    <w:bottom w:val="none" w:sz="0" w:space="0" w:color="auto"/>
                    <w:right w:val="none" w:sz="0" w:space="0" w:color="auto"/>
                  </w:divBdr>
                </w:div>
                <w:div w:id="2108230025">
                  <w:marLeft w:val="0"/>
                  <w:marRight w:val="0"/>
                  <w:marTop w:val="0"/>
                  <w:marBottom w:val="0"/>
                  <w:divBdr>
                    <w:top w:val="none" w:sz="0" w:space="0" w:color="auto"/>
                    <w:left w:val="none" w:sz="0" w:space="0" w:color="auto"/>
                    <w:bottom w:val="none" w:sz="0" w:space="0" w:color="auto"/>
                    <w:right w:val="none" w:sz="0" w:space="0" w:color="auto"/>
                  </w:divBdr>
                </w:div>
                <w:div w:id="1195537859">
                  <w:marLeft w:val="0"/>
                  <w:marRight w:val="0"/>
                  <w:marTop w:val="0"/>
                  <w:marBottom w:val="0"/>
                  <w:divBdr>
                    <w:top w:val="none" w:sz="0" w:space="0" w:color="auto"/>
                    <w:left w:val="none" w:sz="0" w:space="0" w:color="auto"/>
                    <w:bottom w:val="none" w:sz="0" w:space="0" w:color="auto"/>
                    <w:right w:val="none" w:sz="0" w:space="0" w:color="auto"/>
                  </w:divBdr>
                </w:div>
                <w:div w:id="1773085245">
                  <w:marLeft w:val="0"/>
                  <w:marRight w:val="0"/>
                  <w:marTop w:val="0"/>
                  <w:marBottom w:val="0"/>
                  <w:divBdr>
                    <w:top w:val="none" w:sz="0" w:space="0" w:color="auto"/>
                    <w:left w:val="none" w:sz="0" w:space="0" w:color="auto"/>
                    <w:bottom w:val="none" w:sz="0" w:space="0" w:color="auto"/>
                    <w:right w:val="none" w:sz="0" w:space="0" w:color="auto"/>
                  </w:divBdr>
                </w:div>
                <w:div w:id="463426586">
                  <w:marLeft w:val="0"/>
                  <w:marRight w:val="0"/>
                  <w:marTop w:val="0"/>
                  <w:marBottom w:val="0"/>
                  <w:divBdr>
                    <w:top w:val="none" w:sz="0" w:space="0" w:color="auto"/>
                    <w:left w:val="none" w:sz="0" w:space="0" w:color="auto"/>
                    <w:bottom w:val="none" w:sz="0" w:space="0" w:color="auto"/>
                    <w:right w:val="none" w:sz="0" w:space="0" w:color="auto"/>
                  </w:divBdr>
                </w:div>
                <w:div w:id="426737193">
                  <w:marLeft w:val="0"/>
                  <w:marRight w:val="0"/>
                  <w:marTop w:val="0"/>
                  <w:marBottom w:val="0"/>
                  <w:divBdr>
                    <w:top w:val="none" w:sz="0" w:space="0" w:color="auto"/>
                    <w:left w:val="none" w:sz="0" w:space="0" w:color="auto"/>
                    <w:bottom w:val="none" w:sz="0" w:space="0" w:color="auto"/>
                    <w:right w:val="none" w:sz="0" w:space="0" w:color="auto"/>
                  </w:divBdr>
                </w:div>
                <w:div w:id="700133140">
                  <w:marLeft w:val="0"/>
                  <w:marRight w:val="0"/>
                  <w:marTop w:val="0"/>
                  <w:marBottom w:val="0"/>
                  <w:divBdr>
                    <w:top w:val="none" w:sz="0" w:space="0" w:color="auto"/>
                    <w:left w:val="none" w:sz="0" w:space="0" w:color="auto"/>
                    <w:bottom w:val="none" w:sz="0" w:space="0" w:color="auto"/>
                    <w:right w:val="none" w:sz="0" w:space="0" w:color="auto"/>
                  </w:divBdr>
                </w:div>
                <w:div w:id="950671415">
                  <w:marLeft w:val="0"/>
                  <w:marRight w:val="0"/>
                  <w:marTop w:val="0"/>
                  <w:marBottom w:val="0"/>
                  <w:divBdr>
                    <w:top w:val="none" w:sz="0" w:space="0" w:color="auto"/>
                    <w:left w:val="none" w:sz="0" w:space="0" w:color="auto"/>
                    <w:bottom w:val="none" w:sz="0" w:space="0" w:color="auto"/>
                    <w:right w:val="none" w:sz="0" w:space="0" w:color="auto"/>
                  </w:divBdr>
                </w:div>
                <w:div w:id="136774059">
                  <w:marLeft w:val="0"/>
                  <w:marRight w:val="0"/>
                  <w:marTop w:val="0"/>
                  <w:marBottom w:val="0"/>
                  <w:divBdr>
                    <w:top w:val="none" w:sz="0" w:space="0" w:color="auto"/>
                    <w:left w:val="none" w:sz="0" w:space="0" w:color="auto"/>
                    <w:bottom w:val="none" w:sz="0" w:space="0" w:color="auto"/>
                    <w:right w:val="none" w:sz="0" w:space="0" w:color="auto"/>
                  </w:divBdr>
                </w:div>
                <w:div w:id="370347561">
                  <w:marLeft w:val="0"/>
                  <w:marRight w:val="0"/>
                  <w:marTop w:val="0"/>
                  <w:marBottom w:val="0"/>
                  <w:divBdr>
                    <w:top w:val="none" w:sz="0" w:space="0" w:color="auto"/>
                    <w:left w:val="none" w:sz="0" w:space="0" w:color="auto"/>
                    <w:bottom w:val="none" w:sz="0" w:space="0" w:color="auto"/>
                    <w:right w:val="none" w:sz="0" w:space="0" w:color="auto"/>
                  </w:divBdr>
                </w:div>
                <w:div w:id="1331373157">
                  <w:marLeft w:val="0"/>
                  <w:marRight w:val="0"/>
                  <w:marTop w:val="0"/>
                  <w:marBottom w:val="0"/>
                  <w:divBdr>
                    <w:top w:val="none" w:sz="0" w:space="0" w:color="auto"/>
                    <w:left w:val="none" w:sz="0" w:space="0" w:color="auto"/>
                    <w:bottom w:val="none" w:sz="0" w:space="0" w:color="auto"/>
                    <w:right w:val="none" w:sz="0" w:space="0" w:color="auto"/>
                  </w:divBdr>
                </w:div>
                <w:div w:id="1409695848">
                  <w:marLeft w:val="0"/>
                  <w:marRight w:val="0"/>
                  <w:marTop w:val="0"/>
                  <w:marBottom w:val="0"/>
                  <w:divBdr>
                    <w:top w:val="none" w:sz="0" w:space="0" w:color="auto"/>
                    <w:left w:val="none" w:sz="0" w:space="0" w:color="auto"/>
                    <w:bottom w:val="none" w:sz="0" w:space="0" w:color="auto"/>
                    <w:right w:val="none" w:sz="0" w:space="0" w:color="auto"/>
                  </w:divBdr>
                </w:div>
                <w:div w:id="1712266504">
                  <w:marLeft w:val="0"/>
                  <w:marRight w:val="0"/>
                  <w:marTop w:val="0"/>
                  <w:marBottom w:val="0"/>
                  <w:divBdr>
                    <w:top w:val="none" w:sz="0" w:space="0" w:color="auto"/>
                    <w:left w:val="none" w:sz="0" w:space="0" w:color="auto"/>
                    <w:bottom w:val="none" w:sz="0" w:space="0" w:color="auto"/>
                    <w:right w:val="none" w:sz="0" w:space="0" w:color="auto"/>
                  </w:divBdr>
                </w:div>
                <w:div w:id="1487478546">
                  <w:marLeft w:val="0"/>
                  <w:marRight w:val="0"/>
                  <w:marTop w:val="0"/>
                  <w:marBottom w:val="0"/>
                  <w:divBdr>
                    <w:top w:val="none" w:sz="0" w:space="0" w:color="auto"/>
                    <w:left w:val="none" w:sz="0" w:space="0" w:color="auto"/>
                    <w:bottom w:val="none" w:sz="0" w:space="0" w:color="auto"/>
                    <w:right w:val="none" w:sz="0" w:space="0" w:color="auto"/>
                  </w:divBdr>
                </w:div>
                <w:div w:id="137578418">
                  <w:marLeft w:val="0"/>
                  <w:marRight w:val="0"/>
                  <w:marTop w:val="0"/>
                  <w:marBottom w:val="0"/>
                  <w:divBdr>
                    <w:top w:val="none" w:sz="0" w:space="0" w:color="auto"/>
                    <w:left w:val="none" w:sz="0" w:space="0" w:color="auto"/>
                    <w:bottom w:val="none" w:sz="0" w:space="0" w:color="auto"/>
                    <w:right w:val="none" w:sz="0" w:space="0" w:color="auto"/>
                  </w:divBdr>
                </w:div>
                <w:div w:id="60299103">
                  <w:marLeft w:val="0"/>
                  <w:marRight w:val="0"/>
                  <w:marTop w:val="0"/>
                  <w:marBottom w:val="0"/>
                  <w:divBdr>
                    <w:top w:val="none" w:sz="0" w:space="0" w:color="auto"/>
                    <w:left w:val="none" w:sz="0" w:space="0" w:color="auto"/>
                    <w:bottom w:val="none" w:sz="0" w:space="0" w:color="auto"/>
                    <w:right w:val="none" w:sz="0" w:space="0" w:color="auto"/>
                  </w:divBdr>
                </w:div>
                <w:div w:id="421296573">
                  <w:marLeft w:val="0"/>
                  <w:marRight w:val="0"/>
                  <w:marTop w:val="0"/>
                  <w:marBottom w:val="0"/>
                  <w:divBdr>
                    <w:top w:val="none" w:sz="0" w:space="0" w:color="auto"/>
                    <w:left w:val="none" w:sz="0" w:space="0" w:color="auto"/>
                    <w:bottom w:val="none" w:sz="0" w:space="0" w:color="auto"/>
                    <w:right w:val="none" w:sz="0" w:space="0" w:color="auto"/>
                  </w:divBdr>
                </w:div>
                <w:div w:id="2068139235">
                  <w:marLeft w:val="0"/>
                  <w:marRight w:val="0"/>
                  <w:marTop w:val="0"/>
                  <w:marBottom w:val="0"/>
                  <w:divBdr>
                    <w:top w:val="none" w:sz="0" w:space="0" w:color="auto"/>
                    <w:left w:val="none" w:sz="0" w:space="0" w:color="auto"/>
                    <w:bottom w:val="none" w:sz="0" w:space="0" w:color="auto"/>
                    <w:right w:val="none" w:sz="0" w:space="0" w:color="auto"/>
                  </w:divBdr>
                </w:div>
                <w:div w:id="1359703059">
                  <w:marLeft w:val="0"/>
                  <w:marRight w:val="0"/>
                  <w:marTop w:val="0"/>
                  <w:marBottom w:val="0"/>
                  <w:divBdr>
                    <w:top w:val="none" w:sz="0" w:space="0" w:color="auto"/>
                    <w:left w:val="none" w:sz="0" w:space="0" w:color="auto"/>
                    <w:bottom w:val="none" w:sz="0" w:space="0" w:color="auto"/>
                    <w:right w:val="none" w:sz="0" w:space="0" w:color="auto"/>
                  </w:divBdr>
                </w:div>
                <w:div w:id="876551820">
                  <w:marLeft w:val="0"/>
                  <w:marRight w:val="0"/>
                  <w:marTop w:val="0"/>
                  <w:marBottom w:val="0"/>
                  <w:divBdr>
                    <w:top w:val="none" w:sz="0" w:space="0" w:color="auto"/>
                    <w:left w:val="none" w:sz="0" w:space="0" w:color="auto"/>
                    <w:bottom w:val="none" w:sz="0" w:space="0" w:color="auto"/>
                    <w:right w:val="none" w:sz="0" w:space="0" w:color="auto"/>
                  </w:divBdr>
                </w:div>
                <w:div w:id="1851868731">
                  <w:marLeft w:val="0"/>
                  <w:marRight w:val="0"/>
                  <w:marTop w:val="0"/>
                  <w:marBottom w:val="0"/>
                  <w:divBdr>
                    <w:top w:val="none" w:sz="0" w:space="0" w:color="auto"/>
                    <w:left w:val="none" w:sz="0" w:space="0" w:color="auto"/>
                    <w:bottom w:val="none" w:sz="0" w:space="0" w:color="auto"/>
                    <w:right w:val="none" w:sz="0" w:space="0" w:color="auto"/>
                  </w:divBdr>
                </w:div>
                <w:div w:id="1366903131">
                  <w:marLeft w:val="0"/>
                  <w:marRight w:val="0"/>
                  <w:marTop w:val="0"/>
                  <w:marBottom w:val="0"/>
                  <w:divBdr>
                    <w:top w:val="none" w:sz="0" w:space="0" w:color="auto"/>
                    <w:left w:val="none" w:sz="0" w:space="0" w:color="auto"/>
                    <w:bottom w:val="none" w:sz="0" w:space="0" w:color="auto"/>
                    <w:right w:val="none" w:sz="0" w:space="0" w:color="auto"/>
                  </w:divBdr>
                </w:div>
                <w:div w:id="1095322956">
                  <w:marLeft w:val="0"/>
                  <w:marRight w:val="0"/>
                  <w:marTop w:val="0"/>
                  <w:marBottom w:val="0"/>
                  <w:divBdr>
                    <w:top w:val="none" w:sz="0" w:space="0" w:color="auto"/>
                    <w:left w:val="none" w:sz="0" w:space="0" w:color="auto"/>
                    <w:bottom w:val="none" w:sz="0" w:space="0" w:color="auto"/>
                    <w:right w:val="none" w:sz="0" w:space="0" w:color="auto"/>
                  </w:divBdr>
                </w:div>
                <w:div w:id="182020812">
                  <w:marLeft w:val="0"/>
                  <w:marRight w:val="0"/>
                  <w:marTop w:val="0"/>
                  <w:marBottom w:val="0"/>
                  <w:divBdr>
                    <w:top w:val="none" w:sz="0" w:space="0" w:color="auto"/>
                    <w:left w:val="none" w:sz="0" w:space="0" w:color="auto"/>
                    <w:bottom w:val="none" w:sz="0" w:space="0" w:color="auto"/>
                    <w:right w:val="none" w:sz="0" w:space="0" w:color="auto"/>
                  </w:divBdr>
                </w:div>
                <w:div w:id="748188297">
                  <w:marLeft w:val="0"/>
                  <w:marRight w:val="0"/>
                  <w:marTop w:val="0"/>
                  <w:marBottom w:val="0"/>
                  <w:divBdr>
                    <w:top w:val="none" w:sz="0" w:space="0" w:color="auto"/>
                    <w:left w:val="none" w:sz="0" w:space="0" w:color="auto"/>
                    <w:bottom w:val="none" w:sz="0" w:space="0" w:color="auto"/>
                    <w:right w:val="none" w:sz="0" w:space="0" w:color="auto"/>
                  </w:divBdr>
                </w:div>
                <w:div w:id="652872778">
                  <w:marLeft w:val="0"/>
                  <w:marRight w:val="0"/>
                  <w:marTop w:val="0"/>
                  <w:marBottom w:val="0"/>
                  <w:divBdr>
                    <w:top w:val="none" w:sz="0" w:space="0" w:color="auto"/>
                    <w:left w:val="none" w:sz="0" w:space="0" w:color="auto"/>
                    <w:bottom w:val="none" w:sz="0" w:space="0" w:color="auto"/>
                    <w:right w:val="none" w:sz="0" w:space="0" w:color="auto"/>
                  </w:divBdr>
                </w:div>
                <w:div w:id="1911116319">
                  <w:marLeft w:val="0"/>
                  <w:marRight w:val="0"/>
                  <w:marTop w:val="0"/>
                  <w:marBottom w:val="0"/>
                  <w:divBdr>
                    <w:top w:val="none" w:sz="0" w:space="0" w:color="auto"/>
                    <w:left w:val="none" w:sz="0" w:space="0" w:color="auto"/>
                    <w:bottom w:val="none" w:sz="0" w:space="0" w:color="auto"/>
                    <w:right w:val="none" w:sz="0" w:space="0" w:color="auto"/>
                  </w:divBdr>
                </w:div>
                <w:div w:id="2111050608">
                  <w:marLeft w:val="0"/>
                  <w:marRight w:val="0"/>
                  <w:marTop w:val="0"/>
                  <w:marBottom w:val="0"/>
                  <w:divBdr>
                    <w:top w:val="none" w:sz="0" w:space="0" w:color="auto"/>
                    <w:left w:val="none" w:sz="0" w:space="0" w:color="auto"/>
                    <w:bottom w:val="none" w:sz="0" w:space="0" w:color="auto"/>
                    <w:right w:val="none" w:sz="0" w:space="0" w:color="auto"/>
                  </w:divBdr>
                </w:div>
                <w:div w:id="1123840017">
                  <w:marLeft w:val="0"/>
                  <w:marRight w:val="0"/>
                  <w:marTop w:val="0"/>
                  <w:marBottom w:val="0"/>
                  <w:divBdr>
                    <w:top w:val="none" w:sz="0" w:space="0" w:color="auto"/>
                    <w:left w:val="none" w:sz="0" w:space="0" w:color="auto"/>
                    <w:bottom w:val="none" w:sz="0" w:space="0" w:color="auto"/>
                    <w:right w:val="none" w:sz="0" w:space="0" w:color="auto"/>
                  </w:divBdr>
                </w:div>
                <w:div w:id="1886599573">
                  <w:marLeft w:val="0"/>
                  <w:marRight w:val="0"/>
                  <w:marTop w:val="0"/>
                  <w:marBottom w:val="0"/>
                  <w:divBdr>
                    <w:top w:val="none" w:sz="0" w:space="0" w:color="auto"/>
                    <w:left w:val="none" w:sz="0" w:space="0" w:color="auto"/>
                    <w:bottom w:val="none" w:sz="0" w:space="0" w:color="auto"/>
                    <w:right w:val="none" w:sz="0" w:space="0" w:color="auto"/>
                  </w:divBdr>
                </w:div>
                <w:div w:id="818032233">
                  <w:marLeft w:val="0"/>
                  <w:marRight w:val="0"/>
                  <w:marTop w:val="0"/>
                  <w:marBottom w:val="0"/>
                  <w:divBdr>
                    <w:top w:val="none" w:sz="0" w:space="0" w:color="auto"/>
                    <w:left w:val="none" w:sz="0" w:space="0" w:color="auto"/>
                    <w:bottom w:val="none" w:sz="0" w:space="0" w:color="auto"/>
                    <w:right w:val="none" w:sz="0" w:space="0" w:color="auto"/>
                  </w:divBdr>
                </w:div>
                <w:div w:id="155997042">
                  <w:marLeft w:val="0"/>
                  <w:marRight w:val="0"/>
                  <w:marTop w:val="0"/>
                  <w:marBottom w:val="0"/>
                  <w:divBdr>
                    <w:top w:val="none" w:sz="0" w:space="0" w:color="auto"/>
                    <w:left w:val="none" w:sz="0" w:space="0" w:color="auto"/>
                    <w:bottom w:val="none" w:sz="0" w:space="0" w:color="auto"/>
                    <w:right w:val="none" w:sz="0" w:space="0" w:color="auto"/>
                  </w:divBdr>
                </w:div>
                <w:div w:id="1432625655">
                  <w:marLeft w:val="0"/>
                  <w:marRight w:val="0"/>
                  <w:marTop w:val="0"/>
                  <w:marBottom w:val="0"/>
                  <w:divBdr>
                    <w:top w:val="none" w:sz="0" w:space="0" w:color="auto"/>
                    <w:left w:val="none" w:sz="0" w:space="0" w:color="auto"/>
                    <w:bottom w:val="none" w:sz="0" w:space="0" w:color="auto"/>
                    <w:right w:val="none" w:sz="0" w:space="0" w:color="auto"/>
                  </w:divBdr>
                </w:div>
                <w:div w:id="141387897">
                  <w:marLeft w:val="0"/>
                  <w:marRight w:val="0"/>
                  <w:marTop w:val="0"/>
                  <w:marBottom w:val="0"/>
                  <w:divBdr>
                    <w:top w:val="none" w:sz="0" w:space="0" w:color="auto"/>
                    <w:left w:val="none" w:sz="0" w:space="0" w:color="auto"/>
                    <w:bottom w:val="none" w:sz="0" w:space="0" w:color="auto"/>
                    <w:right w:val="none" w:sz="0" w:space="0" w:color="auto"/>
                  </w:divBdr>
                </w:div>
                <w:div w:id="217671929">
                  <w:marLeft w:val="0"/>
                  <w:marRight w:val="0"/>
                  <w:marTop w:val="0"/>
                  <w:marBottom w:val="0"/>
                  <w:divBdr>
                    <w:top w:val="none" w:sz="0" w:space="0" w:color="auto"/>
                    <w:left w:val="none" w:sz="0" w:space="0" w:color="auto"/>
                    <w:bottom w:val="none" w:sz="0" w:space="0" w:color="auto"/>
                    <w:right w:val="none" w:sz="0" w:space="0" w:color="auto"/>
                  </w:divBdr>
                </w:div>
                <w:div w:id="121982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77316">
          <w:marLeft w:val="0"/>
          <w:marRight w:val="0"/>
          <w:marTop w:val="195"/>
          <w:marBottom w:val="0"/>
          <w:divBdr>
            <w:top w:val="none" w:sz="0" w:space="0" w:color="auto"/>
            <w:left w:val="none" w:sz="0" w:space="0" w:color="auto"/>
            <w:bottom w:val="none" w:sz="0" w:space="0" w:color="auto"/>
            <w:right w:val="none" w:sz="0" w:space="0" w:color="auto"/>
          </w:divBdr>
          <w:divsChild>
            <w:div w:id="655567743">
              <w:marLeft w:val="0"/>
              <w:marRight w:val="0"/>
              <w:marTop w:val="0"/>
              <w:marBottom w:val="0"/>
              <w:divBdr>
                <w:top w:val="none" w:sz="0" w:space="0" w:color="auto"/>
                <w:left w:val="none" w:sz="0" w:space="0" w:color="auto"/>
                <w:bottom w:val="none" w:sz="0" w:space="0" w:color="auto"/>
                <w:right w:val="none" w:sz="0" w:space="0" w:color="auto"/>
              </w:divBdr>
              <w:divsChild>
                <w:div w:id="98452111">
                  <w:marLeft w:val="0"/>
                  <w:marRight w:val="0"/>
                  <w:marTop w:val="0"/>
                  <w:marBottom w:val="0"/>
                  <w:divBdr>
                    <w:top w:val="none" w:sz="0" w:space="0" w:color="auto"/>
                    <w:left w:val="none" w:sz="0" w:space="0" w:color="auto"/>
                    <w:bottom w:val="none" w:sz="0" w:space="0" w:color="auto"/>
                    <w:right w:val="none" w:sz="0" w:space="0" w:color="auto"/>
                  </w:divBdr>
                </w:div>
                <w:div w:id="130364948">
                  <w:marLeft w:val="0"/>
                  <w:marRight w:val="0"/>
                  <w:marTop w:val="0"/>
                  <w:marBottom w:val="0"/>
                  <w:divBdr>
                    <w:top w:val="none" w:sz="0" w:space="0" w:color="auto"/>
                    <w:left w:val="none" w:sz="0" w:space="0" w:color="auto"/>
                    <w:bottom w:val="none" w:sz="0" w:space="0" w:color="auto"/>
                    <w:right w:val="none" w:sz="0" w:space="0" w:color="auto"/>
                  </w:divBdr>
                </w:div>
                <w:div w:id="913860771">
                  <w:marLeft w:val="0"/>
                  <w:marRight w:val="0"/>
                  <w:marTop w:val="0"/>
                  <w:marBottom w:val="0"/>
                  <w:divBdr>
                    <w:top w:val="none" w:sz="0" w:space="0" w:color="auto"/>
                    <w:left w:val="none" w:sz="0" w:space="0" w:color="auto"/>
                    <w:bottom w:val="none" w:sz="0" w:space="0" w:color="auto"/>
                    <w:right w:val="none" w:sz="0" w:space="0" w:color="auto"/>
                  </w:divBdr>
                </w:div>
                <w:div w:id="1777403705">
                  <w:marLeft w:val="0"/>
                  <w:marRight w:val="0"/>
                  <w:marTop w:val="0"/>
                  <w:marBottom w:val="0"/>
                  <w:divBdr>
                    <w:top w:val="none" w:sz="0" w:space="0" w:color="auto"/>
                    <w:left w:val="none" w:sz="0" w:space="0" w:color="auto"/>
                    <w:bottom w:val="none" w:sz="0" w:space="0" w:color="auto"/>
                    <w:right w:val="none" w:sz="0" w:space="0" w:color="auto"/>
                  </w:divBdr>
                </w:div>
                <w:div w:id="511140600">
                  <w:marLeft w:val="0"/>
                  <w:marRight w:val="0"/>
                  <w:marTop w:val="0"/>
                  <w:marBottom w:val="0"/>
                  <w:divBdr>
                    <w:top w:val="none" w:sz="0" w:space="0" w:color="auto"/>
                    <w:left w:val="none" w:sz="0" w:space="0" w:color="auto"/>
                    <w:bottom w:val="none" w:sz="0" w:space="0" w:color="auto"/>
                    <w:right w:val="none" w:sz="0" w:space="0" w:color="auto"/>
                  </w:divBdr>
                </w:div>
                <w:div w:id="1839535711">
                  <w:marLeft w:val="0"/>
                  <w:marRight w:val="0"/>
                  <w:marTop w:val="0"/>
                  <w:marBottom w:val="0"/>
                  <w:divBdr>
                    <w:top w:val="none" w:sz="0" w:space="0" w:color="auto"/>
                    <w:left w:val="none" w:sz="0" w:space="0" w:color="auto"/>
                    <w:bottom w:val="none" w:sz="0" w:space="0" w:color="auto"/>
                    <w:right w:val="none" w:sz="0" w:space="0" w:color="auto"/>
                  </w:divBdr>
                </w:div>
                <w:div w:id="1532961902">
                  <w:marLeft w:val="0"/>
                  <w:marRight w:val="0"/>
                  <w:marTop w:val="0"/>
                  <w:marBottom w:val="0"/>
                  <w:divBdr>
                    <w:top w:val="none" w:sz="0" w:space="0" w:color="auto"/>
                    <w:left w:val="none" w:sz="0" w:space="0" w:color="auto"/>
                    <w:bottom w:val="none" w:sz="0" w:space="0" w:color="auto"/>
                    <w:right w:val="none" w:sz="0" w:space="0" w:color="auto"/>
                  </w:divBdr>
                </w:div>
                <w:div w:id="898200858">
                  <w:marLeft w:val="0"/>
                  <w:marRight w:val="0"/>
                  <w:marTop w:val="0"/>
                  <w:marBottom w:val="0"/>
                  <w:divBdr>
                    <w:top w:val="none" w:sz="0" w:space="0" w:color="auto"/>
                    <w:left w:val="none" w:sz="0" w:space="0" w:color="auto"/>
                    <w:bottom w:val="none" w:sz="0" w:space="0" w:color="auto"/>
                    <w:right w:val="none" w:sz="0" w:space="0" w:color="auto"/>
                  </w:divBdr>
                </w:div>
                <w:div w:id="510264692">
                  <w:marLeft w:val="0"/>
                  <w:marRight w:val="0"/>
                  <w:marTop w:val="0"/>
                  <w:marBottom w:val="0"/>
                  <w:divBdr>
                    <w:top w:val="none" w:sz="0" w:space="0" w:color="auto"/>
                    <w:left w:val="none" w:sz="0" w:space="0" w:color="auto"/>
                    <w:bottom w:val="none" w:sz="0" w:space="0" w:color="auto"/>
                    <w:right w:val="none" w:sz="0" w:space="0" w:color="auto"/>
                  </w:divBdr>
                </w:div>
                <w:div w:id="697198161">
                  <w:marLeft w:val="0"/>
                  <w:marRight w:val="0"/>
                  <w:marTop w:val="0"/>
                  <w:marBottom w:val="0"/>
                  <w:divBdr>
                    <w:top w:val="none" w:sz="0" w:space="0" w:color="auto"/>
                    <w:left w:val="none" w:sz="0" w:space="0" w:color="auto"/>
                    <w:bottom w:val="none" w:sz="0" w:space="0" w:color="auto"/>
                    <w:right w:val="none" w:sz="0" w:space="0" w:color="auto"/>
                  </w:divBdr>
                </w:div>
                <w:div w:id="1262184747">
                  <w:marLeft w:val="0"/>
                  <w:marRight w:val="0"/>
                  <w:marTop w:val="0"/>
                  <w:marBottom w:val="0"/>
                  <w:divBdr>
                    <w:top w:val="none" w:sz="0" w:space="0" w:color="auto"/>
                    <w:left w:val="none" w:sz="0" w:space="0" w:color="auto"/>
                    <w:bottom w:val="none" w:sz="0" w:space="0" w:color="auto"/>
                    <w:right w:val="none" w:sz="0" w:space="0" w:color="auto"/>
                  </w:divBdr>
                </w:div>
                <w:div w:id="881673105">
                  <w:marLeft w:val="0"/>
                  <w:marRight w:val="0"/>
                  <w:marTop w:val="0"/>
                  <w:marBottom w:val="0"/>
                  <w:divBdr>
                    <w:top w:val="none" w:sz="0" w:space="0" w:color="auto"/>
                    <w:left w:val="none" w:sz="0" w:space="0" w:color="auto"/>
                    <w:bottom w:val="none" w:sz="0" w:space="0" w:color="auto"/>
                    <w:right w:val="none" w:sz="0" w:space="0" w:color="auto"/>
                  </w:divBdr>
                </w:div>
                <w:div w:id="809178570">
                  <w:marLeft w:val="0"/>
                  <w:marRight w:val="0"/>
                  <w:marTop w:val="0"/>
                  <w:marBottom w:val="0"/>
                  <w:divBdr>
                    <w:top w:val="none" w:sz="0" w:space="0" w:color="auto"/>
                    <w:left w:val="none" w:sz="0" w:space="0" w:color="auto"/>
                    <w:bottom w:val="none" w:sz="0" w:space="0" w:color="auto"/>
                    <w:right w:val="none" w:sz="0" w:space="0" w:color="auto"/>
                  </w:divBdr>
                </w:div>
                <w:div w:id="2146924965">
                  <w:marLeft w:val="0"/>
                  <w:marRight w:val="0"/>
                  <w:marTop w:val="0"/>
                  <w:marBottom w:val="0"/>
                  <w:divBdr>
                    <w:top w:val="none" w:sz="0" w:space="0" w:color="auto"/>
                    <w:left w:val="none" w:sz="0" w:space="0" w:color="auto"/>
                    <w:bottom w:val="none" w:sz="0" w:space="0" w:color="auto"/>
                    <w:right w:val="none" w:sz="0" w:space="0" w:color="auto"/>
                  </w:divBdr>
                </w:div>
                <w:div w:id="1690989973">
                  <w:marLeft w:val="0"/>
                  <w:marRight w:val="0"/>
                  <w:marTop w:val="0"/>
                  <w:marBottom w:val="0"/>
                  <w:divBdr>
                    <w:top w:val="none" w:sz="0" w:space="0" w:color="auto"/>
                    <w:left w:val="none" w:sz="0" w:space="0" w:color="auto"/>
                    <w:bottom w:val="none" w:sz="0" w:space="0" w:color="auto"/>
                    <w:right w:val="none" w:sz="0" w:space="0" w:color="auto"/>
                  </w:divBdr>
                </w:div>
                <w:div w:id="123424676">
                  <w:marLeft w:val="0"/>
                  <w:marRight w:val="0"/>
                  <w:marTop w:val="0"/>
                  <w:marBottom w:val="0"/>
                  <w:divBdr>
                    <w:top w:val="none" w:sz="0" w:space="0" w:color="auto"/>
                    <w:left w:val="none" w:sz="0" w:space="0" w:color="auto"/>
                    <w:bottom w:val="none" w:sz="0" w:space="0" w:color="auto"/>
                    <w:right w:val="none" w:sz="0" w:space="0" w:color="auto"/>
                  </w:divBdr>
                </w:div>
                <w:div w:id="1871993343">
                  <w:marLeft w:val="0"/>
                  <w:marRight w:val="0"/>
                  <w:marTop w:val="0"/>
                  <w:marBottom w:val="0"/>
                  <w:divBdr>
                    <w:top w:val="none" w:sz="0" w:space="0" w:color="auto"/>
                    <w:left w:val="none" w:sz="0" w:space="0" w:color="auto"/>
                    <w:bottom w:val="none" w:sz="0" w:space="0" w:color="auto"/>
                    <w:right w:val="none" w:sz="0" w:space="0" w:color="auto"/>
                  </w:divBdr>
                </w:div>
                <w:div w:id="913586268">
                  <w:marLeft w:val="0"/>
                  <w:marRight w:val="0"/>
                  <w:marTop w:val="0"/>
                  <w:marBottom w:val="0"/>
                  <w:divBdr>
                    <w:top w:val="none" w:sz="0" w:space="0" w:color="auto"/>
                    <w:left w:val="none" w:sz="0" w:space="0" w:color="auto"/>
                    <w:bottom w:val="none" w:sz="0" w:space="0" w:color="auto"/>
                    <w:right w:val="none" w:sz="0" w:space="0" w:color="auto"/>
                  </w:divBdr>
                </w:div>
                <w:div w:id="971714932">
                  <w:marLeft w:val="0"/>
                  <w:marRight w:val="0"/>
                  <w:marTop w:val="0"/>
                  <w:marBottom w:val="0"/>
                  <w:divBdr>
                    <w:top w:val="none" w:sz="0" w:space="0" w:color="auto"/>
                    <w:left w:val="none" w:sz="0" w:space="0" w:color="auto"/>
                    <w:bottom w:val="none" w:sz="0" w:space="0" w:color="auto"/>
                    <w:right w:val="none" w:sz="0" w:space="0" w:color="auto"/>
                  </w:divBdr>
                </w:div>
                <w:div w:id="1259365837">
                  <w:marLeft w:val="0"/>
                  <w:marRight w:val="0"/>
                  <w:marTop w:val="0"/>
                  <w:marBottom w:val="0"/>
                  <w:divBdr>
                    <w:top w:val="none" w:sz="0" w:space="0" w:color="auto"/>
                    <w:left w:val="none" w:sz="0" w:space="0" w:color="auto"/>
                    <w:bottom w:val="none" w:sz="0" w:space="0" w:color="auto"/>
                    <w:right w:val="none" w:sz="0" w:space="0" w:color="auto"/>
                  </w:divBdr>
                </w:div>
                <w:div w:id="242640538">
                  <w:marLeft w:val="0"/>
                  <w:marRight w:val="0"/>
                  <w:marTop w:val="0"/>
                  <w:marBottom w:val="0"/>
                  <w:divBdr>
                    <w:top w:val="none" w:sz="0" w:space="0" w:color="auto"/>
                    <w:left w:val="none" w:sz="0" w:space="0" w:color="auto"/>
                    <w:bottom w:val="none" w:sz="0" w:space="0" w:color="auto"/>
                    <w:right w:val="none" w:sz="0" w:space="0" w:color="auto"/>
                  </w:divBdr>
                </w:div>
                <w:div w:id="1267888371">
                  <w:marLeft w:val="0"/>
                  <w:marRight w:val="0"/>
                  <w:marTop w:val="0"/>
                  <w:marBottom w:val="0"/>
                  <w:divBdr>
                    <w:top w:val="none" w:sz="0" w:space="0" w:color="auto"/>
                    <w:left w:val="none" w:sz="0" w:space="0" w:color="auto"/>
                    <w:bottom w:val="none" w:sz="0" w:space="0" w:color="auto"/>
                    <w:right w:val="none" w:sz="0" w:space="0" w:color="auto"/>
                  </w:divBdr>
                </w:div>
                <w:div w:id="1056314058">
                  <w:marLeft w:val="0"/>
                  <w:marRight w:val="0"/>
                  <w:marTop w:val="0"/>
                  <w:marBottom w:val="0"/>
                  <w:divBdr>
                    <w:top w:val="none" w:sz="0" w:space="0" w:color="auto"/>
                    <w:left w:val="none" w:sz="0" w:space="0" w:color="auto"/>
                    <w:bottom w:val="none" w:sz="0" w:space="0" w:color="auto"/>
                    <w:right w:val="none" w:sz="0" w:space="0" w:color="auto"/>
                  </w:divBdr>
                </w:div>
                <w:div w:id="1716201675">
                  <w:marLeft w:val="0"/>
                  <w:marRight w:val="0"/>
                  <w:marTop w:val="0"/>
                  <w:marBottom w:val="0"/>
                  <w:divBdr>
                    <w:top w:val="none" w:sz="0" w:space="0" w:color="auto"/>
                    <w:left w:val="none" w:sz="0" w:space="0" w:color="auto"/>
                    <w:bottom w:val="none" w:sz="0" w:space="0" w:color="auto"/>
                    <w:right w:val="none" w:sz="0" w:space="0" w:color="auto"/>
                  </w:divBdr>
                </w:div>
                <w:div w:id="120340838">
                  <w:marLeft w:val="0"/>
                  <w:marRight w:val="0"/>
                  <w:marTop w:val="0"/>
                  <w:marBottom w:val="0"/>
                  <w:divBdr>
                    <w:top w:val="none" w:sz="0" w:space="0" w:color="auto"/>
                    <w:left w:val="none" w:sz="0" w:space="0" w:color="auto"/>
                    <w:bottom w:val="none" w:sz="0" w:space="0" w:color="auto"/>
                    <w:right w:val="none" w:sz="0" w:space="0" w:color="auto"/>
                  </w:divBdr>
                </w:div>
                <w:div w:id="5325062">
                  <w:marLeft w:val="0"/>
                  <w:marRight w:val="0"/>
                  <w:marTop w:val="0"/>
                  <w:marBottom w:val="0"/>
                  <w:divBdr>
                    <w:top w:val="none" w:sz="0" w:space="0" w:color="auto"/>
                    <w:left w:val="none" w:sz="0" w:space="0" w:color="auto"/>
                    <w:bottom w:val="none" w:sz="0" w:space="0" w:color="auto"/>
                    <w:right w:val="none" w:sz="0" w:space="0" w:color="auto"/>
                  </w:divBdr>
                </w:div>
                <w:div w:id="683675832">
                  <w:marLeft w:val="0"/>
                  <w:marRight w:val="0"/>
                  <w:marTop w:val="0"/>
                  <w:marBottom w:val="0"/>
                  <w:divBdr>
                    <w:top w:val="none" w:sz="0" w:space="0" w:color="auto"/>
                    <w:left w:val="none" w:sz="0" w:space="0" w:color="auto"/>
                    <w:bottom w:val="none" w:sz="0" w:space="0" w:color="auto"/>
                    <w:right w:val="none" w:sz="0" w:space="0" w:color="auto"/>
                  </w:divBdr>
                </w:div>
                <w:div w:id="1882205624">
                  <w:marLeft w:val="0"/>
                  <w:marRight w:val="0"/>
                  <w:marTop w:val="0"/>
                  <w:marBottom w:val="0"/>
                  <w:divBdr>
                    <w:top w:val="none" w:sz="0" w:space="0" w:color="auto"/>
                    <w:left w:val="none" w:sz="0" w:space="0" w:color="auto"/>
                    <w:bottom w:val="none" w:sz="0" w:space="0" w:color="auto"/>
                    <w:right w:val="none" w:sz="0" w:space="0" w:color="auto"/>
                  </w:divBdr>
                </w:div>
                <w:div w:id="1967391715">
                  <w:marLeft w:val="0"/>
                  <w:marRight w:val="0"/>
                  <w:marTop w:val="0"/>
                  <w:marBottom w:val="0"/>
                  <w:divBdr>
                    <w:top w:val="none" w:sz="0" w:space="0" w:color="auto"/>
                    <w:left w:val="none" w:sz="0" w:space="0" w:color="auto"/>
                    <w:bottom w:val="none" w:sz="0" w:space="0" w:color="auto"/>
                    <w:right w:val="none" w:sz="0" w:space="0" w:color="auto"/>
                  </w:divBdr>
                </w:div>
                <w:div w:id="785393718">
                  <w:marLeft w:val="0"/>
                  <w:marRight w:val="0"/>
                  <w:marTop w:val="0"/>
                  <w:marBottom w:val="0"/>
                  <w:divBdr>
                    <w:top w:val="none" w:sz="0" w:space="0" w:color="auto"/>
                    <w:left w:val="none" w:sz="0" w:space="0" w:color="auto"/>
                    <w:bottom w:val="none" w:sz="0" w:space="0" w:color="auto"/>
                    <w:right w:val="none" w:sz="0" w:space="0" w:color="auto"/>
                  </w:divBdr>
                </w:div>
                <w:div w:id="542907141">
                  <w:marLeft w:val="0"/>
                  <w:marRight w:val="0"/>
                  <w:marTop w:val="0"/>
                  <w:marBottom w:val="0"/>
                  <w:divBdr>
                    <w:top w:val="none" w:sz="0" w:space="0" w:color="auto"/>
                    <w:left w:val="none" w:sz="0" w:space="0" w:color="auto"/>
                    <w:bottom w:val="none" w:sz="0" w:space="0" w:color="auto"/>
                    <w:right w:val="none" w:sz="0" w:space="0" w:color="auto"/>
                  </w:divBdr>
                </w:div>
                <w:div w:id="655377799">
                  <w:marLeft w:val="0"/>
                  <w:marRight w:val="0"/>
                  <w:marTop w:val="0"/>
                  <w:marBottom w:val="0"/>
                  <w:divBdr>
                    <w:top w:val="none" w:sz="0" w:space="0" w:color="auto"/>
                    <w:left w:val="none" w:sz="0" w:space="0" w:color="auto"/>
                    <w:bottom w:val="none" w:sz="0" w:space="0" w:color="auto"/>
                    <w:right w:val="none" w:sz="0" w:space="0" w:color="auto"/>
                  </w:divBdr>
                </w:div>
                <w:div w:id="1872959301">
                  <w:marLeft w:val="0"/>
                  <w:marRight w:val="0"/>
                  <w:marTop w:val="0"/>
                  <w:marBottom w:val="0"/>
                  <w:divBdr>
                    <w:top w:val="none" w:sz="0" w:space="0" w:color="auto"/>
                    <w:left w:val="none" w:sz="0" w:space="0" w:color="auto"/>
                    <w:bottom w:val="none" w:sz="0" w:space="0" w:color="auto"/>
                    <w:right w:val="none" w:sz="0" w:space="0" w:color="auto"/>
                  </w:divBdr>
                </w:div>
                <w:div w:id="915087443">
                  <w:marLeft w:val="0"/>
                  <w:marRight w:val="0"/>
                  <w:marTop w:val="0"/>
                  <w:marBottom w:val="0"/>
                  <w:divBdr>
                    <w:top w:val="none" w:sz="0" w:space="0" w:color="auto"/>
                    <w:left w:val="none" w:sz="0" w:space="0" w:color="auto"/>
                    <w:bottom w:val="none" w:sz="0" w:space="0" w:color="auto"/>
                    <w:right w:val="none" w:sz="0" w:space="0" w:color="auto"/>
                  </w:divBdr>
                </w:div>
                <w:div w:id="271132358">
                  <w:marLeft w:val="0"/>
                  <w:marRight w:val="0"/>
                  <w:marTop w:val="0"/>
                  <w:marBottom w:val="0"/>
                  <w:divBdr>
                    <w:top w:val="none" w:sz="0" w:space="0" w:color="auto"/>
                    <w:left w:val="none" w:sz="0" w:space="0" w:color="auto"/>
                    <w:bottom w:val="none" w:sz="0" w:space="0" w:color="auto"/>
                    <w:right w:val="none" w:sz="0" w:space="0" w:color="auto"/>
                  </w:divBdr>
                </w:div>
                <w:div w:id="2114202762">
                  <w:marLeft w:val="0"/>
                  <w:marRight w:val="0"/>
                  <w:marTop w:val="0"/>
                  <w:marBottom w:val="0"/>
                  <w:divBdr>
                    <w:top w:val="none" w:sz="0" w:space="0" w:color="auto"/>
                    <w:left w:val="none" w:sz="0" w:space="0" w:color="auto"/>
                    <w:bottom w:val="none" w:sz="0" w:space="0" w:color="auto"/>
                    <w:right w:val="none" w:sz="0" w:space="0" w:color="auto"/>
                  </w:divBdr>
                </w:div>
                <w:div w:id="1153066901">
                  <w:marLeft w:val="0"/>
                  <w:marRight w:val="0"/>
                  <w:marTop w:val="0"/>
                  <w:marBottom w:val="0"/>
                  <w:divBdr>
                    <w:top w:val="none" w:sz="0" w:space="0" w:color="auto"/>
                    <w:left w:val="none" w:sz="0" w:space="0" w:color="auto"/>
                    <w:bottom w:val="none" w:sz="0" w:space="0" w:color="auto"/>
                    <w:right w:val="none" w:sz="0" w:space="0" w:color="auto"/>
                  </w:divBdr>
                </w:div>
                <w:div w:id="1507549149">
                  <w:marLeft w:val="0"/>
                  <w:marRight w:val="0"/>
                  <w:marTop w:val="0"/>
                  <w:marBottom w:val="0"/>
                  <w:divBdr>
                    <w:top w:val="none" w:sz="0" w:space="0" w:color="auto"/>
                    <w:left w:val="none" w:sz="0" w:space="0" w:color="auto"/>
                    <w:bottom w:val="none" w:sz="0" w:space="0" w:color="auto"/>
                    <w:right w:val="none" w:sz="0" w:space="0" w:color="auto"/>
                  </w:divBdr>
                </w:div>
                <w:div w:id="1179151952">
                  <w:marLeft w:val="0"/>
                  <w:marRight w:val="0"/>
                  <w:marTop w:val="0"/>
                  <w:marBottom w:val="0"/>
                  <w:divBdr>
                    <w:top w:val="none" w:sz="0" w:space="0" w:color="auto"/>
                    <w:left w:val="none" w:sz="0" w:space="0" w:color="auto"/>
                    <w:bottom w:val="none" w:sz="0" w:space="0" w:color="auto"/>
                    <w:right w:val="none" w:sz="0" w:space="0" w:color="auto"/>
                  </w:divBdr>
                </w:div>
                <w:div w:id="564494121">
                  <w:marLeft w:val="0"/>
                  <w:marRight w:val="0"/>
                  <w:marTop w:val="0"/>
                  <w:marBottom w:val="0"/>
                  <w:divBdr>
                    <w:top w:val="none" w:sz="0" w:space="0" w:color="auto"/>
                    <w:left w:val="none" w:sz="0" w:space="0" w:color="auto"/>
                    <w:bottom w:val="none" w:sz="0" w:space="0" w:color="auto"/>
                    <w:right w:val="none" w:sz="0" w:space="0" w:color="auto"/>
                  </w:divBdr>
                </w:div>
                <w:div w:id="62409917">
                  <w:marLeft w:val="0"/>
                  <w:marRight w:val="0"/>
                  <w:marTop w:val="0"/>
                  <w:marBottom w:val="0"/>
                  <w:divBdr>
                    <w:top w:val="none" w:sz="0" w:space="0" w:color="auto"/>
                    <w:left w:val="none" w:sz="0" w:space="0" w:color="auto"/>
                    <w:bottom w:val="none" w:sz="0" w:space="0" w:color="auto"/>
                    <w:right w:val="none" w:sz="0" w:space="0" w:color="auto"/>
                  </w:divBdr>
                </w:div>
                <w:div w:id="506747645">
                  <w:marLeft w:val="0"/>
                  <w:marRight w:val="0"/>
                  <w:marTop w:val="0"/>
                  <w:marBottom w:val="0"/>
                  <w:divBdr>
                    <w:top w:val="none" w:sz="0" w:space="0" w:color="auto"/>
                    <w:left w:val="none" w:sz="0" w:space="0" w:color="auto"/>
                    <w:bottom w:val="none" w:sz="0" w:space="0" w:color="auto"/>
                    <w:right w:val="none" w:sz="0" w:space="0" w:color="auto"/>
                  </w:divBdr>
                </w:div>
                <w:div w:id="1237016300">
                  <w:marLeft w:val="0"/>
                  <w:marRight w:val="0"/>
                  <w:marTop w:val="0"/>
                  <w:marBottom w:val="0"/>
                  <w:divBdr>
                    <w:top w:val="none" w:sz="0" w:space="0" w:color="auto"/>
                    <w:left w:val="none" w:sz="0" w:space="0" w:color="auto"/>
                    <w:bottom w:val="none" w:sz="0" w:space="0" w:color="auto"/>
                    <w:right w:val="none" w:sz="0" w:space="0" w:color="auto"/>
                  </w:divBdr>
                </w:div>
                <w:div w:id="850292649">
                  <w:marLeft w:val="0"/>
                  <w:marRight w:val="0"/>
                  <w:marTop w:val="0"/>
                  <w:marBottom w:val="0"/>
                  <w:divBdr>
                    <w:top w:val="none" w:sz="0" w:space="0" w:color="auto"/>
                    <w:left w:val="none" w:sz="0" w:space="0" w:color="auto"/>
                    <w:bottom w:val="none" w:sz="0" w:space="0" w:color="auto"/>
                    <w:right w:val="none" w:sz="0" w:space="0" w:color="auto"/>
                  </w:divBdr>
                </w:div>
                <w:div w:id="1542596075">
                  <w:marLeft w:val="0"/>
                  <w:marRight w:val="0"/>
                  <w:marTop w:val="0"/>
                  <w:marBottom w:val="0"/>
                  <w:divBdr>
                    <w:top w:val="none" w:sz="0" w:space="0" w:color="auto"/>
                    <w:left w:val="none" w:sz="0" w:space="0" w:color="auto"/>
                    <w:bottom w:val="none" w:sz="0" w:space="0" w:color="auto"/>
                    <w:right w:val="none" w:sz="0" w:space="0" w:color="auto"/>
                  </w:divBdr>
                </w:div>
                <w:div w:id="692388496">
                  <w:marLeft w:val="0"/>
                  <w:marRight w:val="0"/>
                  <w:marTop w:val="0"/>
                  <w:marBottom w:val="0"/>
                  <w:divBdr>
                    <w:top w:val="none" w:sz="0" w:space="0" w:color="auto"/>
                    <w:left w:val="none" w:sz="0" w:space="0" w:color="auto"/>
                    <w:bottom w:val="none" w:sz="0" w:space="0" w:color="auto"/>
                    <w:right w:val="none" w:sz="0" w:space="0" w:color="auto"/>
                  </w:divBdr>
                </w:div>
                <w:div w:id="1331256943">
                  <w:marLeft w:val="0"/>
                  <w:marRight w:val="0"/>
                  <w:marTop w:val="0"/>
                  <w:marBottom w:val="0"/>
                  <w:divBdr>
                    <w:top w:val="none" w:sz="0" w:space="0" w:color="auto"/>
                    <w:left w:val="none" w:sz="0" w:space="0" w:color="auto"/>
                    <w:bottom w:val="none" w:sz="0" w:space="0" w:color="auto"/>
                    <w:right w:val="none" w:sz="0" w:space="0" w:color="auto"/>
                  </w:divBdr>
                </w:div>
                <w:div w:id="1670332510">
                  <w:marLeft w:val="0"/>
                  <w:marRight w:val="0"/>
                  <w:marTop w:val="0"/>
                  <w:marBottom w:val="0"/>
                  <w:divBdr>
                    <w:top w:val="none" w:sz="0" w:space="0" w:color="auto"/>
                    <w:left w:val="none" w:sz="0" w:space="0" w:color="auto"/>
                    <w:bottom w:val="none" w:sz="0" w:space="0" w:color="auto"/>
                    <w:right w:val="none" w:sz="0" w:space="0" w:color="auto"/>
                  </w:divBdr>
                </w:div>
                <w:div w:id="1799453921">
                  <w:marLeft w:val="0"/>
                  <w:marRight w:val="0"/>
                  <w:marTop w:val="0"/>
                  <w:marBottom w:val="0"/>
                  <w:divBdr>
                    <w:top w:val="none" w:sz="0" w:space="0" w:color="auto"/>
                    <w:left w:val="none" w:sz="0" w:space="0" w:color="auto"/>
                    <w:bottom w:val="none" w:sz="0" w:space="0" w:color="auto"/>
                    <w:right w:val="none" w:sz="0" w:space="0" w:color="auto"/>
                  </w:divBdr>
                </w:div>
                <w:div w:id="1888642733">
                  <w:marLeft w:val="0"/>
                  <w:marRight w:val="0"/>
                  <w:marTop w:val="0"/>
                  <w:marBottom w:val="0"/>
                  <w:divBdr>
                    <w:top w:val="none" w:sz="0" w:space="0" w:color="auto"/>
                    <w:left w:val="none" w:sz="0" w:space="0" w:color="auto"/>
                    <w:bottom w:val="none" w:sz="0" w:space="0" w:color="auto"/>
                    <w:right w:val="none" w:sz="0" w:space="0" w:color="auto"/>
                  </w:divBdr>
                </w:div>
                <w:div w:id="847867215">
                  <w:marLeft w:val="0"/>
                  <w:marRight w:val="0"/>
                  <w:marTop w:val="0"/>
                  <w:marBottom w:val="0"/>
                  <w:divBdr>
                    <w:top w:val="none" w:sz="0" w:space="0" w:color="auto"/>
                    <w:left w:val="none" w:sz="0" w:space="0" w:color="auto"/>
                    <w:bottom w:val="none" w:sz="0" w:space="0" w:color="auto"/>
                    <w:right w:val="none" w:sz="0" w:space="0" w:color="auto"/>
                  </w:divBdr>
                </w:div>
                <w:div w:id="424543739">
                  <w:marLeft w:val="0"/>
                  <w:marRight w:val="0"/>
                  <w:marTop w:val="0"/>
                  <w:marBottom w:val="0"/>
                  <w:divBdr>
                    <w:top w:val="none" w:sz="0" w:space="0" w:color="auto"/>
                    <w:left w:val="none" w:sz="0" w:space="0" w:color="auto"/>
                    <w:bottom w:val="none" w:sz="0" w:space="0" w:color="auto"/>
                    <w:right w:val="none" w:sz="0" w:space="0" w:color="auto"/>
                  </w:divBdr>
                </w:div>
                <w:div w:id="1731726712">
                  <w:marLeft w:val="0"/>
                  <w:marRight w:val="0"/>
                  <w:marTop w:val="0"/>
                  <w:marBottom w:val="0"/>
                  <w:divBdr>
                    <w:top w:val="none" w:sz="0" w:space="0" w:color="auto"/>
                    <w:left w:val="none" w:sz="0" w:space="0" w:color="auto"/>
                    <w:bottom w:val="none" w:sz="0" w:space="0" w:color="auto"/>
                    <w:right w:val="none" w:sz="0" w:space="0" w:color="auto"/>
                  </w:divBdr>
                </w:div>
                <w:div w:id="935357966">
                  <w:marLeft w:val="0"/>
                  <w:marRight w:val="0"/>
                  <w:marTop w:val="0"/>
                  <w:marBottom w:val="0"/>
                  <w:divBdr>
                    <w:top w:val="none" w:sz="0" w:space="0" w:color="auto"/>
                    <w:left w:val="none" w:sz="0" w:space="0" w:color="auto"/>
                    <w:bottom w:val="none" w:sz="0" w:space="0" w:color="auto"/>
                    <w:right w:val="none" w:sz="0" w:space="0" w:color="auto"/>
                  </w:divBdr>
                </w:div>
                <w:div w:id="1241017069">
                  <w:marLeft w:val="0"/>
                  <w:marRight w:val="0"/>
                  <w:marTop w:val="0"/>
                  <w:marBottom w:val="0"/>
                  <w:divBdr>
                    <w:top w:val="none" w:sz="0" w:space="0" w:color="auto"/>
                    <w:left w:val="none" w:sz="0" w:space="0" w:color="auto"/>
                    <w:bottom w:val="none" w:sz="0" w:space="0" w:color="auto"/>
                    <w:right w:val="none" w:sz="0" w:space="0" w:color="auto"/>
                  </w:divBdr>
                </w:div>
                <w:div w:id="477108782">
                  <w:marLeft w:val="0"/>
                  <w:marRight w:val="0"/>
                  <w:marTop w:val="0"/>
                  <w:marBottom w:val="0"/>
                  <w:divBdr>
                    <w:top w:val="none" w:sz="0" w:space="0" w:color="auto"/>
                    <w:left w:val="none" w:sz="0" w:space="0" w:color="auto"/>
                    <w:bottom w:val="none" w:sz="0" w:space="0" w:color="auto"/>
                    <w:right w:val="none" w:sz="0" w:space="0" w:color="auto"/>
                  </w:divBdr>
                </w:div>
                <w:div w:id="1470391444">
                  <w:marLeft w:val="0"/>
                  <w:marRight w:val="0"/>
                  <w:marTop w:val="0"/>
                  <w:marBottom w:val="0"/>
                  <w:divBdr>
                    <w:top w:val="none" w:sz="0" w:space="0" w:color="auto"/>
                    <w:left w:val="none" w:sz="0" w:space="0" w:color="auto"/>
                    <w:bottom w:val="none" w:sz="0" w:space="0" w:color="auto"/>
                    <w:right w:val="none" w:sz="0" w:space="0" w:color="auto"/>
                  </w:divBdr>
                </w:div>
                <w:div w:id="648246313">
                  <w:marLeft w:val="0"/>
                  <w:marRight w:val="0"/>
                  <w:marTop w:val="0"/>
                  <w:marBottom w:val="0"/>
                  <w:divBdr>
                    <w:top w:val="none" w:sz="0" w:space="0" w:color="auto"/>
                    <w:left w:val="none" w:sz="0" w:space="0" w:color="auto"/>
                    <w:bottom w:val="none" w:sz="0" w:space="0" w:color="auto"/>
                    <w:right w:val="none" w:sz="0" w:space="0" w:color="auto"/>
                  </w:divBdr>
                </w:div>
                <w:div w:id="1670718222">
                  <w:marLeft w:val="0"/>
                  <w:marRight w:val="0"/>
                  <w:marTop w:val="0"/>
                  <w:marBottom w:val="0"/>
                  <w:divBdr>
                    <w:top w:val="none" w:sz="0" w:space="0" w:color="auto"/>
                    <w:left w:val="none" w:sz="0" w:space="0" w:color="auto"/>
                    <w:bottom w:val="none" w:sz="0" w:space="0" w:color="auto"/>
                    <w:right w:val="none" w:sz="0" w:space="0" w:color="auto"/>
                  </w:divBdr>
                </w:div>
                <w:div w:id="1808470724">
                  <w:marLeft w:val="0"/>
                  <w:marRight w:val="0"/>
                  <w:marTop w:val="0"/>
                  <w:marBottom w:val="0"/>
                  <w:divBdr>
                    <w:top w:val="none" w:sz="0" w:space="0" w:color="auto"/>
                    <w:left w:val="none" w:sz="0" w:space="0" w:color="auto"/>
                    <w:bottom w:val="none" w:sz="0" w:space="0" w:color="auto"/>
                    <w:right w:val="none" w:sz="0" w:space="0" w:color="auto"/>
                  </w:divBdr>
                </w:div>
                <w:div w:id="2056274000">
                  <w:marLeft w:val="0"/>
                  <w:marRight w:val="0"/>
                  <w:marTop w:val="0"/>
                  <w:marBottom w:val="0"/>
                  <w:divBdr>
                    <w:top w:val="none" w:sz="0" w:space="0" w:color="auto"/>
                    <w:left w:val="none" w:sz="0" w:space="0" w:color="auto"/>
                    <w:bottom w:val="none" w:sz="0" w:space="0" w:color="auto"/>
                    <w:right w:val="none" w:sz="0" w:space="0" w:color="auto"/>
                  </w:divBdr>
                </w:div>
                <w:div w:id="1301378795">
                  <w:marLeft w:val="0"/>
                  <w:marRight w:val="0"/>
                  <w:marTop w:val="0"/>
                  <w:marBottom w:val="0"/>
                  <w:divBdr>
                    <w:top w:val="none" w:sz="0" w:space="0" w:color="auto"/>
                    <w:left w:val="none" w:sz="0" w:space="0" w:color="auto"/>
                    <w:bottom w:val="none" w:sz="0" w:space="0" w:color="auto"/>
                    <w:right w:val="none" w:sz="0" w:space="0" w:color="auto"/>
                  </w:divBdr>
                </w:div>
                <w:div w:id="1128936452">
                  <w:marLeft w:val="0"/>
                  <w:marRight w:val="0"/>
                  <w:marTop w:val="0"/>
                  <w:marBottom w:val="0"/>
                  <w:divBdr>
                    <w:top w:val="none" w:sz="0" w:space="0" w:color="auto"/>
                    <w:left w:val="none" w:sz="0" w:space="0" w:color="auto"/>
                    <w:bottom w:val="none" w:sz="0" w:space="0" w:color="auto"/>
                    <w:right w:val="none" w:sz="0" w:space="0" w:color="auto"/>
                  </w:divBdr>
                </w:div>
                <w:div w:id="647590527">
                  <w:marLeft w:val="0"/>
                  <w:marRight w:val="0"/>
                  <w:marTop w:val="0"/>
                  <w:marBottom w:val="0"/>
                  <w:divBdr>
                    <w:top w:val="none" w:sz="0" w:space="0" w:color="auto"/>
                    <w:left w:val="none" w:sz="0" w:space="0" w:color="auto"/>
                    <w:bottom w:val="none" w:sz="0" w:space="0" w:color="auto"/>
                    <w:right w:val="none" w:sz="0" w:space="0" w:color="auto"/>
                  </w:divBdr>
                </w:div>
                <w:div w:id="442042777">
                  <w:marLeft w:val="0"/>
                  <w:marRight w:val="0"/>
                  <w:marTop w:val="0"/>
                  <w:marBottom w:val="0"/>
                  <w:divBdr>
                    <w:top w:val="none" w:sz="0" w:space="0" w:color="auto"/>
                    <w:left w:val="none" w:sz="0" w:space="0" w:color="auto"/>
                    <w:bottom w:val="none" w:sz="0" w:space="0" w:color="auto"/>
                    <w:right w:val="none" w:sz="0" w:space="0" w:color="auto"/>
                  </w:divBdr>
                </w:div>
                <w:div w:id="749618297">
                  <w:marLeft w:val="0"/>
                  <w:marRight w:val="0"/>
                  <w:marTop w:val="0"/>
                  <w:marBottom w:val="0"/>
                  <w:divBdr>
                    <w:top w:val="none" w:sz="0" w:space="0" w:color="auto"/>
                    <w:left w:val="none" w:sz="0" w:space="0" w:color="auto"/>
                    <w:bottom w:val="none" w:sz="0" w:space="0" w:color="auto"/>
                    <w:right w:val="none" w:sz="0" w:space="0" w:color="auto"/>
                  </w:divBdr>
                </w:div>
                <w:div w:id="1609586312">
                  <w:marLeft w:val="0"/>
                  <w:marRight w:val="0"/>
                  <w:marTop w:val="0"/>
                  <w:marBottom w:val="0"/>
                  <w:divBdr>
                    <w:top w:val="none" w:sz="0" w:space="0" w:color="auto"/>
                    <w:left w:val="none" w:sz="0" w:space="0" w:color="auto"/>
                    <w:bottom w:val="none" w:sz="0" w:space="0" w:color="auto"/>
                    <w:right w:val="none" w:sz="0" w:space="0" w:color="auto"/>
                  </w:divBdr>
                </w:div>
                <w:div w:id="1398894816">
                  <w:marLeft w:val="0"/>
                  <w:marRight w:val="0"/>
                  <w:marTop w:val="0"/>
                  <w:marBottom w:val="0"/>
                  <w:divBdr>
                    <w:top w:val="none" w:sz="0" w:space="0" w:color="auto"/>
                    <w:left w:val="none" w:sz="0" w:space="0" w:color="auto"/>
                    <w:bottom w:val="none" w:sz="0" w:space="0" w:color="auto"/>
                    <w:right w:val="none" w:sz="0" w:space="0" w:color="auto"/>
                  </w:divBdr>
                </w:div>
                <w:div w:id="1677222495">
                  <w:marLeft w:val="0"/>
                  <w:marRight w:val="0"/>
                  <w:marTop w:val="0"/>
                  <w:marBottom w:val="0"/>
                  <w:divBdr>
                    <w:top w:val="none" w:sz="0" w:space="0" w:color="auto"/>
                    <w:left w:val="none" w:sz="0" w:space="0" w:color="auto"/>
                    <w:bottom w:val="none" w:sz="0" w:space="0" w:color="auto"/>
                    <w:right w:val="none" w:sz="0" w:space="0" w:color="auto"/>
                  </w:divBdr>
                </w:div>
                <w:div w:id="1822232027">
                  <w:marLeft w:val="0"/>
                  <w:marRight w:val="0"/>
                  <w:marTop w:val="0"/>
                  <w:marBottom w:val="0"/>
                  <w:divBdr>
                    <w:top w:val="none" w:sz="0" w:space="0" w:color="auto"/>
                    <w:left w:val="none" w:sz="0" w:space="0" w:color="auto"/>
                    <w:bottom w:val="none" w:sz="0" w:space="0" w:color="auto"/>
                    <w:right w:val="none" w:sz="0" w:space="0" w:color="auto"/>
                  </w:divBdr>
                </w:div>
                <w:div w:id="582564256">
                  <w:marLeft w:val="0"/>
                  <w:marRight w:val="0"/>
                  <w:marTop w:val="0"/>
                  <w:marBottom w:val="0"/>
                  <w:divBdr>
                    <w:top w:val="none" w:sz="0" w:space="0" w:color="auto"/>
                    <w:left w:val="none" w:sz="0" w:space="0" w:color="auto"/>
                    <w:bottom w:val="none" w:sz="0" w:space="0" w:color="auto"/>
                    <w:right w:val="none" w:sz="0" w:space="0" w:color="auto"/>
                  </w:divBdr>
                </w:div>
                <w:div w:id="1155608629">
                  <w:marLeft w:val="0"/>
                  <w:marRight w:val="0"/>
                  <w:marTop w:val="0"/>
                  <w:marBottom w:val="0"/>
                  <w:divBdr>
                    <w:top w:val="none" w:sz="0" w:space="0" w:color="auto"/>
                    <w:left w:val="none" w:sz="0" w:space="0" w:color="auto"/>
                    <w:bottom w:val="none" w:sz="0" w:space="0" w:color="auto"/>
                    <w:right w:val="none" w:sz="0" w:space="0" w:color="auto"/>
                  </w:divBdr>
                </w:div>
                <w:div w:id="66147832">
                  <w:marLeft w:val="0"/>
                  <w:marRight w:val="0"/>
                  <w:marTop w:val="0"/>
                  <w:marBottom w:val="0"/>
                  <w:divBdr>
                    <w:top w:val="none" w:sz="0" w:space="0" w:color="auto"/>
                    <w:left w:val="none" w:sz="0" w:space="0" w:color="auto"/>
                    <w:bottom w:val="none" w:sz="0" w:space="0" w:color="auto"/>
                    <w:right w:val="none" w:sz="0" w:space="0" w:color="auto"/>
                  </w:divBdr>
                </w:div>
                <w:div w:id="482627084">
                  <w:marLeft w:val="0"/>
                  <w:marRight w:val="0"/>
                  <w:marTop w:val="0"/>
                  <w:marBottom w:val="0"/>
                  <w:divBdr>
                    <w:top w:val="none" w:sz="0" w:space="0" w:color="auto"/>
                    <w:left w:val="none" w:sz="0" w:space="0" w:color="auto"/>
                    <w:bottom w:val="none" w:sz="0" w:space="0" w:color="auto"/>
                    <w:right w:val="none" w:sz="0" w:space="0" w:color="auto"/>
                  </w:divBdr>
                </w:div>
                <w:div w:id="1311639153">
                  <w:marLeft w:val="0"/>
                  <w:marRight w:val="0"/>
                  <w:marTop w:val="0"/>
                  <w:marBottom w:val="0"/>
                  <w:divBdr>
                    <w:top w:val="none" w:sz="0" w:space="0" w:color="auto"/>
                    <w:left w:val="none" w:sz="0" w:space="0" w:color="auto"/>
                    <w:bottom w:val="none" w:sz="0" w:space="0" w:color="auto"/>
                    <w:right w:val="none" w:sz="0" w:space="0" w:color="auto"/>
                  </w:divBdr>
                </w:div>
                <w:div w:id="924998548">
                  <w:marLeft w:val="0"/>
                  <w:marRight w:val="0"/>
                  <w:marTop w:val="0"/>
                  <w:marBottom w:val="0"/>
                  <w:divBdr>
                    <w:top w:val="none" w:sz="0" w:space="0" w:color="auto"/>
                    <w:left w:val="none" w:sz="0" w:space="0" w:color="auto"/>
                    <w:bottom w:val="none" w:sz="0" w:space="0" w:color="auto"/>
                    <w:right w:val="none" w:sz="0" w:space="0" w:color="auto"/>
                  </w:divBdr>
                </w:div>
                <w:div w:id="1876885550">
                  <w:marLeft w:val="0"/>
                  <w:marRight w:val="0"/>
                  <w:marTop w:val="0"/>
                  <w:marBottom w:val="0"/>
                  <w:divBdr>
                    <w:top w:val="none" w:sz="0" w:space="0" w:color="auto"/>
                    <w:left w:val="none" w:sz="0" w:space="0" w:color="auto"/>
                    <w:bottom w:val="none" w:sz="0" w:space="0" w:color="auto"/>
                    <w:right w:val="none" w:sz="0" w:space="0" w:color="auto"/>
                  </w:divBdr>
                </w:div>
                <w:div w:id="2094423870">
                  <w:marLeft w:val="0"/>
                  <w:marRight w:val="0"/>
                  <w:marTop w:val="0"/>
                  <w:marBottom w:val="0"/>
                  <w:divBdr>
                    <w:top w:val="none" w:sz="0" w:space="0" w:color="auto"/>
                    <w:left w:val="none" w:sz="0" w:space="0" w:color="auto"/>
                    <w:bottom w:val="none" w:sz="0" w:space="0" w:color="auto"/>
                    <w:right w:val="none" w:sz="0" w:space="0" w:color="auto"/>
                  </w:divBdr>
                </w:div>
                <w:div w:id="1853183308">
                  <w:marLeft w:val="0"/>
                  <w:marRight w:val="0"/>
                  <w:marTop w:val="0"/>
                  <w:marBottom w:val="0"/>
                  <w:divBdr>
                    <w:top w:val="none" w:sz="0" w:space="0" w:color="auto"/>
                    <w:left w:val="none" w:sz="0" w:space="0" w:color="auto"/>
                    <w:bottom w:val="none" w:sz="0" w:space="0" w:color="auto"/>
                    <w:right w:val="none" w:sz="0" w:space="0" w:color="auto"/>
                  </w:divBdr>
                </w:div>
                <w:div w:id="1492913384">
                  <w:marLeft w:val="0"/>
                  <w:marRight w:val="0"/>
                  <w:marTop w:val="0"/>
                  <w:marBottom w:val="0"/>
                  <w:divBdr>
                    <w:top w:val="none" w:sz="0" w:space="0" w:color="auto"/>
                    <w:left w:val="none" w:sz="0" w:space="0" w:color="auto"/>
                    <w:bottom w:val="none" w:sz="0" w:space="0" w:color="auto"/>
                    <w:right w:val="none" w:sz="0" w:space="0" w:color="auto"/>
                  </w:divBdr>
                </w:div>
                <w:div w:id="928121491">
                  <w:marLeft w:val="0"/>
                  <w:marRight w:val="0"/>
                  <w:marTop w:val="0"/>
                  <w:marBottom w:val="0"/>
                  <w:divBdr>
                    <w:top w:val="none" w:sz="0" w:space="0" w:color="auto"/>
                    <w:left w:val="none" w:sz="0" w:space="0" w:color="auto"/>
                    <w:bottom w:val="none" w:sz="0" w:space="0" w:color="auto"/>
                    <w:right w:val="none" w:sz="0" w:space="0" w:color="auto"/>
                  </w:divBdr>
                </w:div>
                <w:div w:id="1163207069">
                  <w:marLeft w:val="0"/>
                  <w:marRight w:val="0"/>
                  <w:marTop w:val="0"/>
                  <w:marBottom w:val="0"/>
                  <w:divBdr>
                    <w:top w:val="none" w:sz="0" w:space="0" w:color="auto"/>
                    <w:left w:val="none" w:sz="0" w:space="0" w:color="auto"/>
                    <w:bottom w:val="none" w:sz="0" w:space="0" w:color="auto"/>
                    <w:right w:val="none" w:sz="0" w:space="0" w:color="auto"/>
                  </w:divBdr>
                </w:div>
                <w:div w:id="347098488">
                  <w:marLeft w:val="0"/>
                  <w:marRight w:val="0"/>
                  <w:marTop w:val="0"/>
                  <w:marBottom w:val="0"/>
                  <w:divBdr>
                    <w:top w:val="none" w:sz="0" w:space="0" w:color="auto"/>
                    <w:left w:val="none" w:sz="0" w:space="0" w:color="auto"/>
                    <w:bottom w:val="none" w:sz="0" w:space="0" w:color="auto"/>
                    <w:right w:val="none" w:sz="0" w:space="0" w:color="auto"/>
                  </w:divBdr>
                </w:div>
                <w:div w:id="542982579">
                  <w:marLeft w:val="0"/>
                  <w:marRight w:val="0"/>
                  <w:marTop w:val="0"/>
                  <w:marBottom w:val="0"/>
                  <w:divBdr>
                    <w:top w:val="none" w:sz="0" w:space="0" w:color="auto"/>
                    <w:left w:val="none" w:sz="0" w:space="0" w:color="auto"/>
                    <w:bottom w:val="none" w:sz="0" w:space="0" w:color="auto"/>
                    <w:right w:val="none" w:sz="0" w:space="0" w:color="auto"/>
                  </w:divBdr>
                </w:div>
                <w:div w:id="153223186">
                  <w:marLeft w:val="0"/>
                  <w:marRight w:val="0"/>
                  <w:marTop w:val="0"/>
                  <w:marBottom w:val="0"/>
                  <w:divBdr>
                    <w:top w:val="none" w:sz="0" w:space="0" w:color="auto"/>
                    <w:left w:val="none" w:sz="0" w:space="0" w:color="auto"/>
                    <w:bottom w:val="none" w:sz="0" w:space="0" w:color="auto"/>
                    <w:right w:val="none" w:sz="0" w:space="0" w:color="auto"/>
                  </w:divBdr>
                </w:div>
                <w:div w:id="779564295">
                  <w:marLeft w:val="0"/>
                  <w:marRight w:val="0"/>
                  <w:marTop w:val="0"/>
                  <w:marBottom w:val="0"/>
                  <w:divBdr>
                    <w:top w:val="none" w:sz="0" w:space="0" w:color="auto"/>
                    <w:left w:val="none" w:sz="0" w:space="0" w:color="auto"/>
                    <w:bottom w:val="none" w:sz="0" w:space="0" w:color="auto"/>
                    <w:right w:val="none" w:sz="0" w:space="0" w:color="auto"/>
                  </w:divBdr>
                </w:div>
                <w:div w:id="1629318845">
                  <w:marLeft w:val="0"/>
                  <w:marRight w:val="0"/>
                  <w:marTop w:val="0"/>
                  <w:marBottom w:val="0"/>
                  <w:divBdr>
                    <w:top w:val="none" w:sz="0" w:space="0" w:color="auto"/>
                    <w:left w:val="none" w:sz="0" w:space="0" w:color="auto"/>
                    <w:bottom w:val="none" w:sz="0" w:space="0" w:color="auto"/>
                    <w:right w:val="none" w:sz="0" w:space="0" w:color="auto"/>
                  </w:divBdr>
                </w:div>
                <w:div w:id="1816097975">
                  <w:marLeft w:val="0"/>
                  <w:marRight w:val="0"/>
                  <w:marTop w:val="0"/>
                  <w:marBottom w:val="0"/>
                  <w:divBdr>
                    <w:top w:val="none" w:sz="0" w:space="0" w:color="auto"/>
                    <w:left w:val="none" w:sz="0" w:space="0" w:color="auto"/>
                    <w:bottom w:val="none" w:sz="0" w:space="0" w:color="auto"/>
                    <w:right w:val="none" w:sz="0" w:space="0" w:color="auto"/>
                  </w:divBdr>
                </w:div>
                <w:div w:id="841973577">
                  <w:marLeft w:val="0"/>
                  <w:marRight w:val="0"/>
                  <w:marTop w:val="0"/>
                  <w:marBottom w:val="0"/>
                  <w:divBdr>
                    <w:top w:val="none" w:sz="0" w:space="0" w:color="auto"/>
                    <w:left w:val="none" w:sz="0" w:space="0" w:color="auto"/>
                    <w:bottom w:val="none" w:sz="0" w:space="0" w:color="auto"/>
                    <w:right w:val="none" w:sz="0" w:space="0" w:color="auto"/>
                  </w:divBdr>
                </w:div>
                <w:div w:id="1181159284">
                  <w:marLeft w:val="0"/>
                  <w:marRight w:val="0"/>
                  <w:marTop w:val="0"/>
                  <w:marBottom w:val="0"/>
                  <w:divBdr>
                    <w:top w:val="none" w:sz="0" w:space="0" w:color="auto"/>
                    <w:left w:val="none" w:sz="0" w:space="0" w:color="auto"/>
                    <w:bottom w:val="none" w:sz="0" w:space="0" w:color="auto"/>
                    <w:right w:val="none" w:sz="0" w:space="0" w:color="auto"/>
                  </w:divBdr>
                </w:div>
                <w:div w:id="1822310053">
                  <w:marLeft w:val="0"/>
                  <w:marRight w:val="0"/>
                  <w:marTop w:val="0"/>
                  <w:marBottom w:val="0"/>
                  <w:divBdr>
                    <w:top w:val="none" w:sz="0" w:space="0" w:color="auto"/>
                    <w:left w:val="none" w:sz="0" w:space="0" w:color="auto"/>
                    <w:bottom w:val="none" w:sz="0" w:space="0" w:color="auto"/>
                    <w:right w:val="none" w:sz="0" w:space="0" w:color="auto"/>
                  </w:divBdr>
                </w:div>
                <w:div w:id="1787385378">
                  <w:marLeft w:val="0"/>
                  <w:marRight w:val="0"/>
                  <w:marTop w:val="0"/>
                  <w:marBottom w:val="0"/>
                  <w:divBdr>
                    <w:top w:val="none" w:sz="0" w:space="0" w:color="auto"/>
                    <w:left w:val="none" w:sz="0" w:space="0" w:color="auto"/>
                    <w:bottom w:val="none" w:sz="0" w:space="0" w:color="auto"/>
                    <w:right w:val="none" w:sz="0" w:space="0" w:color="auto"/>
                  </w:divBdr>
                </w:div>
                <w:div w:id="18239544">
                  <w:marLeft w:val="0"/>
                  <w:marRight w:val="0"/>
                  <w:marTop w:val="0"/>
                  <w:marBottom w:val="0"/>
                  <w:divBdr>
                    <w:top w:val="none" w:sz="0" w:space="0" w:color="auto"/>
                    <w:left w:val="none" w:sz="0" w:space="0" w:color="auto"/>
                    <w:bottom w:val="none" w:sz="0" w:space="0" w:color="auto"/>
                    <w:right w:val="none" w:sz="0" w:space="0" w:color="auto"/>
                  </w:divBdr>
                </w:div>
                <w:div w:id="61294007">
                  <w:marLeft w:val="0"/>
                  <w:marRight w:val="0"/>
                  <w:marTop w:val="0"/>
                  <w:marBottom w:val="0"/>
                  <w:divBdr>
                    <w:top w:val="none" w:sz="0" w:space="0" w:color="auto"/>
                    <w:left w:val="none" w:sz="0" w:space="0" w:color="auto"/>
                    <w:bottom w:val="none" w:sz="0" w:space="0" w:color="auto"/>
                    <w:right w:val="none" w:sz="0" w:space="0" w:color="auto"/>
                  </w:divBdr>
                </w:div>
                <w:div w:id="195894319">
                  <w:marLeft w:val="0"/>
                  <w:marRight w:val="0"/>
                  <w:marTop w:val="0"/>
                  <w:marBottom w:val="0"/>
                  <w:divBdr>
                    <w:top w:val="none" w:sz="0" w:space="0" w:color="auto"/>
                    <w:left w:val="none" w:sz="0" w:space="0" w:color="auto"/>
                    <w:bottom w:val="none" w:sz="0" w:space="0" w:color="auto"/>
                    <w:right w:val="none" w:sz="0" w:space="0" w:color="auto"/>
                  </w:divBdr>
                </w:div>
                <w:div w:id="914978493">
                  <w:marLeft w:val="0"/>
                  <w:marRight w:val="0"/>
                  <w:marTop w:val="0"/>
                  <w:marBottom w:val="0"/>
                  <w:divBdr>
                    <w:top w:val="none" w:sz="0" w:space="0" w:color="auto"/>
                    <w:left w:val="none" w:sz="0" w:space="0" w:color="auto"/>
                    <w:bottom w:val="none" w:sz="0" w:space="0" w:color="auto"/>
                    <w:right w:val="none" w:sz="0" w:space="0" w:color="auto"/>
                  </w:divBdr>
                </w:div>
                <w:div w:id="1281106887">
                  <w:marLeft w:val="0"/>
                  <w:marRight w:val="0"/>
                  <w:marTop w:val="0"/>
                  <w:marBottom w:val="0"/>
                  <w:divBdr>
                    <w:top w:val="none" w:sz="0" w:space="0" w:color="auto"/>
                    <w:left w:val="none" w:sz="0" w:space="0" w:color="auto"/>
                    <w:bottom w:val="none" w:sz="0" w:space="0" w:color="auto"/>
                    <w:right w:val="none" w:sz="0" w:space="0" w:color="auto"/>
                  </w:divBdr>
                </w:div>
                <w:div w:id="213539737">
                  <w:marLeft w:val="0"/>
                  <w:marRight w:val="0"/>
                  <w:marTop w:val="0"/>
                  <w:marBottom w:val="0"/>
                  <w:divBdr>
                    <w:top w:val="none" w:sz="0" w:space="0" w:color="auto"/>
                    <w:left w:val="none" w:sz="0" w:space="0" w:color="auto"/>
                    <w:bottom w:val="none" w:sz="0" w:space="0" w:color="auto"/>
                    <w:right w:val="none" w:sz="0" w:space="0" w:color="auto"/>
                  </w:divBdr>
                </w:div>
                <w:div w:id="642080327">
                  <w:marLeft w:val="0"/>
                  <w:marRight w:val="0"/>
                  <w:marTop w:val="0"/>
                  <w:marBottom w:val="0"/>
                  <w:divBdr>
                    <w:top w:val="none" w:sz="0" w:space="0" w:color="auto"/>
                    <w:left w:val="none" w:sz="0" w:space="0" w:color="auto"/>
                    <w:bottom w:val="none" w:sz="0" w:space="0" w:color="auto"/>
                    <w:right w:val="none" w:sz="0" w:space="0" w:color="auto"/>
                  </w:divBdr>
                </w:div>
                <w:div w:id="1901937550">
                  <w:marLeft w:val="0"/>
                  <w:marRight w:val="0"/>
                  <w:marTop w:val="0"/>
                  <w:marBottom w:val="0"/>
                  <w:divBdr>
                    <w:top w:val="none" w:sz="0" w:space="0" w:color="auto"/>
                    <w:left w:val="none" w:sz="0" w:space="0" w:color="auto"/>
                    <w:bottom w:val="none" w:sz="0" w:space="0" w:color="auto"/>
                    <w:right w:val="none" w:sz="0" w:space="0" w:color="auto"/>
                  </w:divBdr>
                </w:div>
                <w:div w:id="938635511">
                  <w:marLeft w:val="0"/>
                  <w:marRight w:val="0"/>
                  <w:marTop w:val="0"/>
                  <w:marBottom w:val="0"/>
                  <w:divBdr>
                    <w:top w:val="none" w:sz="0" w:space="0" w:color="auto"/>
                    <w:left w:val="none" w:sz="0" w:space="0" w:color="auto"/>
                    <w:bottom w:val="none" w:sz="0" w:space="0" w:color="auto"/>
                    <w:right w:val="none" w:sz="0" w:space="0" w:color="auto"/>
                  </w:divBdr>
                </w:div>
                <w:div w:id="1761871234">
                  <w:marLeft w:val="0"/>
                  <w:marRight w:val="0"/>
                  <w:marTop w:val="0"/>
                  <w:marBottom w:val="0"/>
                  <w:divBdr>
                    <w:top w:val="none" w:sz="0" w:space="0" w:color="auto"/>
                    <w:left w:val="none" w:sz="0" w:space="0" w:color="auto"/>
                    <w:bottom w:val="none" w:sz="0" w:space="0" w:color="auto"/>
                    <w:right w:val="none" w:sz="0" w:space="0" w:color="auto"/>
                  </w:divBdr>
                </w:div>
                <w:div w:id="1313606232">
                  <w:marLeft w:val="0"/>
                  <w:marRight w:val="0"/>
                  <w:marTop w:val="0"/>
                  <w:marBottom w:val="0"/>
                  <w:divBdr>
                    <w:top w:val="none" w:sz="0" w:space="0" w:color="auto"/>
                    <w:left w:val="none" w:sz="0" w:space="0" w:color="auto"/>
                    <w:bottom w:val="none" w:sz="0" w:space="0" w:color="auto"/>
                    <w:right w:val="none" w:sz="0" w:space="0" w:color="auto"/>
                  </w:divBdr>
                </w:div>
                <w:div w:id="1547595489">
                  <w:marLeft w:val="0"/>
                  <w:marRight w:val="0"/>
                  <w:marTop w:val="0"/>
                  <w:marBottom w:val="0"/>
                  <w:divBdr>
                    <w:top w:val="none" w:sz="0" w:space="0" w:color="auto"/>
                    <w:left w:val="none" w:sz="0" w:space="0" w:color="auto"/>
                    <w:bottom w:val="none" w:sz="0" w:space="0" w:color="auto"/>
                    <w:right w:val="none" w:sz="0" w:space="0" w:color="auto"/>
                  </w:divBdr>
                </w:div>
                <w:div w:id="1748380635">
                  <w:marLeft w:val="0"/>
                  <w:marRight w:val="0"/>
                  <w:marTop w:val="0"/>
                  <w:marBottom w:val="0"/>
                  <w:divBdr>
                    <w:top w:val="none" w:sz="0" w:space="0" w:color="auto"/>
                    <w:left w:val="none" w:sz="0" w:space="0" w:color="auto"/>
                    <w:bottom w:val="none" w:sz="0" w:space="0" w:color="auto"/>
                    <w:right w:val="none" w:sz="0" w:space="0" w:color="auto"/>
                  </w:divBdr>
                </w:div>
                <w:div w:id="2097092776">
                  <w:marLeft w:val="0"/>
                  <w:marRight w:val="0"/>
                  <w:marTop w:val="0"/>
                  <w:marBottom w:val="0"/>
                  <w:divBdr>
                    <w:top w:val="none" w:sz="0" w:space="0" w:color="auto"/>
                    <w:left w:val="none" w:sz="0" w:space="0" w:color="auto"/>
                    <w:bottom w:val="none" w:sz="0" w:space="0" w:color="auto"/>
                    <w:right w:val="none" w:sz="0" w:space="0" w:color="auto"/>
                  </w:divBdr>
                </w:div>
                <w:div w:id="1848445595">
                  <w:marLeft w:val="0"/>
                  <w:marRight w:val="0"/>
                  <w:marTop w:val="0"/>
                  <w:marBottom w:val="0"/>
                  <w:divBdr>
                    <w:top w:val="none" w:sz="0" w:space="0" w:color="auto"/>
                    <w:left w:val="none" w:sz="0" w:space="0" w:color="auto"/>
                    <w:bottom w:val="none" w:sz="0" w:space="0" w:color="auto"/>
                    <w:right w:val="none" w:sz="0" w:space="0" w:color="auto"/>
                  </w:divBdr>
                </w:div>
                <w:div w:id="1462960601">
                  <w:marLeft w:val="0"/>
                  <w:marRight w:val="0"/>
                  <w:marTop w:val="0"/>
                  <w:marBottom w:val="0"/>
                  <w:divBdr>
                    <w:top w:val="none" w:sz="0" w:space="0" w:color="auto"/>
                    <w:left w:val="none" w:sz="0" w:space="0" w:color="auto"/>
                    <w:bottom w:val="none" w:sz="0" w:space="0" w:color="auto"/>
                    <w:right w:val="none" w:sz="0" w:space="0" w:color="auto"/>
                  </w:divBdr>
                </w:div>
                <w:div w:id="2072926525">
                  <w:marLeft w:val="0"/>
                  <w:marRight w:val="0"/>
                  <w:marTop w:val="0"/>
                  <w:marBottom w:val="0"/>
                  <w:divBdr>
                    <w:top w:val="none" w:sz="0" w:space="0" w:color="auto"/>
                    <w:left w:val="none" w:sz="0" w:space="0" w:color="auto"/>
                    <w:bottom w:val="none" w:sz="0" w:space="0" w:color="auto"/>
                    <w:right w:val="none" w:sz="0" w:space="0" w:color="auto"/>
                  </w:divBdr>
                </w:div>
                <w:div w:id="326132344">
                  <w:marLeft w:val="0"/>
                  <w:marRight w:val="0"/>
                  <w:marTop w:val="0"/>
                  <w:marBottom w:val="0"/>
                  <w:divBdr>
                    <w:top w:val="none" w:sz="0" w:space="0" w:color="auto"/>
                    <w:left w:val="none" w:sz="0" w:space="0" w:color="auto"/>
                    <w:bottom w:val="none" w:sz="0" w:space="0" w:color="auto"/>
                    <w:right w:val="none" w:sz="0" w:space="0" w:color="auto"/>
                  </w:divBdr>
                </w:div>
                <w:div w:id="1004169107">
                  <w:marLeft w:val="0"/>
                  <w:marRight w:val="0"/>
                  <w:marTop w:val="0"/>
                  <w:marBottom w:val="0"/>
                  <w:divBdr>
                    <w:top w:val="none" w:sz="0" w:space="0" w:color="auto"/>
                    <w:left w:val="none" w:sz="0" w:space="0" w:color="auto"/>
                    <w:bottom w:val="none" w:sz="0" w:space="0" w:color="auto"/>
                    <w:right w:val="none" w:sz="0" w:space="0" w:color="auto"/>
                  </w:divBdr>
                </w:div>
                <w:div w:id="365955502">
                  <w:marLeft w:val="0"/>
                  <w:marRight w:val="0"/>
                  <w:marTop w:val="0"/>
                  <w:marBottom w:val="0"/>
                  <w:divBdr>
                    <w:top w:val="none" w:sz="0" w:space="0" w:color="auto"/>
                    <w:left w:val="none" w:sz="0" w:space="0" w:color="auto"/>
                    <w:bottom w:val="none" w:sz="0" w:space="0" w:color="auto"/>
                    <w:right w:val="none" w:sz="0" w:space="0" w:color="auto"/>
                  </w:divBdr>
                </w:div>
                <w:div w:id="1901671630">
                  <w:marLeft w:val="0"/>
                  <w:marRight w:val="0"/>
                  <w:marTop w:val="0"/>
                  <w:marBottom w:val="0"/>
                  <w:divBdr>
                    <w:top w:val="none" w:sz="0" w:space="0" w:color="auto"/>
                    <w:left w:val="none" w:sz="0" w:space="0" w:color="auto"/>
                    <w:bottom w:val="none" w:sz="0" w:space="0" w:color="auto"/>
                    <w:right w:val="none" w:sz="0" w:space="0" w:color="auto"/>
                  </w:divBdr>
                </w:div>
                <w:div w:id="1672953386">
                  <w:marLeft w:val="0"/>
                  <w:marRight w:val="0"/>
                  <w:marTop w:val="0"/>
                  <w:marBottom w:val="0"/>
                  <w:divBdr>
                    <w:top w:val="none" w:sz="0" w:space="0" w:color="auto"/>
                    <w:left w:val="none" w:sz="0" w:space="0" w:color="auto"/>
                    <w:bottom w:val="none" w:sz="0" w:space="0" w:color="auto"/>
                    <w:right w:val="none" w:sz="0" w:space="0" w:color="auto"/>
                  </w:divBdr>
                </w:div>
                <w:div w:id="1537085939">
                  <w:marLeft w:val="0"/>
                  <w:marRight w:val="0"/>
                  <w:marTop w:val="0"/>
                  <w:marBottom w:val="0"/>
                  <w:divBdr>
                    <w:top w:val="none" w:sz="0" w:space="0" w:color="auto"/>
                    <w:left w:val="none" w:sz="0" w:space="0" w:color="auto"/>
                    <w:bottom w:val="none" w:sz="0" w:space="0" w:color="auto"/>
                    <w:right w:val="none" w:sz="0" w:space="0" w:color="auto"/>
                  </w:divBdr>
                </w:div>
                <w:div w:id="78573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74003">
          <w:marLeft w:val="0"/>
          <w:marRight w:val="0"/>
          <w:marTop w:val="195"/>
          <w:marBottom w:val="0"/>
          <w:divBdr>
            <w:top w:val="none" w:sz="0" w:space="0" w:color="auto"/>
            <w:left w:val="none" w:sz="0" w:space="0" w:color="auto"/>
            <w:bottom w:val="none" w:sz="0" w:space="0" w:color="auto"/>
            <w:right w:val="none" w:sz="0" w:space="0" w:color="auto"/>
          </w:divBdr>
          <w:divsChild>
            <w:div w:id="1729918924">
              <w:marLeft w:val="0"/>
              <w:marRight w:val="0"/>
              <w:marTop w:val="0"/>
              <w:marBottom w:val="0"/>
              <w:divBdr>
                <w:top w:val="none" w:sz="0" w:space="0" w:color="auto"/>
                <w:left w:val="none" w:sz="0" w:space="0" w:color="auto"/>
                <w:bottom w:val="none" w:sz="0" w:space="0" w:color="auto"/>
                <w:right w:val="none" w:sz="0" w:space="0" w:color="auto"/>
              </w:divBdr>
              <w:divsChild>
                <w:div w:id="153378477">
                  <w:marLeft w:val="0"/>
                  <w:marRight w:val="0"/>
                  <w:marTop w:val="0"/>
                  <w:marBottom w:val="0"/>
                  <w:divBdr>
                    <w:top w:val="none" w:sz="0" w:space="0" w:color="auto"/>
                    <w:left w:val="none" w:sz="0" w:space="0" w:color="auto"/>
                    <w:bottom w:val="none" w:sz="0" w:space="0" w:color="auto"/>
                    <w:right w:val="none" w:sz="0" w:space="0" w:color="auto"/>
                  </w:divBdr>
                </w:div>
                <w:div w:id="1124424015">
                  <w:marLeft w:val="0"/>
                  <w:marRight w:val="0"/>
                  <w:marTop w:val="0"/>
                  <w:marBottom w:val="0"/>
                  <w:divBdr>
                    <w:top w:val="none" w:sz="0" w:space="0" w:color="auto"/>
                    <w:left w:val="none" w:sz="0" w:space="0" w:color="auto"/>
                    <w:bottom w:val="none" w:sz="0" w:space="0" w:color="auto"/>
                    <w:right w:val="none" w:sz="0" w:space="0" w:color="auto"/>
                  </w:divBdr>
                </w:div>
                <w:div w:id="1110852206">
                  <w:marLeft w:val="0"/>
                  <w:marRight w:val="0"/>
                  <w:marTop w:val="0"/>
                  <w:marBottom w:val="0"/>
                  <w:divBdr>
                    <w:top w:val="none" w:sz="0" w:space="0" w:color="auto"/>
                    <w:left w:val="none" w:sz="0" w:space="0" w:color="auto"/>
                    <w:bottom w:val="none" w:sz="0" w:space="0" w:color="auto"/>
                    <w:right w:val="none" w:sz="0" w:space="0" w:color="auto"/>
                  </w:divBdr>
                </w:div>
                <w:div w:id="600919811">
                  <w:marLeft w:val="0"/>
                  <w:marRight w:val="0"/>
                  <w:marTop w:val="0"/>
                  <w:marBottom w:val="0"/>
                  <w:divBdr>
                    <w:top w:val="none" w:sz="0" w:space="0" w:color="auto"/>
                    <w:left w:val="none" w:sz="0" w:space="0" w:color="auto"/>
                    <w:bottom w:val="none" w:sz="0" w:space="0" w:color="auto"/>
                    <w:right w:val="none" w:sz="0" w:space="0" w:color="auto"/>
                  </w:divBdr>
                </w:div>
                <w:div w:id="922422301">
                  <w:marLeft w:val="0"/>
                  <w:marRight w:val="0"/>
                  <w:marTop w:val="0"/>
                  <w:marBottom w:val="0"/>
                  <w:divBdr>
                    <w:top w:val="none" w:sz="0" w:space="0" w:color="auto"/>
                    <w:left w:val="none" w:sz="0" w:space="0" w:color="auto"/>
                    <w:bottom w:val="none" w:sz="0" w:space="0" w:color="auto"/>
                    <w:right w:val="none" w:sz="0" w:space="0" w:color="auto"/>
                  </w:divBdr>
                </w:div>
                <w:div w:id="854266974">
                  <w:marLeft w:val="0"/>
                  <w:marRight w:val="0"/>
                  <w:marTop w:val="0"/>
                  <w:marBottom w:val="0"/>
                  <w:divBdr>
                    <w:top w:val="none" w:sz="0" w:space="0" w:color="auto"/>
                    <w:left w:val="none" w:sz="0" w:space="0" w:color="auto"/>
                    <w:bottom w:val="none" w:sz="0" w:space="0" w:color="auto"/>
                    <w:right w:val="none" w:sz="0" w:space="0" w:color="auto"/>
                  </w:divBdr>
                </w:div>
                <w:div w:id="2040349863">
                  <w:marLeft w:val="0"/>
                  <w:marRight w:val="0"/>
                  <w:marTop w:val="0"/>
                  <w:marBottom w:val="0"/>
                  <w:divBdr>
                    <w:top w:val="none" w:sz="0" w:space="0" w:color="auto"/>
                    <w:left w:val="none" w:sz="0" w:space="0" w:color="auto"/>
                    <w:bottom w:val="none" w:sz="0" w:space="0" w:color="auto"/>
                    <w:right w:val="none" w:sz="0" w:space="0" w:color="auto"/>
                  </w:divBdr>
                </w:div>
                <w:div w:id="1720008088">
                  <w:marLeft w:val="0"/>
                  <w:marRight w:val="0"/>
                  <w:marTop w:val="0"/>
                  <w:marBottom w:val="0"/>
                  <w:divBdr>
                    <w:top w:val="none" w:sz="0" w:space="0" w:color="auto"/>
                    <w:left w:val="none" w:sz="0" w:space="0" w:color="auto"/>
                    <w:bottom w:val="none" w:sz="0" w:space="0" w:color="auto"/>
                    <w:right w:val="none" w:sz="0" w:space="0" w:color="auto"/>
                  </w:divBdr>
                </w:div>
                <w:div w:id="438186375">
                  <w:marLeft w:val="0"/>
                  <w:marRight w:val="0"/>
                  <w:marTop w:val="0"/>
                  <w:marBottom w:val="0"/>
                  <w:divBdr>
                    <w:top w:val="none" w:sz="0" w:space="0" w:color="auto"/>
                    <w:left w:val="none" w:sz="0" w:space="0" w:color="auto"/>
                    <w:bottom w:val="none" w:sz="0" w:space="0" w:color="auto"/>
                    <w:right w:val="none" w:sz="0" w:space="0" w:color="auto"/>
                  </w:divBdr>
                </w:div>
                <w:div w:id="694306769">
                  <w:marLeft w:val="0"/>
                  <w:marRight w:val="0"/>
                  <w:marTop w:val="0"/>
                  <w:marBottom w:val="0"/>
                  <w:divBdr>
                    <w:top w:val="none" w:sz="0" w:space="0" w:color="auto"/>
                    <w:left w:val="none" w:sz="0" w:space="0" w:color="auto"/>
                    <w:bottom w:val="none" w:sz="0" w:space="0" w:color="auto"/>
                    <w:right w:val="none" w:sz="0" w:space="0" w:color="auto"/>
                  </w:divBdr>
                </w:div>
                <w:div w:id="1050543458">
                  <w:marLeft w:val="0"/>
                  <w:marRight w:val="0"/>
                  <w:marTop w:val="0"/>
                  <w:marBottom w:val="0"/>
                  <w:divBdr>
                    <w:top w:val="none" w:sz="0" w:space="0" w:color="auto"/>
                    <w:left w:val="none" w:sz="0" w:space="0" w:color="auto"/>
                    <w:bottom w:val="none" w:sz="0" w:space="0" w:color="auto"/>
                    <w:right w:val="none" w:sz="0" w:space="0" w:color="auto"/>
                  </w:divBdr>
                </w:div>
                <w:div w:id="2096122925">
                  <w:marLeft w:val="0"/>
                  <w:marRight w:val="0"/>
                  <w:marTop w:val="0"/>
                  <w:marBottom w:val="0"/>
                  <w:divBdr>
                    <w:top w:val="none" w:sz="0" w:space="0" w:color="auto"/>
                    <w:left w:val="none" w:sz="0" w:space="0" w:color="auto"/>
                    <w:bottom w:val="none" w:sz="0" w:space="0" w:color="auto"/>
                    <w:right w:val="none" w:sz="0" w:space="0" w:color="auto"/>
                  </w:divBdr>
                </w:div>
                <w:div w:id="1999994625">
                  <w:marLeft w:val="0"/>
                  <w:marRight w:val="0"/>
                  <w:marTop w:val="0"/>
                  <w:marBottom w:val="0"/>
                  <w:divBdr>
                    <w:top w:val="none" w:sz="0" w:space="0" w:color="auto"/>
                    <w:left w:val="none" w:sz="0" w:space="0" w:color="auto"/>
                    <w:bottom w:val="none" w:sz="0" w:space="0" w:color="auto"/>
                    <w:right w:val="none" w:sz="0" w:space="0" w:color="auto"/>
                  </w:divBdr>
                </w:div>
                <w:div w:id="1987775616">
                  <w:marLeft w:val="0"/>
                  <w:marRight w:val="0"/>
                  <w:marTop w:val="0"/>
                  <w:marBottom w:val="0"/>
                  <w:divBdr>
                    <w:top w:val="none" w:sz="0" w:space="0" w:color="auto"/>
                    <w:left w:val="none" w:sz="0" w:space="0" w:color="auto"/>
                    <w:bottom w:val="none" w:sz="0" w:space="0" w:color="auto"/>
                    <w:right w:val="none" w:sz="0" w:space="0" w:color="auto"/>
                  </w:divBdr>
                </w:div>
                <w:div w:id="134952793">
                  <w:marLeft w:val="0"/>
                  <w:marRight w:val="0"/>
                  <w:marTop w:val="0"/>
                  <w:marBottom w:val="0"/>
                  <w:divBdr>
                    <w:top w:val="none" w:sz="0" w:space="0" w:color="auto"/>
                    <w:left w:val="none" w:sz="0" w:space="0" w:color="auto"/>
                    <w:bottom w:val="none" w:sz="0" w:space="0" w:color="auto"/>
                    <w:right w:val="none" w:sz="0" w:space="0" w:color="auto"/>
                  </w:divBdr>
                </w:div>
                <w:div w:id="1907179591">
                  <w:marLeft w:val="0"/>
                  <w:marRight w:val="0"/>
                  <w:marTop w:val="0"/>
                  <w:marBottom w:val="0"/>
                  <w:divBdr>
                    <w:top w:val="none" w:sz="0" w:space="0" w:color="auto"/>
                    <w:left w:val="none" w:sz="0" w:space="0" w:color="auto"/>
                    <w:bottom w:val="none" w:sz="0" w:space="0" w:color="auto"/>
                    <w:right w:val="none" w:sz="0" w:space="0" w:color="auto"/>
                  </w:divBdr>
                </w:div>
                <w:div w:id="1926957661">
                  <w:marLeft w:val="0"/>
                  <w:marRight w:val="0"/>
                  <w:marTop w:val="0"/>
                  <w:marBottom w:val="0"/>
                  <w:divBdr>
                    <w:top w:val="none" w:sz="0" w:space="0" w:color="auto"/>
                    <w:left w:val="none" w:sz="0" w:space="0" w:color="auto"/>
                    <w:bottom w:val="none" w:sz="0" w:space="0" w:color="auto"/>
                    <w:right w:val="none" w:sz="0" w:space="0" w:color="auto"/>
                  </w:divBdr>
                </w:div>
                <w:div w:id="664675285">
                  <w:marLeft w:val="0"/>
                  <w:marRight w:val="0"/>
                  <w:marTop w:val="0"/>
                  <w:marBottom w:val="0"/>
                  <w:divBdr>
                    <w:top w:val="none" w:sz="0" w:space="0" w:color="auto"/>
                    <w:left w:val="none" w:sz="0" w:space="0" w:color="auto"/>
                    <w:bottom w:val="none" w:sz="0" w:space="0" w:color="auto"/>
                    <w:right w:val="none" w:sz="0" w:space="0" w:color="auto"/>
                  </w:divBdr>
                </w:div>
                <w:div w:id="622468551">
                  <w:marLeft w:val="0"/>
                  <w:marRight w:val="0"/>
                  <w:marTop w:val="0"/>
                  <w:marBottom w:val="0"/>
                  <w:divBdr>
                    <w:top w:val="none" w:sz="0" w:space="0" w:color="auto"/>
                    <w:left w:val="none" w:sz="0" w:space="0" w:color="auto"/>
                    <w:bottom w:val="none" w:sz="0" w:space="0" w:color="auto"/>
                    <w:right w:val="none" w:sz="0" w:space="0" w:color="auto"/>
                  </w:divBdr>
                </w:div>
                <w:div w:id="1901402103">
                  <w:marLeft w:val="0"/>
                  <w:marRight w:val="0"/>
                  <w:marTop w:val="0"/>
                  <w:marBottom w:val="0"/>
                  <w:divBdr>
                    <w:top w:val="none" w:sz="0" w:space="0" w:color="auto"/>
                    <w:left w:val="none" w:sz="0" w:space="0" w:color="auto"/>
                    <w:bottom w:val="none" w:sz="0" w:space="0" w:color="auto"/>
                    <w:right w:val="none" w:sz="0" w:space="0" w:color="auto"/>
                  </w:divBdr>
                </w:div>
                <w:div w:id="1572539244">
                  <w:marLeft w:val="0"/>
                  <w:marRight w:val="0"/>
                  <w:marTop w:val="0"/>
                  <w:marBottom w:val="0"/>
                  <w:divBdr>
                    <w:top w:val="none" w:sz="0" w:space="0" w:color="auto"/>
                    <w:left w:val="none" w:sz="0" w:space="0" w:color="auto"/>
                    <w:bottom w:val="none" w:sz="0" w:space="0" w:color="auto"/>
                    <w:right w:val="none" w:sz="0" w:space="0" w:color="auto"/>
                  </w:divBdr>
                </w:div>
                <w:div w:id="895430685">
                  <w:marLeft w:val="0"/>
                  <w:marRight w:val="0"/>
                  <w:marTop w:val="0"/>
                  <w:marBottom w:val="0"/>
                  <w:divBdr>
                    <w:top w:val="none" w:sz="0" w:space="0" w:color="auto"/>
                    <w:left w:val="none" w:sz="0" w:space="0" w:color="auto"/>
                    <w:bottom w:val="none" w:sz="0" w:space="0" w:color="auto"/>
                    <w:right w:val="none" w:sz="0" w:space="0" w:color="auto"/>
                  </w:divBdr>
                </w:div>
                <w:div w:id="1302268996">
                  <w:marLeft w:val="0"/>
                  <w:marRight w:val="0"/>
                  <w:marTop w:val="0"/>
                  <w:marBottom w:val="0"/>
                  <w:divBdr>
                    <w:top w:val="none" w:sz="0" w:space="0" w:color="auto"/>
                    <w:left w:val="none" w:sz="0" w:space="0" w:color="auto"/>
                    <w:bottom w:val="none" w:sz="0" w:space="0" w:color="auto"/>
                    <w:right w:val="none" w:sz="0" w:space="0" w:color="auto"/>
                  </w:divBdr>
                </w:div>
                <w:div w:id="502479872">
                  <w:marLeft w:val="0"/>
                  <w:marRight w:val="0"/>
                  <w:marTop w:val="0"/>
                  <w:marBottom w:val="0"/>
                  <w:divBdr>
                    <w:top w:val="none" w:sz="0" w:space="0" w:color="auto"/>
                    <w:left w:val="none" w:sz="0" w:space="0" w:color="auto"/>
                    <w:bottom w:val="none" w:sz="0" w:space="0" w:color="auto"/>
                    <w:right w:val="none" w:sz="0" w:space="0" w:color="auto"/>
                  </w:divBdr>
                </w:div>
                <w:div w:id="1765104056">
                  <w:marLeft w:val="0"/>
                  <w:marRight w:val="0"/>
                  <w:marTop w:val="0"/>
                  <w:marBottom w:val="0"/>
                  <w:divBdr>
                    <w:top w:val="none" w:sz="0" w:space="0" w:color="auto"/>
                    <w:left w:val="none" w:sz="0" w:space="0" w:color="auto"/>
                    <w:bottom w:val="none" w:sz="0" w:space="0" w:color="auto"/>
                    <w:right w:val="none" w:sz="0" w:space="0" w:color="auto"/>
                  </w:divBdr>
                </w:div>
                <w:div w:id="77606915">
                  <w:marLeft w:val="0"/>
                  <w:marRight w:val="0"/>
                  <w:marTop w:val="0"/>
                  <w:marBottom w:val="0"/>
                  <w:divBdr>
                    <w:top w:val="none" w:sz="0" w:space="0" w:color="auto"/>
                    <w:left w:val="none" w:sz="0" w:space="0" w:color="auto"/>
                    <w:bottom w:val="none" w:sz="0" w:space="0" w:color="auto"/>
                    <w:right w:val="none" w:sz="0" w:space="0" w:color="auto"/>
                  </w:divBdr>
                </w:div>
                <w:div w:id="2116049030">
                  <w:marLeft w:val="0"/>
                  <w:marRight w:val="0"/>
                  <w:marTop w:val="0"/>
                  <w:marBottom w:val="0"/>
                  <w:divBdr>
                    <w:top w:val="none" w:sz="0" w:space="0" w:color="auto"/>
                    <w:left w:val="none" w:sz="0" w:space="0" w:color="auto"/>
                    <w:bottom w:val="none" w:sz="0" w:space="0" w:color="auto"/>
                    <w:right w:val="none" w:sz="0" w:space="0" w:color="auto"/>
                  </w:divBdr>
                </w:div>
                <w:div w:id="694959433">
                  <w:marLeft w:val="0"/>
                  <w:marRight w:val="0"/>
                  <w:marTop w:val="0"/>
                  <w:marBottom w:val="0"/>
                  <w:divBdr>
                    <w:top w:val="none" w:sz="0" w:space="0" w:color="auto"/>
                    <w:left w:val="none" w:sz="0" w:space="0" w:color="auto"/>
                    <w:bottom w:val="none" w:sz="0" w:space="0" w:color="auto"/>
                    <w:right w:val="none" w:sz="0" w:space="0" w:color="auto"/>
                  </w:divBdr>
                </w:div>
                <w:div w:id="641930871">
                  <w:marLeft w:val="0"/>
                  <w:marRight w:val="0"/>
                  <w:marTop w:val="0"/>
                  <w:marBottom w:val="0"/>
                  <w:divBdr>
                    <w:top w:val="none" w:sz="0" w:space="0" w:color="auto"/>
                    <w:left w:val="none" w:sz="0" w:space="0" w:color="auto"/>
                    <w:bottom w:val="none" w:sz="0" w:space="0" w:color="auto"/>
                    <w:right w:val="none" w:sz="0" w:space="0" w:color="auto"/>
                  </w:divBdr>
                </w:div>
                <w:div w:id="1918200801">
                  <w:marLeft w:val="0"/>
                  <w:marRight w:val="0"/>
                  <w:marTop w:val="0"/>
                  <w:marBottom w:val="0"/>
                  <w:divBdr>
                    <w:top w:val="none" w:sz="0" w:space="0" w:color="auto"/>
                    <w:left w:val="none" w:sz="0" w:space="0" w:color="auto"/>
                    <w:bottom w:val="none" w:sz="0" w:space="0" w:color="auto"/>
                    <w:right w:val="none" w:sz="0" w:space="0" w:color="auto"/>
                  </w:divBdr>
                </w:div>
                <w:div w:id="1072385519">
                  <w:marLeft w:val="0"/>
                  <w:marRight w:val="0"/>
                  <w:marTop w:val="0"/>
                  <w:marBottom w:val="0"/>
                  <w:divBdr>
                    <w:top w:val="none" w:sz="0" w:space="0" w:color="auto"/>
                    <w:left w:val="none" w:sz="0" w:space="0" w:color="auto"/>
                    <w:bottom w:val="none" w:sz="0" w:space="0" w:color="auto"/>
                    <w:right w:val="none" w:sz="0" w:space="0" w:color="auto"/>
                  </w:divBdr>
                </w:div>
                <w:div w:id="2068991156">
                  <w:marLeft w:val="0"/>
                  <w:marRight w:val="0"/>
                  <w:marTop w:val="0"/>
                  <w:marBottom w:val="0"/>
                  <w:divBdr>
                    <w:top w:val="none" w:sz="0" w:space="0" w:color="auto"/>
                    <w:left w:val="none" w:sz="0" w:space="0" w:color="auto"/>
                    <w:bottom w:val="none" w:sz="0" w:space="0" w:color="auto"/>
                    <w:right w:val="none" w:sz="0" w:space="0" w:color="auto"/>
                  </w:divBdr>
                </w:div>
                <w:div w:id="561991437">
                  <w:marLeft w:val="0"/>
                  <w:marRight w:val="0"/>
                  <w:marTop w:val="0"/>
                  <w:marBottom w:val="0"/>
                  <w:divBdr>
                    <w:top w:val="none" w:sz="0" w:space="0" w:color="auto"/>
                    <w:left w:val="none" w:sz="0" w:space="0" w:color="auto"/>
                    <w:bottom w:val="none" w:sz="0" w:space="0" w:color="auto"/>
                    <w:right w:val="none" w:sz="0" w:space="0" w:color="auto"/>
                  </w:divBdr>
                </w:div>
                <w:div w:id="1030380347">
                  <w:marLeft w:val="0"/>
                  <w:marRight w:val="0"/>
                  <w:marTop w:val="0"/>
                  <w:marBottom w:val="0"/>
                  <w:divBdr>
                    <w:top w:val="none" w:sz="0" w:space="0" w:color="auto"/>
                    <w:left w:val="none" w:sz="0" w:space="0" w:color="auto"/>
                    <w:bottom w:val="none" w:sz="0" w:space="0" w:color="auto"/>
                    <w:right w:val="none" w:sz="0" w:space="0" w:color="auto"/>
                  </w:divBdr>
                </w:div>
                <w:div w:id="88696322">
                  <w:marLeft w:val="0"/>
                  <w:marRight w:val="0"/>
                  <w:marTop w:val="0"/>
                  <w:marBottom w:val="0"/>
                  <w:divBdr>
                    <w:top w:val="none" w:sz="0" w:space="0" w:color="auto"/>
                    <w:left w:val="none" w:sz="0" w:space="0" w:color="auto"/>
                    <w:bottom w:val="none" w:sz="0" w:space="0" w:color="auto"/>
                    <w:right w:val="none" w:sz="0" w:space="0" w:color="auto"/>
                  </w:divBdr>
                </w:div>
                <w:div w:id="2004774337">
                  <w:marLeft w:val="0"/>
                  <w:marRight w:val="0"/>
                  <w:marTop w:val="0"/>
                  <w:marBottom w:val="0"/>
                  <w:divBdr>
                    <w:top w:val="none" w:sz="0" w:space="0" w:color="auto"/>
                    <w:left w:val="none" w:sz="0" w:space="0" w:color="auto"/>
                    <w:bottom w:val="none" w:sz="0" w:space="0" w:color="auto"/>
                    <w:right w:val="none" w:sz="0" w:space="0" w:color="auto"/>
                  </w:divBdr>
                </w:div>
                <w:div w:id="844982217">
                  <w:marLeft w:val="0"/>
                  <w:marRight w:val="0"/>
                  <w:marTop w:val="0"/>
                  <w:marBottom w:val="0"/>
                  <w:divBdr>
                    <w:top w:val="none" w:sz="0" w:space="0" w:color="auto"/>
                    <w:left w:val="none" w:sz="0" w:space="0" w:color="auto"/>
                    <w:bottom w:val="none" w:sz="0" w:space="0" w:color="auto"/>
                    <w:right w:val="none" w:sz="0" w:space="0" w:color="auto"/>
                  </w:divBdr>
                </w:div>
                <w:div w:id="884947772">
                  <w:marLeft w:val="0"/>
                  <w:marRight w:val="0"/>
                  <w:marTop w:val="0"/>
                  <w:marBottom w:val="0"/>
                  <w:divBdr>
                    <w:top w:val="none" w:sz="0" w:space="0" w:color="auto"/>
                    <w:left w:val="none" w:sz="0" w:space="0" w:color="auto"/>
                    <w:bottom w:val="none" w:sz="0" w:space="0" w:color="auto"/>
                    <w:right w:val="none" w:sz="0" w:space="0" w:color="auto"/>
                  </w:divBdr>
                </w:div>
                <w:div w:id="1972201812">
                  <w:marLeft w:val="0"/>
                  <w:marRight w:val="0"/>
                  <w:marTop w:val="0"/>
                  <w:marBottom w:val="0"/>
                  <w:divBdr>
                    <w:top w:val="none" w:sz="0" w:space="0" w:color="auto"/>
                    <w:left w:val="none" w:sz="0" w:space="0" w:color="auto"/>
                    <w:bottom w:val="none" w:sz="0" w:space="0" w:color="auto"/>
                    <w:right w:val="none" w:sz="0" w:space="0" w:color="auto"/>
                  </w:divBdr>
                </w:div>
                <w:div w:id="1817721630">
                  <w:marLeft w:val="0"/>
                  <w:marRight w:val="0"/>
                  <w:marTop w:val="0"/>
                  <w:marBottom w:val="0"/>
                  <w:divBdr>
                    <w:top w:val="none" w:sz="0" w:space="0" w:color="auto"/>
                    <w:left w:val="none" w:sz="0" w:space="0" w:color="auto"/>
                    <w:bottom w:val="none" w:sz="0" w:space="0" w:color="auto"/>
                    <w:right w:val="none" w:sz="0" w:space="0" w:color="auto"/>
                  </w:divBdr>
                </w:div>
                <w:div w:id="50428718">
                  <w:marLeft w:val="0"/>
                  <w:marRight w:val="0"/>
                  <w:marTop w:val="0"/>
                  <w:marBottom w:val="0"/>
                  <w:divBdr>
                    <w:top w:val="none" w:sz="0" w:space="0" w:color="auto"/>
                    <w:left w:val="none" w:sz="0" w:space="0" w:color="auto"/>
                    <w:bottom w:val="none" w:sz="0" w:space="0" w:color="auto"/>
                    <w:right w:val="none" w:sz="0" w:space="0" w:color="auto"/>
                  </w:divBdr>
                </w:div>
                <w:div w:id="1114986199">
                  <w:marLeft w:val="0"/>
                  <w:marRight w:val="0"/>
                  <w:marTop w:val="0"/>
                  <w:marBottom w:val="0"/>
                  <w:divBdr>
                    <w:top w:val="none" w:sz="0" w:space="0" w:color="auto"/>
                    <w:left w:val="none" w:sz="0" w:space="0" w:color="auto"/>
                    <w:bottom w:val="none" w:sz="0" w:space="0" w:color="auto"/>
                    <w:right w:val="none" w:sz="0" w:space="0" w:color="auto"/>
                  </w:divBdr>
                </w:div>
                <w:div w:id="228002325">
                  <w:marLeft w:val="0"/>
                  <w:marRight w:val="0"/>
                  <w:marTop w:val="0"/>
                  <w:marBottom w:val="0"/>
                  <w:divBdr>
                    <w:top w:val="none" w:sz="0" w:space="0" w:color="auto"/>
                    <w:left w:val="none" w:sz="0" w:space="0" w:color="auto"/>
                    <w:bottom w:val="none" w:sz="0" w:space="0" w:color="auto"/>
                    <w:right w:val="none" w:sz="0" w:space="0" w:color="auto"/>
                  </w:divBdr>
                </w:div>
                <w:div w:id="1410269447">
                  <w:marLeft w:val="0"/>
                  <w:marRight w:val="0"/>
                  <w:marTop w:val="0"/>
                  <w:marBottom w:val="0"/>
                  <w:divBdr>
                    <w:top w:val="none" w:sz="0" w:space="0" w:color="auto"/>
                    <w:left w:val="none" w:sz="0" w:space="0" w:color="auto"/>
                    <w:bottom w:val="none" w:sz="0" w:space="0" w:color="auto"/>
                    <w:right w:val="none" w:sz="0" w:space="0" w:color="auto"/>
                  </w:divBdr>
                </w:div>
                <w:div w:id="1796487699">
                  <w:marLeft w:val="0"/>
                  <w:marRight w:val="0"/>
                  <w:marTop w:val="0"/>
                  <w:marBottom w:val="0"/>
                  <w:divBdr>
                    <w:top w:val="none" w:sz="0" w:space="0" w:color="auto"/>
                    <w:left w:val="none" w:sz="0" w:space="0" w:color="auto"/>
                    <w:bottom w:val="none" w:sz="0" w:space="0" w:color="auto"/>
                    <w:right w:val="none" w:sz="0" w:space="0" w:color="auto"/>
                  </w:divBdr>
                </w:div>
                <w:div w:id="1942107349">
                  <w:marLeft w:val="0"/>
                  <w:marRight w:val="0"/>
                  <w:marTop w:val="0"/>
                  <w:marBottom w:val="0"/>
                  <w:divBdr>
                    <w:top w:val="none" w:sz="0" w:space="0" w:color="auto"/>
                    <w:left w:val="none" w:sz="0" w:space="0" w:color="auto"/>
                    <w:bottom w:val="none" w:sz="0" w:space="0" w:color="auto"/>
                    <w:right w:val="none" w:sz="0" w:space="0" w:color="auto"/>
                  </w:divBdr>
                </w:div>
                <w:div w:id="2046784727">
                  <w:marLeft w:val="0"/>
                  <w:marRight w:val="0"/>
                  <w:marTop w:val="0"/>
                  <w:marBottom w:val="0"/>
                  <w:divBdr>
                    <w:top w:val="none" w:sz="0" w:space="0" w:color="auto"/>
                    <w:left w:val="none" w:sz="0" w:space="0" w:color="auto"/>
                    <w:bottom w:val="none" w:sz="0" w:space="0" w:color="auto"/>
                    <w:right w:val="none" w:sz="0" w:space="0" w:color="auto"/>
                  </w:divBdr>
                </w:div>
                <w:div w:id="1963726436">
                  <w:marLeft w:val="0"/>
                  <w:marRight w:val="0"/>
                  <w:marTop w:val="0"/>
                  <w:marBottom w:val="0"/>
                  <w:divBdr>
                    <w:top w:val="none" w:sz="0" w:space="0" w:color="auto"/>
                    <w:left w:val="none" w:sz="0" w:space="0" w:color="auto"/>
                    <w:bottom w:val="none" w:sz="0" w:space="0" w:color="auto"/>
                    <w:right w:val="none" w:sz="0" w:space="0" w:color="auto"/>
                  </w:divBdr>
                </w:div>
                <w:div w:id="89661833">
                  <w:marLeft w:val="0"/>
                  <w:marRight w:val="0"/>
                  <w:marTop w:val="0"/>
                  <w:marBottom w:val="0"/>
                  <w:divBdr>
                    <w:top w:val="none" w:sz="0" w:space="0" w:color="auto"/>
                    <w:left w:val="none" w:sz="0" w:space="0" w:color="auto"/>
                    <w:bottom w:val="none" w:sz="0" w:space="0" w:color="auto"/>
                    <w:right w:val="none" w:sz="0" w:space="0" w:color="auto"/>
                  </w:divBdr>
                </w:div>
                <w:div w:id="260650754">
                  <w:marLeft w:val="0"/>
                  <w:marRight w:val="0"/>
                  <w:marTop w:val="0"/>
                  <w:marBottom w:val="0"/>
                  <w:divBdr>
                    <w:top w:val="none" w:sz="0" w:space="0" w:color="auto"/>
                    <w:left w:val="none" w:sz="0" w:space="0" w:color="auto"/>
                    <w:bottom w:val="none" w:sz="0" w:space="0" w:color="auto"/>
                    <w:right w:val="none" w:sz="0" w:space="0" w:color="auto"/>
                  </w:divBdr>
                </w:div>
                <w:div w:id="1363894489">
                  <w:marLeft w:val="0"/>
                  <w:marRight w:val="0"/>
                  <w:marTop w:val="0"/>
                  <w:marBottom w:val="0"/>
                  <w:divBdr>
                    <w:top w:val="none" w:sz="0" w:space="0" w:color="auto"/>
                    <w:left w:val="none" w:sz="0" w:space="0" w:color="auto"/>
                    <w:bottom w:val="none" w:sz="0" w:space="0" w:color="auto"/>
                    <w:right w:val="none" w:sz="0" w:space="0" w:color="auto"/>
                  </w:divBdr>
                </w:div>
                <w:div w:id="273710426">
                  <w:marLeft w:val="0"/>
                  <w:marRight w:val="0"/>
                  <w:marTop w:val="0"/>
                  <w:marBottom w:val="0"/>
                  <w:divBdr>
                    <w:top w:val="none" w:sz="0" w:space="0" w:color="auto"/>
                    <w:left w:val="none" w:sz="0" w:space="0" w:color="auto"/>
                    <w:bottom w:val="none" w:sz="0" w:space="0" w:color="auto"/>
                    <w:right w:val="none" w:sz="0" w:space="0" w:color="auto"/>
                  </w:divBdr>
                </w:div>
                <w:div w:id="251281232">
                  <w:marLeft w:val="0"/>
                  <w:marRight w:val="0"/>
                  <w:marTop w:val="0"/>
                  <w:marBottom w:val="0"/>
                  <w:divBdr>
                    <w:top w:val="none" w:sz="0" w:space="0" w:color="auto"/>
                    <w:left w:val="none" w:sz="0" w:space="0" w:color="auto"/>
                    <w:bottom w:val="none" w:sz="0" w:space="0" w:color="auto"/>
                    <w:right w:val="none" w:sz="0" w:space="0" w:color="auto"/>
                  </w:divBdr>
                </w:div>
                <w:div w:id="1909420948">
                  <w:marLeft w:val="0"/>
                  <w:marRight w:val="0"/>
                  <w:marTop w:val="0"/>
                  <w:marBottom w:val="0"/>
                  <w:divBdr>
                    <w:top w:val="none" w:sz="0" w:space="0" w:color="auto"/>
                    <w:left w:val="none" w:sz="0" w:space="0" w:color="auto"/>
                    <w:bottom w:val="none" w:sz="0" w:space="0" w:color="auto"/>
                    <w:right w:val="none" w:sz="0" w:space="0" w:color="auto"/>
                  </w:divBdr>
                </w:div>
                <w:div w:id="841042485">
                  <w:marLeft w:val="0"/>
                  <w:marRight w:val="0"/>
                  <w:marTop w:val="0"/>
                  <w:marBottom w:val="0"/>
                  <w:divBdr>
                    <w:top w:val="none" w:sz="0" w:space="0" w:color="auto"/>
                    <w:left w:val="none" w:sz="0" w:space="0" w:color="auto"/>
                    <w:bottom w:val="none" w:sz="0" w:space="0" w:color="auto"/>
                    <w:right w:val="none" w:sz="0" w:space="0" w:color="auto"/>
                  </w:divBdr>
                </w:div>
                <w:div w:id="2080864286">
                  <w:marLeft w:val="0"/>
                  <w:marRight w:val="0"/>
                  <w:marTop w:val="0"/>
                  <w:marBottom w:val="0"/>
                  <w:divBdr>
                    <w:top w:val="none" w:sz="0" w:space="0" w:color="auto"/>
                    <w:left w:val="none" w:sz="0" w:space="0" w:color="auto"/>
                    <w:bottom w:val="none" w:sz="0" w:space="0" w:color="auto"/>
                    <w:right w:val="none" w:sz="0" w:space="0" w:color="auto"/>
                  </w:divBdr>
                </w:div>
                <w:div w:id="827289091">
                  <w:marLeft w:val="0"/>
                  <w:marRight w:val="0"/>
                  <w:marTop w:val="0"/>
                  <w:marBottom w:val="0"/>
                  <w:divBdr>
                    <w:top w:val="none" w:sz="0" w:space="0" w:color="auto"/>
                    <w:left w:val="none" w:sz="0" w:space="0" w:color="auto"/>
                    <w:bottom w:val="none" w:sz="0" w:space="0" w:color="auto"/>
                    <w:right w:val="none" w:sz="0" w:space="0" w:color="auto"/>
                  </w:divBdr>
                </w:div>
                <w:div w:id="101655477">
                  <w:marLeft w:val="0"/>
                  <w:marRight w:val="0"/>
                  <w:marTop w:val="0"/>
                  <w:marBottom w:val="0"/>
                  <w:divBdr>
                    <w:top w:val="none" w:sz="0" w:space="0" w:color="auto"/>
                    <w:left w:val="none" w:sz="0" w:space="0" w:color="auto"/>
                    <w:bottom w:val="none" w:sz="0" w:space="0" w:color="auto"/>
                    <w:right w:val="none" w:sz="0" w:space="0" w:color="auto"/>
                  </w:divBdr>
                </w:div>
                <w:div w:id="1620142280">
                  <w:marLeft w:val="0"/>
                  <w:marRight w:val="0"/>
                  <w:marTop w:val="0"/>
                  <w:marBottom w:val="0"/>
                  <w:divBdr>
                    <w:top w:val="none" w:sz="0" w:space="0" w:color="auto"/>
                    <w:left w:val="none" w:sz="0" w:space="0" w:color="auto"/>
                    <w:bottom w:val="none" w:sz="0" w:space="0" w:color="auto"/>
                    <w:right w:val="none" w:sz="0" w:space="0" w:color="auto"/>
                  </w:divBdr>
                </w:div>
                <w:div w:id="1704674812">
                  <w:marLeft w:val="0"/>
                  <w:marRight w:val="0"/>
                  <w:marTop w:val="0"/>
                  <w:marBottom w:val="0"/>
                  <w:divBdr>
                    <w:top w:val="none" w:sz="0" w:space="0" w:color="auto"/>
                    <w:left w:val="none" w:sz="0" w:space="0" w:color="auto"/>
                    <w:bottom w:val="none" w:sz="0" w:space="0" w:color="auto"/>
                    <w:right w:val="none" w:sz="0" w:space="0" w:color="auto"/>
                  </w:divBdr>
                </w:div>
                <w:div w:id="1842087599">
                  <w:marLeft w:val="0"/>
                  <w:marRight w:val="0"/>
                  <w:marTop w:val="0"/>
                  <w:marBottom w:val="0"/>
                  <w:divBdr>
                    <w:top w:val="none" w:sz="0" w:space="0" w:color="auto"/>
                    <w:left w:val="none" w:sz="0" w:space="0" w:color="auto"/>
                    <w:bottom w:val="none" w:sz="0" w:space="0" w:color="auto"/>
                    <w:right w:val="none" w:sz="0" w:space="0" w:color="auto"/>
                  </w:divBdr>
                </w:div>
                <w:div w:id="56127249">
                  <w:marLeft w:val="0"/>
                  <w:marRight w:val="0"/>
                  <w:marTop w:val="0"/>
                  <w:marBottom w:val="0"/>
                  <w:divBdr>
                    <w:top w:val="none" w:sz="0" w:space="0" w:color="auto"/>
                    <w:left w:val="none" w:sz="0" w:space="0" w:color="auto"/>
                    <w:bottom w:val="none" w:sz="0" w:space="0" w:color="auto"/>
                    <w:right w:val="none" w:sz="0" w:space="0" w:color="auto"/>
                  </w:divBdr>
                </w:div>
                <w:div w:id="348914462">
                  <w:marLeft w:val="0"/>
                  <w:marRight w:val="0"/>
                  <w:marTop w:val="0"/>
                  <w:marBottom w:val="0"/>
                  <w:divBdr>
                    <w:top w:val="none" w:sz="0" w:space="0" w:color="auto"/>
                    <w:left w:val="none" w:sz="0" w:space="0" w:color="auto"/>
                    <w:bottom w:val="none" w:sz="0" w:space="0" w:color="auto"/>
                    <w:right w:val="none" w:sz="0" w:space="0" w:color="auto"/>
                  </w:divBdr>
                </w:div>
                <w:div w:id="554238401">
                  <w:marLeft w:val="0"/>
                  <w:marRight w:val="0"/>
                  <w:marTop w:val="0"/>
                  <w:marBottom w:val="0"/>
                  <w:divBdr>
                    <w:top w:val="none" w:sz="0" w:space="0" w:color="auto"/>
                    <w:left w:val="none" w:sz="0" w:space="0" w:color="auto"/>
                    <w:bottom w:val="none" w:sz="0" w:space="0" w:color="auto"/>
                    <w:right w:val="none" w:sz="0" w:space="0" w:color="auto"/>
                  </w:divBdr>
                </w:div>
                <w:div w:id="1489592369">
                  <w:marLeft w:val="0"/>
                  <w:marRight w:val="0"/>
                  <w:marTop w:val="0"/>
                  <w:marBottom w:val="0"/>
                  <w:divBdr>
                    <w:top w:val="none" w:sz="0" w:space="0" w:color="auto"/>
                    <w:left w:val="none" w:sz="0" w:space="0" w:color="auto"/>
                    <w:bottom w:val="none" w:sz="0" w:space="0" w:color="auto"/>
                    <w:right w:val="none" w:sz="0" w:space="0" w:color="auto"/>
                  </w:divBdr>
                </w:div>
                <w:div w:id="1301305315">
                  <w:marLeft w:val="0"/>
                  <w:marRight w:val="0"/>
                  <w:marTop w:val="0"/>
                  <w:marBottom w:val="0"/>
                  <w:divBdr>
                    <w:top w:val="none" w:sz="0" w:space="0" w:color="auto"/>
                    <w:left w:val="none" w:sz="0" w:space="0" w:color="auto"/>
                    <w:bottom w:val="none" w:sz="0" w:space="0" w:color="auto"/>
                    <w:right w:val="none" w:sz="0" w:space="0" w:color="auto"/>
                  </w:divBdr>
                </w:div>
                <w:div w:id="1205220204">
                  <w:marLeft w:val="0"/>
                  <w:marRight w:val="0"/>
                  <w:marTop w:val="0"/>
                  <w:marBottom w:val="0"/>
                  <w:divBdr>
                    <w:top w:val="none" w:sz="0" w:space="0" w:color="auto"/>
                    <w:left w:val="none" w:sz="0" w:space="0" w:color="auto"/>
                    <w:bottom w:val="none" w:sz="0" w:space="0" w:color="auto"/>
                    <w:right w:val="none" w:sz="0" w:space="0" w:color="auto"/>
                  </w:divBdr>
                </w:div>
                <w:div w:id="1306471684">
                  <w:marLeft w:val="0"/>
                  <w:marRight w:val="0"/>
                  <w:marTop w:val="0"/>
                  <w:marBottom w:val="0"/>
                  <w:divBdr>
                    <w:top w:val="none" w:sz="0" w:space="0" w:color="auto"/>
                    <w:left w:val="none" w:sz="0" w:space="0" w:color="auto"/>
                    <w:bottom w:val="none" w:sz="0" w:space="0" w:color="auto"/>
                    <w:right w:val="none" w:sz="0" w:space="0" w:color="auto"/>
                  </w:divBdr>
                </w:div>
                <w:div w:id="2013797976">
                  <w:marLeft w:val="0"/>
                  <w:marRight w:val="0"/>
                  <w:marTop w:val="0"/>
                  <w:marBottom w:val="0"/>
                  <w:divBdr>
                    <w:top w:val="none" w:sz="0" w:space="0" w:color="auto"/>
                    <w:left w:val="none" w:sz="0" w:space="0" w:color="auto"/>
                    <w:bottom w:val="none" w:sz="0" w:space="0" w:color="auto"/>
                    <w:right w:val="none" w:sz="0" w:space="0" w:color="auto"/>
                  </w:divBdr>
                </w:div>
                <w:div w:id="820584672">
                  <w:marLeft w:val="0"/>
                  <w:marRight w:val="0"/>
                  <w:marTop w:val="0"/>
                  <w:marBottom w:val="0"/>
                  <w:divBdr>
                    <w:top w:val="none" w:sz="0" w:space="0" w:color="auto"/>
                    <w:left w:val="none" w:sz="0" w:space="0" w:color="auto"/>
                    <w:bottom w:val="none" w:sz="0" w:space="0" w:color="auto"/>
                    <w:right w:val="none" w:sz="0" w:space="0" w:color="auto"/>
                  </w:divBdr>
                </w:div>
                <w:div w:id="1120032836">
                  <w:marLeft w:val="0"/>
                  <w:marRight w:val="0"/>
                  <w:marTop w:val="0"/>
                  <w:marBottom w:val="0"/>
                  <w:divBdr>
                    <w:top w:val="none" w:sz="0" w:space="0" w:color="auto"/>
                    <w:left w:val="none" w:sz="0" w:space="0" w:color="auto"/>
                    <w:bottom w:val="none" w:sz="0" w:space="0" w:color="auto"/>
                    <w:right w:val="none" w:sz="0" w:space="0" w:color="auto"/>
                  </w:divBdr>
                </w:div>
                <w:div w:id="981273450">
                  <w:marLeft w:val="0"/>
                  <w:marRight w:val="0"/>
                  <w:marTop w:val="0"/>
                  <w:marBottom w:val="0"/>
                  <w:divBdr>
                    <w:top w:val="none" w:sz="0" w:space="0" w:color="auto"/>
                    <w:left w:val="none" w:sz="0" w:space="0" w:color="auto"/>
                    <w:bottom w:val="none" w:sz="0" w:space="0" w:color="auto"/>
                    <w:right w:val="none" w:sz="0" w:space="0" w:color="auto"/>
                  </w:divBdr>
                </w:div>
                <w:div w:id="1672177647">
                  <w:marLeft w:val="0"/>
                  <w:marRight w:val="0"/>
                  <w:marTop w:val="0"/>
                  <w:marBottom w:val="0"/>
                  <w:divBdr>
                    <w:top w:val="none" w:sz="0" w:space="0" w:color="auto"/>
                    <w:left w:val="none" w:sz="0" w:space="0" w:color="auto"/>
                    <w:bottom w:val="none" w:sz="0" w:space="0" w:color="auto"/>
                    <w:right w:val="none" w:sz="0" w:space="0" w:color="auto"/>
                  </w:divBdr>
                </w:div>
                <w:div w:id="1609503635">
                  <w:marLeft w:val="0"/>
                  <w:marRight w:val="0"/>
                  <w:marTop w:val="0"/>
                  <w:marBottom w:val="0"/>
                  <w:divBdr>
                    <w:top w:val="none" w:sz="0" w:space="0" w:color="auto"/>
                    <w:left w:val="none" w:sz="0" w:space="0" w:color="auto"/>
                    <w:bottom w:val="none" w:sz="0" w:space="0" w:color="auto"/>
                    <w:right w:val="none" w:sz="0" w:space="0" w:color="auto"/>
                  </w:divBdr>
                </w:div>
                <w:div w:id="241305741">
                  <w:marLeft w:val="0"/>
                  <w:marRight w:val="0"/>
                  <w:marTop w:val="0"/>
                  <w:marBottom w:val="0"/>
                  <w:divBdr>
                    <w:top w:val="none" w:sz="0" w:space="0" w:color="auto"/>
                    <w:left w:val="none" w:sz="0" w:space="0" w:color="auto"/>
                    <w:bottom w:val="none" w:sz="0" w:space="0" w:color="auto"/>
                    <w:right w:val="none" w:sz="0" w:space="0" w:color="auto"/>
                  </w:divBdr>
                </w:div>
                <w:div w:id="36904499">
                  <w:marLeft w:val="0"/>
                  <w:marRight w:val="0"/>
                  <w:marTop w:val="0"/>
                  <w:marBottom w:val="0"/>
                  <w:divBdr>
                    <w:top w:val="none" w:sz="0" w:space="0" w:color="auto"/>
                    <w:left w:val="none" w:sz="0" w:space="0" w:color="auto"/>
                    <w:bottom w:val="none" w:sz="0" w:space="0" w:color="auto"/>
                    <w:right w:val="none" w:sz="0" w:space="0" w:color="auto"/>
                  </w:divBdr>
                </w:div>
                <w:div w:id="677006368">
                  <w:marLeft w:val="0"/>
                  <w:marRight w:val="0"/>
                  <w:marTop w:val="0"/>
                  <w:marBottom w:val="0"/>
                  <w:divBdr>
                    <w:top w:val="none" w:sz="0" w:space="0" w:color="auto"/>
                    <w:left w:val="none" w:sz="0" w:space="0" w:color="auto"/>
                    <w:bottom w:val="none" w:sz="0" w:space="0" w:color="auto"/>
                    <w:right w:val="none" w:sz="0" w:space="0" w:color="auto"/>
                  </w:divBdr>
                </w:div>
                <w:div w:id="205410536">
                  <w:marLeft w:val="0"/>
                  <w:marRight w:val="0"/>
                  <w:marTop w:val="0"/>
                  <w:marBottom w:val="0"/>
                  <w:divBdr>
                    <w:top w:val="none" w:sz="0" w:space="0" w:color="auto"/>
                    <w:left w:val="none" w:sz="0" w:space="0" w:color="auto"/>
                    <w:bottom w:val="none" w:sz="0" w:space="0" w:color="auto"/>
                    <w:right w:val="none" w:sz="0" w:space="0" w:color="auto"/>
                  </w:divBdr>
                </w:div>
                <w:div w:id="1761948732">
                  <w:marLeft w:val="0"/>
                  <w:marRight w:val="0"/>
                  <w:marTop w:val="0"/>
                  <w:marBottom w:val="0"/>
                  <w:divBdr>
                    <w:top w:val="none" w:sz="0" w:space="0" w:color="auto"/>
                    <w:left w:val="none" w:sz="0" w:space="0" w:color="auto"/>
                    <w:bottom w:val="none" w:sz="0" w:space="0" w:color="auto"/>
                    <w:right w:val="none" w:sz="0" w:space="0" w:color="auto"/>
                  </w:divBdr>
                </w:div>
                <w:div w:id="5178743">
                  <w:marLeft w:val="0"/>
                  <w:marRight w:val="0"/>
                  <w:marTop w:val="0"/>
                  <w:marBottom w:val="0"/>
                  <w:divBdr>
                    <w:top w:val="none" w:sz="0" w:space="0" w:color="auto"/>
                    <w:left w:val="none" w:sz="0" w:space="0" w:color="auto"/>
                    <w:bottom w:val="none" w:sz="0" w:space="0" w:color="auto"/>
                    <w:right w:val="none" w:sz="0" w:space="0" w:color="auto"/>
                  </w:divBdr>
                </w:div>
                <w:div w:id="1010914369">
                  <w:marLeft w:val="0"/>
                  <w:marRight w:val="0"/>
                  <w:marTop w:val="0"/>
                  <w:marBottom w:val="0"/>
                  <w:divBdr>
                    <w:top w:val="none" w:sz="0" w:space="0" w:color="auto"/>
                    <w:left w:val="none" w:sz="0" w:space="0" w:color="auto"/>
                    <w:bottom w:val="none" w:sz="0" w:space="0" w:color="auto"/>
                    <w:right w:val="none" w:sz="0" w:space="0" w:color="auto"/>
                  </w:divBdr>
                </w:div>
                <w:div w:id="1560288740">
                  <w:marLeft w:val="0"/>
                  <w:marRight w:val="0"/>
                  <w:marTop w:val="0"/>
                  <w:marBottom w:val="0"/>
                  <w:divBdr>
                    <w:top w:val="none" w:sz="0" w:space="0" w:color="auto"/>
                    <w:left w:val="none" w:sz="0" w:space="0" w:color="auto"/>
                    <w:bottom w:val="none" w:sz="0" w:space="0" w:color="auto"/>
                    <w:right w:val="none" w:sz="0" w:space="0" w:color="auto"/>
                  </w:divBdr>
                </w:div>
                <w:div w:id="1049842919">
                  <w:marLeft w:val="0"/>
                  <w:marRight w:val="0"/>
                  <w:marTop w:val="0"/>
                  <w:marBottom w:val="0"/>
                  <w:divBdr>
                    <w:top w:val="none" w:sz="0" w:space="0" w:color="auto"/>
                    <w:left w:val="none" w:sz="0" w:space="0" w:color="auto"/>
                    <w:bottom w:val="none" w:sz="0" w:space="0" w:color="auto"/>
                    <w:right w:val="none" w:sz="0" w:space="0" w:color="auto"/>
                  </w:divBdr>
                </w:div>
                <w:div w:id="808934070">
                  <w:marLeft w:val="0"/>
                  <w:marRight w:val="0"/>
                  <w:marTop w:val="0"/>
                  <w:marBottom w:val="0"/>
                  <w:divBdr>
                    <w:top w:val="none" w:sz="0" w:space="0" w:color="auto"/>
                    <w:left w:val="none" w:sz="0" w:space="0" w:color="auto"/>
                    <w:bottom w:val="none" w:sz="0" w:space="0" w:color="auto"/>
                    <w:right w:val="none" w:sz="0" w:space="0" w:color="auto"/>
                  </w:divBdr>
                </w:div>
                <w:div w:id="766999282">
                  <w:marLeft w:val="0"/>
                  <w:marRight w:val="0"/>
                  <w:marTop w:val="0"/>
                  <w:marBottom w:val="0"/>
                  <w:divBdr>
                    <w:top w:val="none" w:sz="0" w:space="0" w:color="auto"/>
                    <w:left w:val="none" w:sz="0" w:space="0" w:color="auto"/>
                    <w:bottom w:val="none" w:sz="0" w:space="0" w:color="auto"/>
                    <w:right w:val="none" w:sz="0" w:space="0" w:color="auto"/>
                  </w:divBdr>
                </w:div>
                <w:div w:id="134292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7270">
      <w:bodyDiv w:val="1"/>
      <w:marLeft w:val="0"/>
      <w:marRight w:val="0"/>
      <w:marTop w:val="0"/>
      <w:marBottom w:val="0"/>
      <w:divBdr>
        <w:top w:val="none" w:sz="0" w:space="0" w:color="auto"/>
        <w:left w:val="none" w:sz="0" w:space="0" w:color="auto"/>
        <w:bottom w:val="none" w:sz="0" w:space="0" w:color="auto"/>
        <w:right w:val="none" w:sz="0" w:space="0" w:color="auto"/>
      </w:divBdr>
    </w:div>
    <w:div w:id="2006778187">
      <w:bodyDiv w:val="1"/>
      <w:marLeft w:val="0"/>
      <w:marRight w:val="0"/>
      <w:marTop w:val="0"/>
      <w:marBottom w:val="0"/>
      <w:divBdr>
        <w:top w:val="none" w:sz="0" w:space="0" w:color="auto"/>
        <w:left w:val="none" w:sz="0" w:space="0" w:color="auto"/>
        <w:bottom w:val="none" w:sz="0" w:space="0" w:color="auto"/>
        <w:right w:val="none" w:sz="0" w:space="0" w:color="auto"/>
      </w:divBdr>
    </w:div>
    <w:div w:id="2115517683">
      <w:bodyDiv w:val="1"/>
      <w:marLeft w:val="0"/>
      <w:marRight w:val="0"/>
      <w:marTop w:val="0"/>
      <w:marBottom w:val="0"/>
      <w:divBdr>
        <w:top w:val="none" w:sz="0" w:space="0" w:color="auto"/>
        <w:left w:val="none" w:sz="0" w:space="0" w:color="auto"/>
        <w:bottom w:val="none" w:sz="0" w:space="0" w:color="auto"/>
        <w:right w:val="none" w:sz="0" w:space="0" w:color="auto"/>
      </w:divBdr>
    </w:div>
    <w:div w:id="2139489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3.jpeg"/><Relationship Id="rId39" Type="http://schemas.openxmlformats.org/officeDocument/2006/relationships/image" Target="media/image6.png"/><Relationship Id="rId21" Type="http://schemas.openxmlformats.org/officeDocument/2006/relationships/header" Target="header6.xml"/><Relationship Id="rId34" Type="http://schemas.openxmlformats.org/officeDocument/2006/relationships/header" Target="header12.xml"/><Relationship Id="rId42" Type="http://schemas.openxmlformats.org/officeDocument/2006/relationships/image" Target="media/image9.png"/><Relationship Id="rId47" Type="http://schemas.microsoft.com/office/2007/relationships/diagramDrawing" Target="diagrams/drawing1.xml"/><Relationship Id="rId50" Type="http://schemas.openxmlformats.org/officeDocument/2006/relationships/image" Target="media/image12.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10.xml"/><Relationship Id="rId11" Type="http://schemas.openxmlformats.org/officeDocument/2006/relationships/image" Target="media/image1.jpg"/><Relationship Id="rId24" Type="http://schemas.openxmlformats.org/officeDocument/2006/relationships/footer" Target="footer4.xml"/><Relationship Id="rId32" Type="http://schemas.openxmlformats.org/officeDocument/2006/relationships/footer" Target="footer6.xml"/><Relationship Id="rId37" Type="http://schemas.openxmlformats.org/officeDocument/2006/relationships/image" Target="media/image5.png"/><Relationship Id="rId40" Type="http://schemas.openxmlformats.org/officeDocument/2006/relationships/image" Target="media/image7.png"/><Relationship Id="rId45" Type="http://schemas.openxmlformats.org/officeDocument/2006/relationships/diagramQuickStyle" Target="diagrams/quickStyle1.xm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11.xml"/><Relationship Id="rId44" Type="http://schemas.openxmlformats.org/officeDocument/2006/relationships/diagramLayout" Target="diagrams/layout1.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hyperlink" Target="https://docs.google.com/document/d/1pLp01qQrroun47OTVBVDXo2Cb353KURmzm1fyeojawM/edit" TargetMode="External"/><Relationship Id="rId30" Type="http://schemas.openxmlformats.org/officeDocument/2006/relationships/footer" Target="footer5.xml"/><Relationship Id="rId35" Type="http://schemas.openxmlformats.org/officeDocument/2006/relationships/header" Target="header13.xml"/><Relationship Id="rId43" Type="http://schemas.openxmlformats.org/officeDocument/2006/relationships/diagramData" Target="diagrams/data1.xml"/><Relationship Id="rId48" Type="http://schemas.openxmlformats.org/officeDocument/2006/relationships/image" Target="media/image10.png"/><Relationship Id="rId8" Type="http://schemas.openxmlformats.org/officeDocument/2006/relationships/webSettings" Target="webSettings.xml"/><Relationship Id="rId51" Type="http://schemas.openxmlformats.org/officeDocument/2006/relationships/image" Target="media/image13.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eader" Target="header9.xml"/><Relationship Id="rId33" Type="http://schemas.openxmlformats.org/officeDocument/2006/relationships/footer" Target="footer7.xml"/><Relationship Id="rId38" Type="http://schemas.openxmlformats.org/officeDocument/2006/relationships/header" Target="header14.xml"/><Relationship Id="rId46" Type="http://schemas.openxmlformats.org/officeDocument/2006/relationships/diagramColors" Target="diagrams/colors1.xml"/><Relationship Id="rId20" Type="http://schemas.openxmlformats.org/officeDocument/2006/relationships/footer" Target="footer3.xml"/><Relationship Id="rId41" Type="http://schemas.openxmlformats.org/officeDocument/2006/relationships/image" Target="media/image8.png"/><Relationship Id="rId54"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8.xml"/><Relationship Id="rId28" Type="http://schemas.openxmlformats.org/officeDocument/2006/relationships/hyperlink" Target="https://docs.google.com/document/d/1pLp01qQrroun47OTVBVDXo2Cb353KURmzm1fyeojawM/edit" TargetMode="External"/><Relationship Id="rId36" Type="http://schemas.openxmlformats.org/officeDocument/2006/relationships/image" Target="media/image4.png"/><Relationship Id="rId49" Type="http://schemas.openxmlformats.org/officeDocument/2006/relationships/image" Target="media/image11.png"/></Relationships>
</file>

<file path=word/_rels/footnotes.xml.rels><?xml version="1.0" encoding="UTF-8" standalone="yes"?>
<Relationships xmlns="http://schemas.openxmlformats.org/package/2006/relationships"><Relationship Id="rId8" Type="http://schemas.openxmlformats.org/officeDocument/2006/relationships/hyperlink" Target="https://workspace.who.int/sites/whe/cpi/simulationexercise/SitePages/Simulation%20Task%20Team%20Online%20Portal.aspx" TargetMode="External"/><Relationship Id="rId3" Type="http://schemas.openxmlformats.org/officeDocument/2006/relationships/hyperlink" Target="https://www.who.int/emergencies/publications-resources/training/tools/whe-learning-strategy.pdf?ua=1" TargetMode="External"/><Relationship Id="rId7" Type="http://schemas.openxmlformats.org/officeDocument/2006/relationships/hyperlink" Target="https://openwho.org/courses?channel=response&amp;q=incident" TargetMode="External"/><Relationship Id="rId2" Type="http://schemas.openxmlformats.org/officeDocument/2006/relationships/hyperlink" Target="http://origin.who.int/health-cluster/about/structure/IMS_structure.pdf" TargetMode="External"/><Relationship Id="rId1" Type="http://schemas.openxmlformats.org/officeDocument/2006/relationships/hyperlink" Target="https://openwho.org/courses/intro-competency" TargetMode="External"/><Relationship Id="rId6" Type="http://schemas.openxmlformats.org/officeDocument/2006/relationships/hyperlink" Target="https://openwho.org/courses/intro-competency" TargetMode="External"/><Relationship Id="rId11" Type="http://schemas.openxmlformats.org/officeDocument/2006/relationships/hyperlink" Target="https://www.who.int/emergencies/publications-resources/training/tools/whe-learning-strategy.pdf?ua=1" TargetMode="External"/><Relationship Id="rId5" Type="http://schemas.openxmlformats.org/officeDocument/2006/relationships/hyperlink" Target="https://openwho.org/courses/intro-competency" TargetMode="External"/><Relationship Id="rId10" Type="http://schemas.openxmlformats.org/officeDocument/2006/relationships/hyperlink" Target="https://extranet.who.int/sph/simulation-exercise" TargetMode="External"/><Relationship Id="rId4" Type="http://schemas.openxmlformats.org/officeDocument/2006/relationships/hyperlink" Target="https://www.who.int/employment/WHO_competencies_EN.pdf" TargetMode="External"/><Relationship Id="rId9" Type="http://schemas.openxmlformats.org/officeDocument/2006/relationships/hyperlink" Target="https://openwho.org/courses/simex"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E4408C-E942-894E-910C-3A0E4C073BCA}" type="doc">
      <dgm:prSet loTypeId="urn:microsoft.com/office/officeart/2005/8/layout/hChevron3" loCatId="" qsTypeId="urn:microsoft.com/office/officeart/2005/8/quickstyle/simple1" qsCatId="simple" csTypeId="urn:microsoft.com/office/officeart/2005/8/colors/colorful2" csCatId="colorful" phldr="1"/>
      <dgm:spPr/>
    </dgm:pt>
    <dgm:pt modelId="{77349CFA-2ABB-4848-8566-E9DC2AE8AA7D}">
      <dgm:prSet phldrT="[Text]"/>
      <dgm:spPr/>
      <dgm:t>
        <a:bodyPr/>
        <a:lstStyle/>
        <a:p>
          <a:r>
            <a:rPr lang="en-US">
              <a:latin typeface="+mj-lt"/>
            </a:rPr>
            <a:t>Enabling actions</a:t>
          </a:r>
        </a:p>
      </dgm:t>
    </dgm:pt>
    <dgm:pt modelId="{B38D19C3-3598-0647-8130-708842464859}" type="parTrans" cxnId="{561CE12D-4FA3-864A-A97A-CF1C106ED2E6}">
      <dgm:prSet/>
      <dgm:spPr/>
      <dgm:t>
        <a:bodyPr/>
        <a:lstStyle/>
        <a:p>
          <a:endParaRPr lang="en-US"/>
        </a:p>
      </dgm:t>
    </dgm:pt>
    <dgm:pt modelId="{9A9061BA-FF84-6D48-BA5C-AA8FA60EAD52}" type="sibTrans" cxnId="{561CE12D-4FA3-864A-A97A-CF1C106ED2E6}">
      <dgm:prSet/>
      <dgm:spPr/>
      <dgm:t>
        <a:bodyPr/>
        <a:lstStyle/>
        <a:p>
          <a:endParaRPr lang="en-US"/>
        </a:p>
      </dgm:t>
    </dgm:pt>
    <dgm:pt modelId="{621E5CE4-1444-4641-92EC-3BBA27E91447}">
      <dgm:prSet phldrT="[Text]"/>
      <dgm:spPr/>
      <dgm:t>
        <a:bodyPr/>
        <a:lstStyle/>
        <a:p>
          <a:r>
            <a:rPr lang="en-US">
              <a:latin typeface="+mj-lt"/>
            </a:rPr>
            <a:t>Outcome 1</a:t>
          </a:r>
        </a:p>
      </dgm:t>
    </dgm:pt>
    <dgm:pt modelId="{54FE3D3A-E812-7043-8C16-FEF927CE13F2}" type="parTrans" cxnId="{9D479299-BA74-DB4D-97DF-0ACD6B3073F7}">
      <dgm:prSet/>
      <dgm:spPr/>
      <dgm:t>
        <a:bodyPr/>
        <a:lstStyle/>
        <a:p>
          <a:endParaRPr lang="en-US"/>
        </a:p>
      </dgm:t>
    </dgm:pt>
    <dgm:pt modelId="{59A22BB7-77C9-9141-B087-9108D772E0A6}" type="sibTrans" cxnId="{9D479299-BA74-DB4D-97DF-0ACD6B3073F7}">
      <dgm:prSet/>
      <dgm:spPr/>
      <dgm:t>
        <a:bodyPr/>
        <a:lstStyle/>
        <a:p>
          <a:endParaRPr lang="en-US"/>
        </a:p>
      </dgm:t>
    </dgm:pt>
    <dgm:pt modelId="{C4385F24-4A6C-2749-BFDA-7F9131E66174}">
      <dgm:prSet phldrT="[Text]"/>
      <dgm:spPr/>
      <dgm:t>
        <a:bodyPr/>
        <a:lstStyle/>
        <a:p>
          <a:r>
            <a:rPr lang="en-US">
              <a:latin typeface="+mj-lt"/>
            </a:rPr>
            <a:t>Outcome 2</a:t>
          </a:r>
        </a:p>
      </dgm:t>
    </dgm:pt>
    <dgm:pt modelId="{54D0D268-583C-374B-8537-81D3E55B7719}" type="parTrans" cxnId="{76CA53F3-904A-8D48-833B-83C40DC39AB0}">
      <dgm:prSet/>
      <dgm:spPr/>
      <dgm:t>
        <a:bodyPr/>
        <a:lstStyle/>
        <a:p>
          <a:endParaRPr lang="en-US"/>
        </a:p>
      </dgm:t>
    </dgm:pt>
    <dgm:pt modelId="{23A6D871-5728-1B4F-BFAD-F92211BA3B3E}" type="sibTrans" cxnId="{76CA53F3-904A-8D48-833B-83C40DC39AB0}">
      <dgm:prSet/>
      <dgm:spPr/>
      <dgm:t>
        <a:bodyPr/>
        <a:lstStyle/>
        <a:p>
          <a:endParaRPr lang="en-US"/>
        </a:p>
      </dgm:t>
    </dgm:pt>
    <dgm:pt modelId="{E37CD5DB-E436-CF4D-ADB8-C39239F1488D}" type="pres">
      <dgm:prSet presAssocID="{CAE4408C-E942-894E-910C-3A0E4C073BCA}" presName="Name0" presStyleCnt="0">
        <dgm:presLayoutVars>
          <dgm:dir/>
          <dgm:resizeHandles val="exact"/>
        </dgm:presLayoutVars>
      </dgm:prSet>
      <dgm:spPr/>
    </dgm:pt>
    <dgm:pt modelId="{92FB5BC9-F14F-004E-9200-CC68F0782ECC}" type="pres">
      <dgm:prSet presAssocID="{77349CFA-2ABB-4848-8566-E9DC2AE8AA7D}" presName="parTxOnly" presStyleLbl="node1" presStyleIdx="0" presStyleCnt="3">
        <dgm:presLayoutVars>
          <dgm:bulletEnabled val="1"/>
        </dgm:presLayoutVars>
      </dgm:prSet>
      <dgm:spPr/>
    </dgm:pt>
    <dgm:pt modelId="{9B11A5D9-C48C-6A41-97F7-9B3B01D1A293}" type="pres">
      <dgm:prSet presAssocID="{9A9061BA-FF84-6D48-BA5C-AA8FA60EAD52}" presName="parSpace" presStyleCnt="0"/>
      <dgm:spPr/>
    </dgm:pt>
    <dgm:pt modelId="{5C5BEEF2-D1C3-CB4E-8E55-16EBF0AF303B}" type="pres">
      <dgm:prSet presAssocID="{621E5CE4-1444-4641-92EC-3BBA27E91447}" presName="parTxOnly" presStyleLbl="node1" presStyleIdx="1" presStyleCnt="3" custLinFactNeighborX="6374" custLinFactNeighborY="1593">
        <dgm:presLayoutVars>
          <dgm:bulletEnabled val="1"/>
        </dgm:presLayoutVars>
      </dgm:prSet>
      <dgm:spPr/>
    </dgm:pt>
    <dgm:pt modelId="{0C57A963-853A-7741-9DC5-EA0F2A6BE6C1}" type="pres">
      <dgm:prSet presAssocID="{59A22BB7-77C9-9141-B087-9108D772E0A6}" presName="parSpace" presStyleCnt="0"/>
      <dgm:spPr/>
    </dgm:pt>
    <dgm:pt modelId="{A05626DA-E3AC-714C-81D0-7427A3A39BDB}" type="pres">
      <dgm:prSet presAssocID="{C4385F24-4A6C-2749-BFDA-7F9131E66174}" presName="parTxOnly" presStyleLbl="node1" presStyleIdx="2" presStyleCnt="3">
        <dgm:presLayoutVars>
          <dgm:bulletEnabled val="1"/>
        </dgm:presLayoutVars>
      </dgm:prSet>
      <dgm:spPr/>
    </dgm:pt>
  </dgm:ptLst>
  <dgm:cxnLst>
    <dgm:cxn modelId="{561CE12D-4FA3-864A-A97A-CF1C106ED2E6}" srcId="{CAE4408C-E942-894E-910C-3A0E4C073BCA}" destId="{77349CFA-2ABB-4848-8566-E9DC2AE8AA7D}" srcOrd="0" destOrd="0" parTransId="{B38D19C3-3598-0647-8130-708842464859}" sibTransId="{9A9061BA-FF84-6D48-BA5C-AA8FA60EAD52}"/>
    <dgm:cxn modelId="{B5532830-3BC1-C048-BE5E-F27B312A2DB6}" type="presOf" srcId="{77349CFA-2ABB-4848-8566-E9DC2AE8AA7D}" destId="{92FB5BC9-F14F-004E-9200-CC68F0782ECC}" srcOrd="0" destOrd="0" presId="urn:microsoft.com/office/officeart/2005/8/layout/hChevron3"/>
    <dgm:cxn modelId="{4F994D86-3A7A-944C-880E-B4C939DEAFFE}" type="presOf" srcId="{CAE4408C-E942-894E-910C-3A0E4C073BCA}" destId="{E37CD5DB-E436-CF4D-ADB8-C39239F1488D}" srcOrd="0" destOrd="0" presId="urn:microsoft.com/office/officeart/2005/8/layout/hChevron3"/>
    <dgm:cxn modelId="{9D479299-BA74-DB4D-97DF-0ACD6B3073F7}" srcId="{CAE4408C-E942-894E-910C-3A0E4C073BCA}" destId="{621E5CE4-1444-4641-92EC-3BBA27E91447}" srcOrd="1" destOrd="0" parTransId="{54FE3D3A-E812-7043-8C16-FEF927CE13F2}" sibTransId="{59A22BB7-77C9-9141-B087-9108D772E0A6}"/>
    <dgm:cxn modelId="{76CA53F3-904A-8D48-833B-83C40DC39AB0}" srcId="{CAE4408C-E942-894E-910C-3A0E4C073BCA}" destId="{C4385F24-4A6C-2749-BFDA-7F9131E66174}" srcOrd="2" destOrd="0" parTransId="{54D0D268-583C-374B-8537-81D3E55B7719}" sibTransId="{23A6D871-5728-1B4F-BFAD-F92211BA3B3E}"/>
    <dgm:cxn modelId="{D55452F5-78CC-0C46-BC3A-8E82E8B7DDA5}" type="presOf" srcId="{C4385F24-4A6C-2749-BFDA-7F9131E66174}" destId="{A05626DA-E3AC-714C-81D0-7427A3A39BDB}" srcOrd="0" destOrd="0" presId="urn:microsoft.com/office/officeart/2005/8/layout/hChevron3"/>
    <dgm:cxn modelId="{9C4F25FB-4104-9D4F-B1A0-39195C6ADFB1}" type="presOf" srcId="{621E5CE4-1444-4641-92EC-3BBA27E91447}" destId="{5C5BEEF2-D1C3-CB4E-8E55-16EBF0AF303B}" srcOrd="0" destOrd="0" presId="urn:microsoft.com/office/officeart/2005/8/layout/hChevron3"/>
    <dgm:cxn modelId="{2B93DE19-AEDE-1C49-9D1A-6662B206924B}" type="presParOf" srcId="{E37CD5DB-E436-CF4D-ADB8-C39239F1488D}" destId="{92FB5BC9-F14F-004E-9200-CC68F0782ECC}" srcOrd="0" destOrd="0" presId="urn:microsoft.com/office/officeart/2005/8/layout/hChevron3"/>
    <dgm:cxn modelId="{1C3526BB-0021-CB43-A10D-05C496F98F6B}" type="presParOf" srcId="{E37CD5DB-E436-CF4D-ADB8-C39239F1488D}" destId="{9B11A5D9-C48C-6A41-97F7-9B3B01D1A293}" srcOrd="1" destOrd="0" presId="urn:microsoft.com/office/officeart/2005/8/layout/hChevron3"/>
    <dgm:cxn modelId="{C2E82A67-5AC0-794B-A501-AA468049CB19}" type="presParOf" srcId="{E37CD5DB-E436-CF4D-ADB8-C39239F1488D}" destId="{5C5BEEF2-D1C3-CB4E-8E55-16EBF0AF303B}" srcOrd="2" destOrd="0" presId="urn:microsoft.com/office/officeart/2005/8/layout/hChevron3"/>
    <dgm:cxn modelId="{FE002AC2-30C5-F14A-BED0-273C8F544F11}" type="presParOf" srcId="{E37CD5DB-E436-CF4D-ADB8-C39239F1488D}" destId="{0C57A963-853A-7741-9DC5-EA0F2A6BE6C1}" srcOrd="3" destOrd="0" presId="urn:microsoft.com/office/officeart/2005/8/layout/hChevron3"/>
    <dgm:cxn modelId="{1E3DCFD7-E112-2040-B485-386012E983D9}" type="presParOf" srcId="{E37CD5DB-E436-CF4D-ADB8-C39239F1488D}" destId="{A05626DA-E3AC-714C-81D0-7427A3A39BDB}" srcOrd="4" destOrd="0" presId="urn:microsoft.com/office/officeart/2005/8/layout/hChevron3"/>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FB5BC9-F14F-004E-9200-CC68F0782ECC}">
      <dsp:nvSpPr>
        <dsp:cNvPr id="0" name=""/>
        <dsp:cNvSpPr/>
      </dsp:nvSpPr>
      <dsp:spPr>
        <a:xfrm>
          <a:off x="1547" y="71602"/>
          <a:ext cx="1353313" cy="541325"/>
        </a:xfrm>
        <a:prstGeom prst="homePlat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40005" rIns="20003" bIns="40005" numCol="1" spcCol="1270" anchor="ctr" anchorCtr="0">
          <a:noAutofit/>
        </a:bodyPr>
        <a:lstStyle/>
        <a:p>
          <a:pPr marL="0" lvl="0" indent="0" algn="ctr" defTabSz="666750">
            <a:lnSpc>
              <a:spcPct val="90000"/>
            </a:lnSpc>
            <a:spcBef>
              <a:spcPct val="0"/>
            </a:spcBef>
            <a:spcAft>
              <a:spcPct val="35000"/>
            </a:spcAft>
            <a:buNone/>
          </a:pPr>
          <a:r>
            <a:rPr lang="en-US" sz="1500" kern="1200">
              <a:latin typeface="+mj-lt"/>
            </a:rPr>
            <a:t>Enabling actions</a:t>
          </a:r>
        </a:p>
      </dsp:txBody>
      <dsp:txXfrm>
        <a:off x="1547" y="71602"/>
        <a:ext cx="1217982" cy="541325"/>
      </dsp:txXfrm>
    </dsp:sp>
    <dsp:sp modelId="{5C5BEEF2-D1C3-CB4E-8E55-16EBF0AF303B}">
      <dsp:nvSpPr>
        <dsp:cNvPr id="0" name=""/>
        <dsp:cNvSpPr/>
      </dsp:nvSpPr>
      <dsp:spPr>
        <a:xfrm>
          <a:off x="1101450" y="80225"/>
          <a:ext cx="1353313" cy="541325"/>
        </a:xfrm>
        <a:prstGeom prst="chevron">
          <a:avLst/>
        </a:prstGeom>
        <a:solidFill>
          <a:schemeClr val="accent2">
            <a:hueOff val="17677"/>
            <a:satOff val="-17244"/>
            <a:lumOff val="-88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40005" rIns="20003" bIns="40005" numCol="1" spcCol="1270" anchor="ctr" anchorCtr="0">
          <a:noAutofit/>
        </a:bodyPr>
        <a:lstStyle/>
        <a:p>
          <a:pPr marL="0" lvl="0" indent="0" algn="ctr" defTabSz="666750">
            <a:lnSpc>
              <a:spcPct val="90000"/>
            </a:lnSpc>
            <a:spcBef>
              <a:spcPct val="0"/>
            </a:spcBef>
            <a:spcAft>
              <a:spcPct val="35000"/>
            </a:spcAft>
            <a:buNone/>
          </a:pPr>
          <a:r>
            <a:rPr lang="en-US" sz="1500" kern="1200">
              <a:latin typeface="+mj-lt"/>
            </a:rPr>
            <a:t>Outcome 1</a:t>
          </a:r>
        </a:p>
      </dsp:txBody>
      <dsp:txXfrm>
        <a:off x="1372113" y="80225"/>
        <a:ext cx="811988" cy="541325"/>
      </dsp:txXfrm>
    </dsp:sp>
    <dsp:sp modelId="{A05626DA-E3AC-714C-81D0-7427A3A39BDB}">
      <dsp:nvSpPr>
        <dsp:cNvPr id="0" name=""/>
        <dsp:cNvSpPr/>
      </dsp:nvSpPr>
      <dsp:spPr>
        <a:xfrm>
          <a:off x="2166849" y="71602"/>
          <a:ext cx="1353313" cy="541325"/>
        </a:xfrm>
        <a:prstGeom prst="chevron">
          <a:avLst/>
        </a:prstGeom>
        <a:solidFill>
          <a:schemeClr val="accent2">
            <a:hueOff val="35353"/>
            <a:satOff val="-34487"/>
            <a:lumOff val="-176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40005" rIns="20003" bIns="40005" numCol="1" spcCol="1270" anchor="ctr" anchorCtr="0">
          <a:noAutofit/>
        </a:bodyPr>
        <a:lstStyle/>
        <a:p>
          <a:pPr marL="0" lvl="0" indent="0" algn="ctr" defTabSz="666750">
            <a:lnSpc>
              <a:spcPct val="90000"/>
            </a:lnSpc>
            <a:spcBef>
              <a:spcPct val="0"/>
            </a:spcBef>
            <a:spcAft>
              <a:spcPct val="35000"/>
            </a:spcAft>
            <a:buNone/>
          </a:pPr>
          <a:r>
            <a:rPr lang="en-US" sz="1500" kern="1200">
              <a:latin typeface="+mj-lt"/>
            </a:rPr>
            <a:t>Outcome 2</a:t>
          </a:r>
        </a:p>
      </dsp:txBody>
      <dsp:txXfrm>
        <a:off x="2437512" y="71602"/>
        <a:ext cx="811988" cy="541325"/>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Related Content File" ma:contentTypeID="0x01010021ECE0852094104CBB719AE51388AE8B008FFFB9B31732464E9BDDCCDF48D9AC1B" ma:contentTypeVersion="21" ma:contentTypeDescription="" ma:contentTypeScope="" ma:versionID="1072e9f0e2a9ebee5c36a07bf9671407">
  <xsd:schema xmlns:xsd="http://www.w3.org/2001/XMLSchema" xmlns:xs="http://www.w3.org/2001/XMLSchema" xmlns:p="http://schemas.microsoft.com/office/2006/metadata/properties" xmlns:ns2="c42180c4-457d-4cd2-985a-4d4a2011628f" xmlns:ns3="4d6ed7a4-92f4-44a7-b26a-261450baff90" xmlns:ns4="http://schemas.microsoft.com/sharepoint/v4" targetNamespace="http://schemas.microsoft.com/office/2006/metadata/properties" ma:root="true" ma:fieldsID="35c0aa7f013593e0adbb1e394bf21f26" ns2:_="" ns3:_="" ns4:_="">
    <xsd:import namespace="c42180c4-457d-4cd2-985a-4d4a2011628f"/>
    <xsd:import namespace="4d6ed7a4-92f4-44a7-b26a-261450baff90"/>
    <xsd:import namespace="http://schemas.microsoft.com/sharepoint/v4"/>
    <xsd:element name="properties">
      <xsd:complexType>
        <xsd:sequence>
          <xsd:element name="documentManagement">
            <xsd:complexType>
              <xsd:all>
                <xsd:element ref="ns2:eM_RelCont_Title_SC" minOccurs="0"/>
                <xsd:element ref="ns2:eM_RelContCat_SC" minOccurs="0"/>
                <xsd:element ref="ns2:eM_PolicyRef_SC" minOccurs="0"/>
                <xsd:element ref="ns2:eM_SectionRef_SC" minOccurs="0"/>
                <xsd:element ref="ns3:Track_x0020_this_x0020_content" minOccurs="0"/>
                <xsd:element ref="ns2:eM_RelContLang_SC" minOccurs="0"/>
                <xsd:element ref="ns2:eM_SectionIDs_SC" minOccurs="0"/>
                <xsd:element ref="ns2:eM_PolicyIDs_SC" minOccurs="0"/>
                <xsd:element ref="ns2:eM_RelCont_Aud_SC" minOccurs="0"/>
                <xsd:element ref="ns3:Business_x0020_area" minOccurs="0"/>
                <xsd:element ref="ns4:IconOverlay"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2180c4-457d-4cd2-985a-4d4a2011628f" elementFormDefault="qualified">
    <xsd:import namespace="http://schemas.microsoft.com/office/2006/documentManagement/types"/>
    <xsd:import namespace="http://schemas.microsoft.com/office/infopath/2007/PartnerControls"/>
    <xsd:element name="eM_RelCont_Title_SC" ma:index="1" nillable="true" ma:displayName="Display Title" ma:internalName="eM_RelCont_Title_SC">
      <xsd:simpleType>
        <xsd:restriction base="dms:Text">
          <xsd:maxLength value="255"/>
        </xsd:restriction>
      </xsd:simpleType>
    </xsd:element>
    <xsd:element name="eM_RelContCat_SC" ma:index="2" nillable="true" ma:displayName="Related Content Category" ma:list="{e6724792-d2c3-400b-8ce9-3fe275f13d49}" ma:internalName="eM_RelContCat_SC" ma:showField="Title" ma:web="c42180c4-457d-4cd2-985a-4d4a2011628f">
      <xsd:simpleType>
        <xsd:restriction base="dms:Lookup"/>
      </xsd:simpleType>
    </xsd:element>
    <xsd:element name="eM_PolicyRef_SC" ma:index="3" nillable="true" ma:displayName="Related Policy" ma:list="{4064f6ea-92c7-4060-bb5a-a0345e4cd15f}" ma:internalName="eM_PolicyRef_SC" ma:showField="Title" ma:web="c42180c4-457d-4cd2-985a-4d4a2011628f">
      <xsd:simpleType>
        <xsd:restriction base="dms:Unknown"/>
      </xsd:simpleType>
    </xsd:element>
    <xsd:element name="eM_SectionRef_SC" ma:index="4" nillable="true" ma:displayName="Related Section" ma:list="{6cb2ee38-e039-4f35-bcf6-9e7b88cee775}" ma:internalName="eM_SectionRef_SC" ma:showField="Title" ma:web="c42180c4-457d-4cd2-985a-4d4a2011628f">
      <xsd:simpleType>
        <xsd:restriction base="dms:Unknown"/>
      </xsd:simpleType>
    </xsd:element>
    <xsd:element name="eM_RelContLang_SC" ma:index="6" nillable="true" ma:displayName="Related Content Language" ma:default="EN" ma:description="Please indicate the language of this related content." ma:format="Dropdown" ma:hidden="true" ma:internalName="eM_RelContLang_SC" ma:readOnly="false">
      <xsd:simpleType>
        <xsd:restriction base="dms:Choice">
          <xsd:enumeration value="EN"/>
          <xsd:enumeration value="FR"/>
        </xsd:restriction>
      </xsd:simpleType>
    </xsd:element>
    <xsd:element name="eM_SectionIDs_SC" ma:index="7" nillable="true" ma:displayName="eM_SectionIDs_SC" ma:description="Please ignore this field" ma:hidden="true" ma:list="{6cb2ee38-e039-4f35-bcf6-9e7b88cee775}" ma:internalName="eM_SectionIDs_SC" ma:readOnly="false" ma:showField="eM_UniqueIDref_SC" ma:web="c42180c4-457d-4cd2-985a-4d4a2011628f">
      <xsd:simpleType>
        <xsd:restriction base="dms:Unknown"/>
      </xsd:simpleType>
    </xsd:element>
    <xsd:element name="eM_PolicyIDs_SC" ma:index="8" nillable="true" ma:displayName="eM_PolicyIDs_SC" ma:description="Please ignore this field" ma:hidden="true" ma:list="{4064f6ea-92c7-4060-bb5a-a0345e4cd15f}" ma:internalName="eM_PolicyIDs_SC" ma:readOnly="false" ma:showField="eM_UniqueIDref_SC" ma:web="c42180c4-457d-4cd2-985a-4d4a2011628f">
      <xsd:simpleType>
        <xsd:restriction base="dms:Unknown"/>
      </xsd:simpleType>
    </xsd:element>
    <xsd:element name="eM_RelCont_Aud_SC" ma:index="10" nillable="true" ma:displayName="Content Audience" ma:default="All" ma:format="Dropdown" ma:hidden="true" ma:internalName="eM_RelCont_Aud_SC" ma:readOnly="false">
      <xsd:simpleType>
        <xsd:restriction base="dms:Choice">
          <xsd:enumeration value="All"/>
          <xsd:enumeration value="Fixed-Term"/>
          <xsd:enumeration value="Temporary"/>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d6ed7a4-92f4-44a7-b26a-261450baff90" elementFormDefault="qualified">
    <xsd:import namespace="http://schemas.microsoft.com/office/2006/documentManagement/types"/>
    <xsd:import namespace="http://schemas.microsoft.com/office/infopath/2007/PartnerControls"/>
    <xsd:element name="Track_x0020_this_x0020_content" ma:index="5" nillable="true" ma:displayName="Follow this item" ma:description="Add your username here if you want this content to be seen on the &quot;Items I am following&quot; view." ma:list="UserInfo" ma:SharePointGroup="0" ma:internalName="Track_x0020_this_x0020_content" ma:showField="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usiness_x0020_area" ma:index="17" nillable="true" ma:displayName="SOP Business area" ma:format="Dropdown" ma:hidden="true" ma:internalName="Business_x0020_area" ma:readOnly="false">
      <xsd:simpleType>
        <xsd:restriction base="dms:Choice">
          <xsd:enumeration value="FNM"/>
          <xsd:enumeration value="HR"/>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_RelCont_Aud_SC xmlns="c42180c4-457d-4cd2-985a-4d4a2011628f">All</eM_RelCont_Aud_SC>
    <IconOverlay xmlns="http://schemas.microsoft.com/sharepoint/v4" xsi:nil="true"/>
    <eM_PolicyRef_SC xmlns="c42180c4-457d-4cd2-985a-4d4a2011628f">1296;#XVII.9.1.4 OSL Trainings and Briefings;#1684;#9.1.3 OSL Trainings and Briefings</eM_PolicyRef_SC>
    <Track_x0020_this_x0020_content xmlns="4d6ed7a4-92f4-44a7-b26a-261450baff90">
      <UserInfo>
        <DisplayName/>
        <AccountId xsi:nil="true"/>
        <AccountType/>
      </UserInfo>
    </Track_x0020_this_x0020_content>
    <eM_SectionIDs_SC xmlns="c42180c4-457d-4cd2-985a-4d4a2011628f" xsi:nil="true"/>
    <eM_RelCont_Title_SC xmlns="c42180c4-457d-4cd2-985a-4d4a2011628f">OSL LDS</eM_RelCont_Title_SC>
    <Business_x0020_area xmlns="4d6ed7a4-92f4-44a7-b26a-261450baff90" xsi:nil="true"/>
    <eM_RelContLang_SC xmlns="c42180c4-457d-4cd2-985a-4d4a2011628f">EN</eM_RelContLang_SC>
    <eM_SectionRef_SC xmlns="c42180c4-457d-4cd2-985a-4d4a2011628f" xsi:nil="true"/>
    <eM_RelContCat_SC xmlns="c42180c4-457d-4cd2-985a-4d4a2011628f">21</eM_RelContCat_SC>
    <eM_PolicyIDs_SC xmlns="c42180c4-457d-4cd2-985a-4d4a2011628f">1296;#83963e3d-f09b-43ff-819b-e0b00b41183c;#1684;#c561500c-a190-4d05-b75c-364c1eb777e7</eM_PolicyIDs_SC>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
    <Synchronization>Asynchronous</Synchronization>
    <Type>10001</Type>
    <SequenceNumber>10000</SequenceNumber>
    <Url/>
    <Assembly>WHO.SP2013.EManuals, Version=1.0.0.0, Culture=neutral, PublicKeyToken=8bbc7174aba9f1da</Assembly>
    <Class>WHO.SP2013.EManuals.EventReceivers.EventReceiverForRelatedContentCache</Class>
    <Data/>
    <Filter/>
  </Receiver>
  <Receiver>
    <Name/>
    <Synchronization>Asynchronous</Synchronization>
    <Type>10002</Type>
    <SequenceNumber>10000</SequenceNumber>
    <Url/>
    <Assembly>WHO.SP2013.EManuals, Version=1.0.0.0, Culture=neutral, PublicKeyToken=8bbc7174aba9f1da</Assembly>
    <Class>WHO.SP2013.EManuals.EventReceivers.EventReceiverForRelatedContentCache</Class>
    <Data/>
    <Filter/>
  </Receiver>
  <Receiver>
    <Name/>
    <Synchronization>Asynchronous</Synchronization>
    <Type>10003</Type>
    <SequenceNumber>10000</SequenceNumber>
    <Url/>
    <Assembly>WHO.SP2013.EManuals, Version=1.0.0.0, Culture=neutral, PublicKeyToken=8bbc7174aba9f1da</Assembly>
    <Class>WHO.SP2013.EManuals.EventReceivers.EventReceiverForRelatedContentCache</Class>
    <Data/>
    <Filter/>
  </Receiver>
</spe:Receivers>
</file>

<file path=customXml/itemProps1.xml><?xml version="1.0" encoding="utf-8"?>
<ds:datastoreItem xmlns:ds="http://schemas.openxmlformats.org/officeDocument/2006/customXml" ds:itemID="{DDC77CA8-0491-4580-A587-27535A6D7C5D}"/>
</file>

<file path=customXml/itemProps2.xml><?xml version="1.0" encoding="utf-8"?>
<ds:datastoreItem xmlns:ds="http://schemas.openxmlformats.org/officeDocument/2006/customXml" ds:itemID="{630EC4AB-8ED6-471D-A125-30851D870BFC}">
  <ds:schemaRefs>
    <ds:schemaRef ds:uri="http://schemas.microsoft.com/sharepoint/v3/contenttype/forms"/>
  </ds:schemaRefs>
</ds:datastoreItem>
</file>

<file path=customXml/itemProps3.xml><?xml version="1.0" encoding="utf-8"?>
<ds:datastoreItem xmlns:ds="http://schemas.openxmlformats.org/officeDocument/2006/customXml" ds:itemID="{2598878C-012A-46DD-BC04-7837494CA86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A00D313-073F-4190-80D1-713C354B67B1}">
  <ds:schemaRefs>
    <ds:schemaRef ds:uri="http://schemas.openxmlformats.org/officeDocument/2006/bibliography"/>
  </ds:schemaRefs>
</ds:datastoreItem>
</file>

<file path=customXml/itemProps5.xml><?xml version="1.0" encoding="utf-8"?>
<ds:datastoreItem xmlns:ds="http://schemas.openxmlformats.org/officeDocument/2006/customXml" ds:itemID="{BC63EFCC-A76A-4AF8-87A2-8EEAFE185080}"/>
</file>

<file path=docProps/app.xml><?xml version="1.0" encoding="utf-8"?>
<Properties xmlns="http://schemas.openxmlformats.org/officeDocument/2006/extended-properties" xmlns:vt="http://schemas.openxmlformats.org/officeDocument/2006/docPropsVTypes">
  <Template>Normal.dotm</Template>
  <TotalTime>0</TotalTime>
  <Pages>1</Pages>
  <Words>11230</Words>
  <Characters>64011</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AND  LEARNING DEVELOPMENT STRA</vt:lpstr>
    </vt:vector>
  </TitlesOfParts>
  <Company/>
  <LinksUpToDate>false</LinksUpToDate>
  <CharactersWithSpaces>75091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AND  LEARNING DEVELOPMENT STRA</dc:title>
  <dc:subject>OPERATIONS SUPPORT AND LOGISTICS</dc:subject>
  <dc:creator>Rich Parker</dc:creator>
  <cp:lastModifiedBy>CORDIER-LASSALLE, Thierry</cp:lastModifiedBy>
  <cp:revision>1</cp:revision>
  <cp:lastPrinted>2020-01-22T16:46:00Z</cp:lastPrinted>
  <dcterms:created xsi:type="dcterms:W3CDTF">2020-08-10T10:24:00Z</dcterms:created>
  <dcterms:modified xsi:type="dcterms:W3CDTF">2020-08-10T10:24:00Z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0x01010021ECE0852094104CBB719AE51388AE8B008FFFB9B31732464E9BDDCCDF48D9AC1B</vt:lpwstr>
  </property>
</Properties>
</file>